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A4" w:rsidRPr="00B234A4" w:rsidRDefault="00B234A4" w:rsidP="00B234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AU" w:eastAsia="en-AU"/>
        </w:rPr>
      </w:pPr>
      <w:r w:rsidRPr="00B234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AU" w:eastAsia="en-AU"/>
        </w:rPr>
        <w:t>HDR Thesis</w:t>
      </w:r>
      <w:r w:rsidR="004D5C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AU" w:eastAsia="en-AU"/>
        </w:rPr>
        <w:t xml:space="preserve"> –</w:t>
      </w:r>
      <w:r w:rsidR="00E21E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AU" w:eastAsia="en-AU"/>
        </w:rPr>
        <w:t xml:space="preserve"> Library</w:t>
      </w:r>
      <w:r w:rsidR="004D5C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AU" w:eastAsia="en-AU"/>
        </w:rPr>
        <w:t xml:space="preserve"> </w:t>
      </w:r>
      <w:r w:rsidRPr="00B234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AU" w:eastAsia="en-AU"/>
        </w:rPr>
        <w:t xml:space="preserve">Deposit </w:t>
      </w:r>
      <w:r w:rsidR="00E21E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AU" w:eastAsia="en-AU"/>
        </w:rPr>
        <w:t>Guide</w:t>
      </w:r>
    </w:p>
    <w:p w:rsidR="00B234A4" w:rsidRPr="00CA39F7" w:rsidRDefault="00B234A4" w:rsidP="00B234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</w:pPr>
      <w:r w:rsidRPr="00CA39F7"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Intent and Scope</w:t>
      </w:r>
    </w:p>
    <w:p w:rsidR="00B234A4" w:rsidRPr="00B234A4" w:rsidRDefault="00B234A4" w:rsidP="00B2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To outline </w:t>
      </w:r>
      <w:r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how James Cook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University Library receives and </w:t>
      </w:r>
      <w:r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deposit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s theses</w:t>
      </w:r>
      <w:r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into the University’s institutional repository, </w:t>
      </w:r>
      <w:hyperlink r:id="rId5" w:tgtFrame="_blank" w:history="1">
        <w:proofErr w:type="spellStart"/>
        <w:r w:rsidRPr="00B23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>ResearchOnline@JCU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, and the condit</w:t>
      </w:r>
      <w:r w:rsidR="0047008E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ions of access to online theses,</w:t>
      </w:r>
      <w:r w:rsidR="00A642F3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including Candidate responsibilities throughout the process.</w:t>
      </w:r>
    </w:p>
    <w:p w:rsidR="00B234A4" w:rsidRPr="00B234A4" w:rsidRDefault="00B234A4" w:rsidP="00B2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It is a requirement that James Cook University </w:t>
      </w:r>
      <w:r w:rsidR="004D5C2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PhD, </w:t>
      </w:r>
      <w:r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Professional Doctorate and </w:t>
      </w:r>
      <w:r w:rsidR="004D5C2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Masters by Research</w:t>
      </w:r>
      <w:r w:rsidR="00F62719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theses are received by the Library for deposit to </w:t>
      </w:r>
      <w:hyperlink r:id="rId6" w:tgtFrame="_blank" w:history="1">
        <w:proofErr w:type="spellStart"/>
        <w:r w:rsidRPr="00B23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>ResearchOnline@JCU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</w:t>
      </w:r>
    </w:p>
    <w:p w:rsidR="00B234A4" w:rsidRPr="00CA39F7" w:rsidRDefault="00B234A4" w:rsidP="00B234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</w:pPr>
      <w:r w:rsidRPr="00CA39F7"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Depositing the Thesis</w:t>
      </w:r>
    </w:p>
    <w:p w:rsidR="00935B2C" w:rsidRDefault="0006791C" w:rsidP="00B2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What Y</w:t>
      </w:r>
      <w:r w:rsidR="00935B2C" w:rsidRPr="00935B2C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ou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N</w:t>
      </w:r>
      <w:r w:rsidR="00935B2C" w:rsidRPr="00935B2C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eed 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D</w:t>
      </w:r>
      <w:r w:rsidR="00935B2C" w:rsidRPr="00935B2C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o</w:t>
      </w:r>
    </w:p>
    <w:p w:rsidR="00C64A50" w:rsidRDefault="00E10A0A" w:rsidP="00B2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You</w:t>
      </w:r>
      <w:r w:rsidR="00A14EF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must </w:t>
      </w:r>
      <w:r w:rsidR="00B234A4"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complete</w:t>
      </w:r>
      <w:r w:rsidR="00A14EF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a</w:t>
      </w:r>
      <w:r w:rsidR="00B234A4"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hyperlink r:id="rId7" w:history="1">
        <w:r w:rsidR="00B234A4" w:rsidRPr="00F646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>SUB-FORM-01 HDR Thesis Submission and Release Form</w:t>
        </w:r>
      </w:hyperlink>
      <w:r w:rsidR="00A14EF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to be submitted with the thesis for examination</w:t>
      </w:r>
      <w:r w:rsidR="00C64A50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</w:t>
      </w:r>
    </w:p>
    <w:p w:rsidR="00F9030D" w:rsidRDefault="00E10A0A" w:rsidP="00F90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You</w:t>
      </w:r>
      <w:r w:rsidR="00F9030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must enter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your</w:t>
      </w:r>
      <w:r w:rsidR="00F9030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ORCID </w:t>
      </w:r>
      <w:proofErr w:type="spellStart"/>
      <w:r w:rsidR="00F9030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iD</w:t>
      </w:r>
      <w:proofErr w:type="spellEnd"/>
      <w:r w:rsidR="00F9030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on the Submission and Release </w:t>
      </w:r>
      <w:r w:rsidR="007A3BC2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F</w:t>
      </w:r>
      <w:r w:rsidR="00F9030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orm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(</w:t>
      </w:r>
      <w:r w:rsidR="00F9030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this should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also</w:t>
      </w:r>
      <w:r w:rsidR="00F9030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be linked to your JCU </w:t>
      </w:r>
      <w:r w:rsidR="00F9030D" w:rsidRPr="00CA3105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account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)</w:t>
      </w:r>
      <w:r w:rsidR="00F9030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 If you do not have an ORCID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iD</w:t>
      </w:r>
      <w:proofErr w:type="spellEnd"/>
      <w:r w:rsidR="00F9030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or you have one that is not currently linked to your JCU account </w:t>
      </w:r>
      <w:hyperlink r:id="rId8" w:history="1">
        <w:r w:rsidR="00F9030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c</w:t>
        </w:r>
        <w:r w:rsidR="00F9030D" w:rsidRPr="00F6407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lick here to create and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/or</w:t>
        </w:r>
        <w:r w:rsidR="00F9030D" w:rsidRPr="00F6407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 xml:space="preserve"> link your ORCID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en-AU" w:eastAsia="en-AU"/>
        </w:rPr>
        <w:t>iD</w:t>
      </w:r>
      <w:r w:rsidR="00F9030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</w:t>
      </w:r>
      <w:proofErr w:type="spellEnd"/>
    </w:p>
    <w:p w:rsidR="00B234A4" w:rsidRDefault="00E10A0A" w:rsidP="00B2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If you</w:t>
      </w:r>
      <w:r w:rsidR="00445B60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have incorporated </w:t>
      </w:r>
      <w:r w:rsidR="00CA3105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published papers, either as</w:t>
      </w:r>
      <w:r w:rsidR="00445B60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manuscripts submitted or accepted for publi</w:t>
      </w:r>
      <w:r w:rsidR="00CA3105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cation</w:t>
      </w:r>
      <w:r w:rsidR="003F571A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 w:rsidR="00445B60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or</w:t>
      </w:r>
      <w:r w:rsidR="00CA3105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you</w:t>
      </w:r>
      <w:r w:rsidR="00CA3105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have inserted the final</w:t>
      </w:r>
      <w:r w:rsidR="00445B60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published versi</w:t>
      </w:r>
      <w:r w:rsidR="00CA3105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ons of journal articles</w:t>
      </w:r>
      <w:r w:rsidR="0020460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within the thesis</w:t>
      </w:r>
      <w:r w:rsidR="00CA3105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, y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ou</w:t>
      </w:r>
      <w:r w:rsidR="00CA3105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 w:rsidR="00BF2EE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must </w:t>
      </w:r>
      <w:r w:rsidR="00935B2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also</w:t>
      </w:r>
      <w:r w:rsidR="00CA3105" w:rsidRPr="00CA3105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complete</w:t>
      </w:r>
      <w:r w:rsidR="003E6A3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 w:rsidR="003E6A34" w:rsidRPr="006D7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AU"/>
        </w:rPr>
        <w:t>the</w:t>
      </w:r>
      <w:r w:rsidR="00CA3105" w:rsidRPr="006D7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AU"/>
        </w:rPr>
        <w:t xml:space="preserve"> </w:t>
      </w:r>
      <w:hyperlink r:id="rId9" w:history="1">
        <w:r w:rsidR="006D7807" w:rsidRPr="00F6462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Thesis Publications, Copyright and Sensitivity Declaration</w:t>
        </w:r>
        <w:r w:rsidR="003E6A34" w:rsidRPr="00F6462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 xml:space="preserve"> </w:t>
        </w:r>
      </w:hyperlink>
      <w:r w:rsidR="003E6A34" w:rsidRPr="006D7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AU"/>
        </w:rPr>
        <w:t xml:space="preserve">and </w:t>
      </w:r>
      <w:r w:rsidR="00BF2EE6" w:rsidRPr="006D7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AU"/>
        </w:rPr>
        <w:t xml:space="preserve">attach to </w:t>
      </w:r>
      <w:r w:rsidR="003E6A34" w:rsidRPr="006D7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AU"/>
        </w:rPr>
        <w:t xml:space="preserve">the </w:t>
      </w:r>
      <w:r w:rsidR="00935B2C" w:rsidRPr="006D7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AU"/>
        </w:rPr>
        <w:t xml:space="preserve">Submission </w:t>
      </w:r>
      <w:r w:rsidR="007A3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AU"/>
        </w:rPr>
        <w:t>and Release F</w:t>
      </w:r>
      <w:r w:rsidR="00935B2C" w:rsidRPr="006D7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AU"/>
        </w:rPr>
        <w:t>orm</w:t>
      </w:r>
      <w:r w:rsidR="003E6A34" w:rsidRPr="006D7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 w:eastAsia="en-AU"/>
        </w:rPr>
        <w:t>.</w:t>
      </w:r>
      <w:r w:rsidR="00B6402C" w:rsidRPr="00981E1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AU" w:eastAsia="en-AU"/>
        </w:rPr>
        <w:t xml:space="preserve"> </w:t>
      </w:r>
      <w:r w:rsidR="00FB2F4B">
        <w:rPr>
          <w:rFonts w:ascii="Times New Roman" w:hAnsi="Times New Roman" w:cs="Times New Roman"/>
          <w:sz w:val="24"/>
        </w:rPr>
        <w:t xml:space="preserve">See the </w:t>
      </w:r>
      <w:r w:rsidR="00FB2F4B" w:rsidRPr="00D64F24">
        <w:rPr>
          <w:rFonts w:ascii="Times New Roman" w:hAnsi="Times New Roman" w:cs="Times New Roman"/>
          <w:i/>
          <w:sz w:val="24"/>
        </w:rPr>
        <w:t xml:space="preserve">Thesis with </w:t>
      </w:r>
      <w:r w:rsidR="0006791C">
        <w:rPr>
          <w:rFonts w:ascii="Times New Roman" w:hAnsi="Times New Roman" w:cs="Times New Roman"/>
          <w:i/>
          <w:sz w:val="24"/>
        </w:rPr>
        <w:t>P</w:t>
      </w:r>
      <w:r w:rsidR="00FB2F4B" w:rsidRPr="00D64F24">
        <w:rPr>
          <w:rFonts w:ascii="Times New Roman" w:hAnsi="Times New Roman" w:cs="Times New Roman"/>
          <w:i/>
          <w:sz w:val="24"/>
        </w:rPr>
        <w:t>ublications</w:t>
      </w:r>
      <w:r w:rsidR="00FB2F4B">
        <w:rPr>
          <w:rFonts w:ascii="Times New Roman" w:hAnsi="Times New Roman" w:cs="Times New Roman"/>
          <w:sz w:val="24"/>
        </w:rPr>
        <w:t xml:space="preserve"> section, below, for more information.</w:t>
      </w:r>
    </w:p>
    <w:p w:rsidR="00C64A50" w:rsidRDefault="00C64A50" w:rsidP="00B2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See </w:t>
      </w:r>
      <w:r w:rsidR="000629B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the</w:t>
      </w:r>
      <w:r w:rsidR="00EC24E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 w:rsidR="00EC24ED" w:rsidRPr="00D64F24">
        <w:rPr>
          <w:rFonts w:ascii="Times New Roman" w:eastAsia="Times New Roman" w:hAnsi="Times New Roman" w:cs="Times New Roman"/>
          <w:i/>
          <w:sz w:val="24"/>
          <w:szCs w:val="24"/>
          <w:lang w:val="en-AU" w:eastAsia="en-AU"/>
        </w:rPr>
        <w:t>Thesis</w:t>
      </w:r>
      <w:r w:rsidR="000629BC" w:rsidRPr="00D64F24">
        <w:rPr>
          <w:rFonts w:ascii="Times New Roman" w:eastAsia="Times New Roman" w:hAnsi="Times New Roman" w:cs="Times New Roman"/>
          <w:i/>
          <w:sz w:val="24"/>
          <w:szCs w:val="24"/>
          <w:lang w:val="en-AU" w:eastAsia="en-AU"/>
        </w:rPr>
        <w:t xml:space="preserve"> </w:t>
      </w:r>
      <w:r w:rsidR="0006791C">
        <w:rPr>
          <w:rFonts w:ascii="Times New Roman" w:eastAsia="Times New Roman" w:hAnsi="Times New Roman" w:cs="Times New Roman"/>
          <w:i/>
          <w:sz w:val="24"/>
          <w:szCs w:val="24"/>
          <w:lang w:val="en-AU" w:eastAsia="en-AU"/>
        </w:rPr>
        <w:t>E</w:t>
      </w:r>
      <w:r w:rsidR="0097387B" w:rsidRPr="00D64F24">
        <w:rPr>
          <w:rFonts w:ascii="Times New Roman" w:eastAsia="Times New Roman" w:hAnsi="Times New Roman" w:cs="Times New Roman"/>
          <w:i/>
          <w:sz w:val="24"/>
          <w:szCs w:val="24"/>
          <w:lang w:val="en-AU" w:eastAsia="en-AU"/>
        </w:rPr>
        <w:t>mbargoes</w:t>
      </w:r>
      <w:r w:rsidR="0097387B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section,</w:t>
      </w:r>
      <w:r w:rsidR="000629B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below</w:t>
      </w:r>
      <w:r w:rsidR="000629BC" w:rsidRPr="00981E1E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, for </w:t>
      </w:r>
      <w:r w:rsidR="00981E1E" w:rsidRPr="00981E1E">
        <w:rPr>
          <w:rFonts w:ascii="Times New Roman" w:hAnsi="Times New Roman" w:cs="Times New Roman"/>
          <w:sz w:val="24"/>
          <w:szCs w:val="24"/>
        </w:rPr>
        <w:t>eligibility criteria and Candidate respon</w:t>
      </w:r>
      <w:r w:rsidR="00981E1E">
        <w:rPr>
          <w:rFonts w:ascii="Times New Roman" w:hAnsi="Times New Roman" w:cs="Times New Roman"/>
          <w:sz w:val="24"/>
          <w:szCs w:val="24"/>
        </w:rPr>
        <w:t>sibilities regarding embargoes.</w:t>
      </w:r>
    </w:p>
    <w:p w:rsidR="00B234A4" w:rsidRPr="00B234A4" w:rsidRDefault="00065718" w:rsidP="00B2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Post-examination, you</w:t>
      </w:r>
      <w:r w:rsidR="00E358C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should </w:t>
      </w:r>
      <w:r w:rsid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make any necessary revisions or corrections to the thesis</w:t>
      </w:r>
      <w:r w:rsidR="00A80E4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and</w:t>
      </w:r>
      <w:r w:rsidR="00305C09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remove any digital signatures</w:t>
      </w:r>
      <w:r w:rsidR="00A80E4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You</w:t>
      </w:r>
      <w:r w:rsid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 w:rsidR="00E358C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must</w:t>
      </w:r>
      <w:r w:rsidR="00E5320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 w:rsidR="00E358C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ensure</w:t>
      </w:r>
      <w:r w:rsid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that the HDR Aca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demic Services Officer for your</w:t>
      </w:r>
      <w:r w:rsid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College has received </w:t>
      </w:r>
      <w:r w:rsidR="00B234A4"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an electronic copy of th</w:t>
      </w:r>
      <w:r w:rsidR="00E5320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is</w:t>
      </w:r>
      <w:r w:rsidR="00B234A4"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final version o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f the thesis that has been </w:t>
      </w:r>
      <w:r w:rsidR="0043068E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approved </w:t>
      </w:r>
      <w:r w:rsidR="00B234A4"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by the College Dean.</w:t>
      </w:r>
    </w:p>
    <w:p w:rsidR="00935B2C" w:rsidRDefault="0006791C" w:rsidP="00B2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What the Library W</w:t>
      </w:r>
      <w:r w:rsidR="00935B2C" w:rsidRPr="00935B2C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ill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D</w:t>
      </w:r>
      <w:r w:rsidR="00935B2C" w:rsidRPr="00935B2C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o</w:t>
      </w:r>
    </w:p>
    <w:p w:rsidR="00B234A4" w:rsidRPr="00B234A4" w:rsidRDefault="00B234A4" w:rsidP="00B2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Once the award</w:t>
      </w:r>
      <w:r w:rsidR="00981E1E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of a degree</w:t>
      </w:r>
      <w:r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has been confirmed in writing by the Graduate Research School, the Library will receive, from the HDR Academic Services Officer </w:t>
      </w:r>
      <w:r w:rsidR="002D79AF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in </w:t>
      </w:r>
      <w:r w:rsidR="007F6B5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your</w:t>
      </w:r>
      <w:r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College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, </w:t>
      </w:r>
      <w:r w:rsidR="007F6B5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the final</w:t>
      </w:r>
      <w:r w:rsidR="00F14B8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electronic</w:t>
      </w:r>
      <w:r w:rsidR="007F6B5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version of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 w:rsidR="007F6B5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thesis.</w:t>
      </w:r>
    </w:p>
    <w:p w:rsidR="00445B60" w:rsidRDefault="00445B60" w:rsidP="00445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The </w:t>
      </w:r>
      <w:r w:rsidR="003F36E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Research Data Coordinator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will be alerted to your </w:t>
      </w:r>
      <w:r w:rsidR="006463E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degree completion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, and </w:t>
      </w:r>
      <w:r w:rsidR="00620C4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if necessary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will then follow up with you about your </w:t>
      </w:r>
      <w:r w:rsidR="00E5320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esearch </w:t>
      </w:r>
      <w:r w:rsidR="00E5320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ata for inclusion in </w:t>
      </w:r>
      <w:hyperlink r:id="rId10" w:history="1">
        <w:r w:rsidR="009E037A" w:rsidRPr="009E03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Research Data JCU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</w:t>
      </w:r>
    </w:p>
    <w:p w:rsidR="004E3854" w:rsidRPr="00B234A4" w:rsidRDefault="00305C09" w:rsidP="004E3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Library staff </w:t>
      </w:r>
      <w:r w:rsidR="00445B60"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will</w:t>
      </w:r>
      <w:r w:rsidR="005D1EC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check</w:t>
      </w:r>
      <w:r w:rsidR="00A85BE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your submission documentation for</w:t>
      </w:r>
      <w:r w:rsidR="005D1EC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any embargo requirements</w:t>
      </w:r>
      <w:r w:rsidR="00A85BE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, publication and copyright/sensitivity declarations</w:t>
      </w:r>
      <w:r w:rsidR="005D1EC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and</w:t>
      </w:r>
      <w:r w:rsidR="00A85BE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will</w:t>
      </w:r>
      <w:r w:rsidR="00445B60"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deposit the electronic copy of the thesis</w:t>
      </w:r>
      <w:r w:rsidR="00A80E4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 w:rsidR="00A80E4C"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in a</w:t>
      </w:r>
      <w:r w:rsidR="00A80E4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Portable Document Format (PDF)</w:t>
      </w:r>
      <w:r w:rsidR="00445B60"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in </w:t>
      </w:r>
      <w:hyperlink r:id="rId11" w:tgtFrame="_blank" w:history="1">
        <w:proofErr w:type="spellStart"/>
        <w:r w:rsidR="00445B60" w:rsidRPr="00B23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>ResearchOnline@JCU</w:t>
        </w:r>
        <w:proofErr w:type="spellEnd"/>
      </w:hyperlink>
      <w:r w:rsidR="00A85BE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 R</w:t>
      </w:r>
      <w:r w:rsidR="004E3854"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ead and print only settings</w:t>
      </w:r>
      <w:r w:rsidR="00A85BE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are applied before the thesis is made</w:t>
      </w:r>
      <w:r w:rsidR="0006571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publicly available </w:t>
      </w:r>
      <w:r w:rsidR="00935B2C"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in accordance with the </w:t>
      </w:r>
      <w:hyperlink r:id="rId12" w:tgtFrame="_blank" w:history="1">
        <w:r w:rsidR="00935B2C" w:rsidRPr="00B23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>JCU Research Repository Policy</w:t>
        </w:r>
      </w:hyperlink>
      <w:r w:rsidR="005D1E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AU" w:eastAsia="en-AU"/>
        </w:rPr>
        <w:t>.</w:t>
      </w:r>
    </w:p>
    <w:p w:rsidR="00B234A4" w:rsidRPr="00B234A4" w:rsidRDefault="00445B60" w:rsidP="00B2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lastRenderedPageBreak/>
        <w:t xml:space="preserve">You may contact </w:t>
      </w:r>
      <w:hyperlink r:id="rId13" w:history="1">
        <w:r w:rsidR="00B234A4" w:rsidRPr="00B23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>researchonline@jcu.edu.au</w:t>
        </w:r>
      </w:hyperlink>
      <w:r w:rsidR="00B234A4"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if a </w:t>
      </w:r>
      <w:r w:rsidR="00B234A4"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thesis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needs</w:t>
      </w:r>
      <w:r w:rsidR="00B234A4"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to be processed more urgently. </w:t>
      </w:r>
      <w:r w:rsidR="006130B1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The </w:t>
      </w:r>
      <w:hyperlink r:id="rId14" w:tgtFrame="_blank" w:history="1">
        <w:r w:rsidR="00B234A4" w:rsidRPr="00B23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 xml:space="preserve">Theses </w:t>
        </w:r>
        <w:proofErr w:type="spellStart"/>
        <w:r w:rsidR="00B234A4" w:rsidRPr="00B23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>LibGuide</w:t>
        </w:r>
        <w:proofErr w:type="spellEnd"/>
      </w:hyperlink>
      <w:r w:rsidR="00B234A4"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contains more information.</w:t>
      </w:r>
    </w:p>
    <w:p w:rsidR="00B234A4" w:rsidRPr="00CA39F7" w:rsidRDefault="00B234A4" w:rsidP="00B234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</w:pPr>
      <w:r w:rsidRPr="00CA39F7"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Availability of the Thesis after Deposit</w:t>
      </w:r>
    </w:p>
    <w:p w:rsidR="006463E4" w:rsidRPr="00CD2598" w:rsidRDefault="006463E4" w:rsidP="00B2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</w:pPr>
      <w:r w:rsidRPr="00CD2598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Open </w:t>
      </w:r>
      <w:r w:rsidR="0006791C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A</w:t>
      </w:r>
      <w:r w:rsidRPr="00CD2598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ccess</w:t>
      </w:r>
    </w:p>
    <w:p w:rsidR="006463E4" w:rsidRDefault="006463E4" w:rsidP="00B2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Theses in </w:t>
      </w:r>
      <w:hyperlink r:id="rId15" w:tgtFrame="_blank" w:history="1">
        <w:proofErr w:type="spellStart"/>
        <w:r w:rsidRPr="00B23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>ResearchOnline@JCU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are </w:t>
      </w:r>
      <w:r w:rsidR="00527E2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dep</w:t>
      </w:r>
      <w:r w:rsidR="0005340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osited as open access resources</w:t>
      </w:r>
      <w:r w:rsidR="00527E2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to enable worldwide dissemination of your research</w:t>
      </w:r>
      <w:r w:rsidR="0005340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, </w:t>
      </w:r>
      <w:r w:rsidR="00981E1E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and facilitate greater</w:t>
      </w:r>
      <w:r w:rsidR="0005340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discoverability and impact</w:t>
      </w:r>
      <w:r w:rsidR="00527E2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 Open access research benefits industry,</w:t>
      </w:r>
      <w:r w:rsidR="0005340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practi</w:t>
      </w:r>
      <w:r w:rsidR="00233A6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ti</w:t>
      </w:r>
      <w:r w:rsidR="0005340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oners,</w:t>
      </w:r>
      <w:r w:rsidR="00527E2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fellow researchers and the whole of </w:t>
      </w:r>
      <w:r w:rsidR="00935B2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general </w:t>
      </w:r>
      <w:r w:rsidR="00527E2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society with equitable access to</w:t>
      </w:r>
      <w:r w:rsidR="0005340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scholarly</w:t>
      </w:r>
      <w:r w:rsidR="00527E2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information. </w:t>
      </w:r>
      <w:r w:rsidR="0005340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See the </w:t>
      </w:r>
      <w:hyperlink r:id="rId16" w:history="1">
        <w:r w:rsidR="00053404" w:rsidRPr="0005340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 xml:space="preserve">Open Access </w:t>
        </w:r>
        <w:proofErr w:type="spellStart"/>
        <w:r w:rsidR="00053404" w:rsidRPr="0005340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Libguide</w:t>
        </w:r>
        <w:proofErr w:type="spellEnd"/>
      </w:hyperlink>
      <w:r w:rsidR="0005340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for more </w:t>
      </w:r>
      <w:r w:rsidR="00F6407F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details</w:t>
      </w:r>
      <w:r w:rsidR="0005340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</w:t>
      </w:r>
      <w:r w:rsidR="00916E1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However, in</w:t>
      </w:r>
      <w:r w:rsidR="00981E1E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certain</w:t>
      </w:r>
      <w:r w:rsidR="00916E1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compelling circumstances public access to the thesis may need to be delayed. See the </w:t>
      </w:r>
      <w:r w:rsidR="002D79AF" w:rsidRPr="00D64F24">
        <w:rPr>
          <w:rFonts w:ascii="Times New Roman" w:eastAsia="Times New Roman" w:hAnsi="Times New Roman" w:cs="Times New Roman"/>
          <w:i/>
          <w:sz w:val="24"/>
          <w:szCs w:val="24"/>
          <w:lang w:val="en-AU" w:eastAsia="en-AU"/>
        </w:rPr>
        <w:t xml:space="preserve">Thesis </w:t>
      </w:r>
      <w:r w:rsidR="0006791C">
        <w:rPr>
          <w:rFonts w:ascii="Times New Roman" w:eastAsia="Times New Roman" w:hAnsi="Times New Roman" w:cs="Times New Roman"/>
          <w:i/>
          <w:sz w:val="24"/>
          <w:szCs w:val="24"/>
          <w:lang w:val="en-AU" w:eastAsia="en-AU"/>
        </w:rPr>
        <w:t>E</w:t>
      </w:r>
      <w:r w:rsidR="00916E16" w:rsidRPr="00D64F24">
        <w:rPr>
          <w:rFonts w:ascii="Times New Roman" w:eastAsia="Times New Roman" w:hAnsi="Times New Roman" w:cs="Times New Roman"/>
          <w:i/>
          <w:sz w:val="24"/>
          <w:szCs w:val="24"/>
          <w:lang w:val="en-AU" w:eastAsia="en-AU"/>
        </w:rPr>
        <w:t>mbargoes</w:t>
      </w:r>
      <w:r w:rsidR="00916E1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section below for more information.</w:t>
      </w:r>
    </w:p>
    <w:p w:rsidR="00935B2C" w:rsidRPr="00CD2598" w:rsidRDefault="00935B2C" w:rsidP="00B2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</w:pPr>
      <w:r w:rsidRPr="00CD2598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DOIs</w:t>
      </w:r>
    </w:p>
    <w:p w:rsidR="00B234A4" w:rsidRDefault="00935B2C" w:rsidP="00B2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Y</w:t>
      </w:r>
      <w:r w:rsidR="00F6407F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ou</w:t>
      </w:r>
      <w:r w:rsidR="0029265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r</w:t>
      </w:r>
      <w:r w:rsidR="00F6407F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thesis will be assigned a </w:t>
      </w:r>
      <w:r w:rsidR="00B234A4"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Digital O</w:t>
      </w:r>
      <w:r w:rsidR="00F6407F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bject Identifier (DOI), which is a unique and persistent </w:t>
      </w:r>
      <w:r w:rsidR="00061802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identifier that you should use when sharing or citing your work as it </w:t>
      </w:r>
      <w:r w:rsidR="0006571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will</w:t>
      </w:r>
      <w:r w:rsidR="00061802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 w:rsidR="00061802" w:rsidRPr="00061802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help to track citations and </w:t>
      </w:r>
      <w:r w:rsidR="0006571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online mentions (and </w:t>
      </w:r>
      <w:r w:rsidR="00061802" w:rsidRPr="00061802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generate an </w:t>
      </w:r>
      <w:hyperlink r:id="rId17" w:history="1">
        <w:proofErr w:type="spellStart"/>
        <w:r w:rsidR="00061802" w:rsidRPr="0006180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Altmetric</w:t>
        </w:r>
        <w:proofErr w:type="spellEnd"/>
      </w:hyperlink>
      <w:r w:rsidR="00061802" w:rsidRPr="00061802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score</w:t>
      </w:r>
      <w:r w:rsidR="0006571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)</w:t>
      </w:r>
      <w:r w:rsidR="00061802" w:rsidRPr="00061802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for your work</w:t>
      </w:r>
      <w:r w:rsidR="00061802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 You will be notified of the DOI and availability of your thesis via email</w:t>
      </w:r>
      <w:r w:rsidR="006A5EB2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, so it is important to provide a personal email as well as your JCU email on the Submission and Release </w:t>
      </w:r>
      <w:r w:rsidR="007A3BC2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F</w:t>
      </w:r>
      <w:r w:rsidR="006A5EB2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orm</w:t>
      </w:r>
      <w:r w:rsidR="00061802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</w:t>
      </w:r>
    </w:p>
    <w:p w:rsidR="0099277E" w:rsidRDefault="0099277E" w:rsidP="0099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</w:pPr>
      <w:r w:rsidRPr="0099277E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Redactions</w:t>
      </w:r>
      <w:r w:rsidR="00592897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 of</w:t>
      </w:r>
      <w:r w:rsidRPr="0099277E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 </w:t>
      </w:r>
      <w:r w:rsidR="0006791C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C</w:t>
      </w:r>
      <w:r w:rsidRPr="0099277E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opyright</w:t>
      </w:r>
      <w:r w:rsidR="00592897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 and </w:t>
      </w:r>
      <w:r w:rsidR="0006791C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S</w:t>
      </w:r>
      <w:r w:rsidR="00592897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ensitive</w:t>
      </w:r>
      <w:r w:rsidRPr="0099277E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 </w:t>
      </w:r>
      <w:r w:rsidR="0006791C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M</w:t>
      </w:r>
      <w:r w:rsidRPr="0099277E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aterial</w:t>
      </w:r>
    </w:p>
    <w:p w:rsidR="00473AA5" w:rsidRDefault="00592897" w:rsidP="009927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592897">
        <w:rPr>
          <w:rFonts w:ascii="Times New Roman" w:hAnsi="Times New Roman" w:cs="Times New Roman"/>
          <w:sz w:val="24"/>
        </w:rPr>
        <w:t>Some third party or sensitive material that is integral to the research in the thesis, and necessary for the</w:t>
      </w:r>
      <w:r w:rsidR="002D79AF">
        <w:rPr>
          <w:rFonts w:ascii="Times New Roman" w:hAnsi="Times New Roman" w:cs="Times New Roman"/>
          <w:sz w:val="24"/>
        </w:rPr>
        <w:t xml:space="preserve"> thesis examination</w:t>
      </w:r>
      <w:r w:rsidRPr="00592897">
        <w:rPr>
          <w:rFonts w:ascii="Times New Roman" w:hAnsi="Times New Roman" w:cs="Times New Roman"/>
          <w:sz w:val="24"/>
        </w:rPr>
        <w:t xml:space="preserve">, may not be permitted for use in an </w:t>
      </w:r>
      <w:r w:rsidR="00EC24ED">
        <w:rPr>
          <w:rFonts w:ascii="Times New Roman" w:hAnsi="Times New Roman" w:cs="Times New Roman"/>
          <w:sz w:val="24"/>
        </w:rPr>
        <w:t>online, open access thesis.</w:t>
      </w:r>
      <w:r w:rsidRPr="00592897">
        <w:rPr>
          <w:rFonts w:ascii="Times New Roman" w:hAnsi="Times New Roman" w:cs="Times New Roman"/>
          <w:sz w:val="24"/>
        </w:rPr>
        <w:t xml:space="preserve"> Where permission was not obtained for certain third party copyright materials or for culturally sensitive material (e.g. photos, images, table</w:t>
      </w:r>
      <w:r w:rsidR="00FB1CEF">
        <w:rPr>
          <w:rFonts w:ascii="Times New Roman" w:hAnsi="Times New Roman" w:cs="Times New Roman"/>
          <w:sz w:val="24"/>
        </w:rPr>
        <w:t>s</w:t>
      </w:r>
      <w:r w:rsidRPr="00592897">
        <w:rPr>
          <w:rFonts w:ascii="Times New Roman" w:hAnsi="Times New Roman" w:cs="Times New Roman"/>
          <w:sz w:val="24"/>
        </w:rPr>
        <w:t>, maps, diagrams, quotes, other text, questionnaires,</w:t>
      </w:r>
      <w:r w:rsidR="0032683B">
        <w:rPr>
          <w:rFonts w:ascii="Times New Roman" w:hAnsi="Times New Roman" w:cs="Times New Roman"/>
          <w:sz w:val="24"/>
        </w:rPr>
        <w:t xml:space="preserve"> </w:t>
      </w:r>
      <w:r w:rsidR="007658DA">
        <w:rPr>
          <w:rFonts w:ascii="Times New Roman" w:hAnsi="Times New Roman" w:cs="Times New Roman"/>
          <w:sz w:val="24"/>
        </w:rPr>
        <w:t xml:space="preserve">sacred information, </w:t>
      </w:r>
      <w:r w:rsidR="0032683B">
        <w:rPr>
          <w:rFonts w:ascii="Times New Roman" w:hAnsi="Times New Roman" w:cs="Times New Roman"/>
          <w:sz w:val="24"/>
        </w:rPr>
        <w:t>transcripts,</w:t>
      </w:r>
      <w:r w:rsidRPr="00592897">
        <w:rPr>
          <w:rFonts w:ascii="Times New Roman" w:hAnsi="Times New Roman" w:cs="Times New Roman"/>
          <w:sz w:val="24"/>
        </w:rPr>
        <w:t xml:space="preserve"> unpublished correspondence etc.) please indicate what these materials are and where they can be found in the thesis</w:t>
      </w:r>
      <w:r>
        <w:rPr>
          <w:rFonts w:ascii="Times New Roman" w:hAnsi="Times New Roman" w:cs="Times New Roman"/>
          <w:sz w:val="24"/>
        </w:rPr>
        <w:t xml:space="preserve"> by completing a</w:t>
      </w:r>
      <w:r w:rsidR="000D0791" w:rsidRPr="00F64622">
        <w:rPr>
          <w:rFonts w:ascii="Times New Roman" w:hAnsi="Times New Roman" w:cs="Times New Roman"/>
          <w:sz w:val="24"/>
        </w:rPr>
        <w:t xml:space="preserve"> </w:t>
      </w:r>
      <w:hyperlink r:id="rId18" w:history="1">
        <w:r w:rsidR="00F64622" w:rsidRPr="00F64622">
          <w:rPr>
            <w:rStyle w:val="Hyperlink"/>
            <w:rFonts w:ascii="Times New Roman" w:hAnsi="Times New Roman" w:cs="Times New Roman"/>
            <w:sz w:val="24"/>
          </w:rPr>
          <w:t>Thesis Publications, Copyright and Sensitivity Declaration</w:t>
        </w:r>
      </w:hyperlink>
      <w:r w:rsidRPr="00592897">
        <w:rPr>
          <w:rFonts w:ascii="Times New Roman" w:hAnsi="Times New Roman" w:cs="Times New Roman"/>
          <w:sz w:val="24"/>
        </w:rPr>
        <w:t>. Library staff will assess the content and make redactions where necessary before making the thesis publicly available.</w:t>
      </w:r>
    </w:p>
    <w:p w:rsidR="004E0F28" w:rsidRPr="004E0F28" w:rsidRDefault="004E0F28" w:rsidP="0099277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  <w:r w:rsidRPr="004E0F28">
        <w:rPr>
          <w:rFonts w:ascii="Times New Roman" w:hAnsi="Times New Roman" w:cs="Times New Roman"/>
          <w:b/>
          <w:sz w:val="24"/>
        </w:rPr>
        <w:t>Thes</w:t>
      </w:r>
      <w:r w:rsidR="000B317C">
        <w:rPr>
          <w:rFonts w:ascii="Times New Roman" w:hAnsi="Times New Roman" w:cs="Times New Roman"/>
          <w:b/>
          <w:sz w:val="24"/>
        </w:rPr>
        <w:t>i</w:t>
      </w:r>
      <w:r w:rsidRPr="004E0F28">
        <w:rPr>
          <w:rFonts w:ascii="Times New Roman" w:hAnsi="Times New Roman" w:cs="Times New Roman"/>
          <w:b/>
          <w:sz w:val="24"/>
        </w:rPr>
        <w:t xml:space="preserve">s with </w:t>
      </w:r>
      <w:r w:rsidR="0006791C">
        <w:rPr>
          <w:rFonts w:ascii="Times New Roman" w:hAnsi="Times New Roman" w:cs="Times New Roman"/>
          <w:b/>
          <w:sz w:val="24"/>
        </w:rPr>
        <w:t>P</w:t>
      </w:r>
      <w:r w:rsidRPr="004E0F28">
        <w:rPr>
          <w:rFonts w:ascii="Times New Roman" w:hAnsi="Times New Roman" w:cs="Times New Roman"/>
          <w:b/>
          <w:sz w:val="24"/>
        </w:rPr>
        <w:t>ublications</w:t>
      </w:r>
    </w:p>
    <w:p w:rsidR="004E0F28" w:rsidRPr="004E0F28" w:rsidRDefault="004E0F28" w:rsidP="0099277E">
      <w:pPr>
        <w:spacing w:before="100" w:beforeAutospacing="1" w:after="100" w:afterAutospacing="1" w:line="240" w:lineRule="auto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If you have included pub</w:t>
      </w:r>
      <w:r w:rsidRPr="004E0F2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lications (</w:t>
      </w:r>
      <w:r w:rsidRPr="004E0F28">
        <w:rPr>
          <w:rFonts w:ascii="Times New Roman" w:hAnsi="Times New Roman" w:cs="Times New Roman"/>
          <w:sz w:val="24"/>
          <w:szCs w:val="24"/>
        </w:rPr>
        <w:t xml:space="preserve">either as an author </w:t>
      </w:r>
      <w:r>
        <w:rPr>
          <w:rFonts w:ascii="Times New Roman" w:hAnsi="Times New Roman" w:cs="Times New Roman"/>
          <w:sz w:val="24"/>
          <w:szCs w:val="24"/>
        </w:rPr>
        <w:t>submitted</w:t>
      </w:r>
      <w:r w:rsidR="00D426BD">
        <w:rPr>
          <w:rFonts w:ascii="Times New Roman" w:hAnsi="Times New Roman" w:cs="Times New Roman"/>
          <w:sz w:val="24"/>
          <w:szCs w:val="24"/>
        </w:rPr>
        <w:t>/</w:t>
      </w:r>
      <w:r w:rsidRPr="004E0F28">
        <w:rPr>
          <w:rFonts w:ascii="Times New Roman" w:hAnsi="Times New Roman" w:cs="Times New Roman"/>
          <w:sz w:val="24"/>
          <w:szCs w:val="24"/>
        </w:rPr>
        <w:t>accepted manuscript or the final published version</w:t>
      </w:r>
      <w:r w:rsidRPr="004E0F2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) as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chapters or appendices in your thesis, you must complete a </w:t>
      </w:r>
      <w:hyperlink r:id="rId19" w:history="1">
        <w:r w:rsidRPr="00F6462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Thesis Publications, Copyright and Sensitivity Declaration</w:t>
        </w:r>
      </w:hyperlink>
      <w:r w:rsidRPr="00F64622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 Library staff will assess the infor</w:t>
      </w:r>
      <w:r>
        <w:rPr>
          <w:rFonts w:ascii="Times New Roman" w:eastAsia="Century Gothic" w:hAnsi="Times New Roman" w:cs="Times New Roman"/>
          <w:sz w:val="24"/>
          <w:szCs w:val="24"/>
        </w:rPr>
        <w:t>mation provided and check whether or not the publications may be included in an open access thesis. If the publisher requires an embargo on</w:t>
      </w:r>
      <w:r w:rsidR="000B317C">
        <w:rPr>
          <w:rFonts w:ascii="Times New Roman" w:eastAsia="Century Gothic" w:hAnsi="Times New Roman" w:cs="Times New Roman"/>
          <w:sz w:val="24"/>
          <w:szCs w:val="24"/>
        </w:rPr>
        <w:t xml:space="preserve"> the version you have included, Library staff will </w:t>
      </w:r>
      <w:r w:rsidR="00BD0489">
        <w:rPr>
          <w:rFonts w:ascii="Times New Roman" w:eastAsia="Century Gothic" w:hAnsi="Times New Roman" w:cs="Times New Roman"/>
          <w:sz w:val="24"/>
          <w:szCs w:val="24"/>
        </w:rPr>
        <w:t xml:space="preserve">check and </w:t>
      </w:r>
      <w:r w:rsidR="000B317C">
        <w:rPr>
          <w:rFonts w:ascii="Times New Roman" w:eastAsia="Century Gothic" w:hAnsi="Times New Roman" w:cs="Times New Roman"/>
          <w:sz w:val="24"/>
          <w:szCs w:val="24"/>
        </w:rPr>
        <w:t xml:space="preserve">apply this while processing your thesis for </w:t>
      </w:r>
      <w:hyperlink r:id="rId20" w:history="1">
        <w:proofErr w:type="spellStart"/>
        <w:r w:rsidR="000B317C" w:rsidRPr="00F64622">
          <w:rPr>
            <w:rStyle w:val="Hyperlink"/>
            <w:rFonts w:ascii="Times New Roman" w:eastAsia="Century Gothic" w:hAnsi="Times New Roman" w:cs="Times New Roman"/>
            <w:sz w:val="24"/>
            <w:szCs w:val="24"/>
          </w:rPr>
          <w:t>ResearchOnline@JCU</w:t>
        </w:r>
        <w:proofErr w:type="spellEnd"/>
      </w:hyperlink>
      <w:r w:rsidR="000B317C">
        <w:rPr>
          <w:rFonts w:ascii="Times New Roman" w:eastAsia="Century Gothic" w:hAnsi="Times New Roman" w:cs="Times New Roman"/>
          <w:sz w:val="24"/>
          <w:szCs w:val="24"/>
        </w:rPr>
        <w:t>.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 If the publications are not permitted in an open acces</w:t>
      </w:r>
      <w:r w:rsidR="00505BE4">
        <w:rPr>
          <w:rFonts w:ascii="Times New Roman" w:eastAsia="Century Gothic" w:hAnsi="Times New Roman" w:cs="Times New Roman"/>
          <w:sz w:val="24"/>
          <w:szCs w:val="24"/>
        </w:rPr>
        <w:t>s thesis, they will be redacted and a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 notice stating ‘Content has been removed due to copyright restrictions’ will be placed on the redacted pages.</w:t>
      </w:r>
      <w:r w:rsidR="00FB2F4B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FB2F4B" w:rsidRPr="00981E1E">
        <w:rPr>
          <w:rFonts w:ascii="Times New Roman" w:hAnsi="Times New Roman" w:cs="Times New Roman"/>
          <w:sz w:val="24"/>
        </w:rPr>
        <w:t>Please note: you should deposit any published or accepted/in press paper</w:t>
      </w:r>
      <w:r w:rsidR="00FB2F4B">
        <w:rPr>
          <w:rFonts w:ascii="Times New Roman" w:hAnsi="Times New Roman" w:cs="Times New Roman"/>
          <w:sz w:val="24"/>
        </w:rPr>
        <w:t>s</w:t>
      </w:r>
      <w:r w:rsidR="00FB2F4B" w:rsidRPr="00981E1E">
        <w:rPr>
          <w:rFonts w:ascii="Times New Roman" w:hAnsi="Times New Roman" w:cs="Times New Roman"/>
          <w:sz w:val="24"/>
        </w:rPr>
        <w:t xml:space="preserve"> separately in </w:t>
      </w:r>
      <w:hyperlink r:id="rId21" w:history="1">
        <w:proofErr w:type="spellStart"/>
        <w:r w:rsidR="00FB2F4B" w:rsidRPr="00981E1E">
          <w:rPr>
            <w:rStyle w:val="Hyperlink"/>
            <w:rFonts w:ascii="Times New Roman" w:hAnsi="Times New Roman" w:cs="Times New Roman"/>
            <w:sz w:val="24"/>
          </w:rPr>
          <w:t>ResearchOnline@JCU</w:t>
        </w:r>
        <w:proofErr w:type="spellEnd"/>
      </w:hyperlink>
      <w:r w:rsidR="00FB2F4B" w:rsidRPr="00981E1E">
        <w:rPr>
          <w:rFonts w:ascii="Times New Roman" w:hAnsi="Times New Roman" w:cs="Times New Roman"/>
          <w:sz w:val="24"/>
        </w:rPr>
        <w:t>.</w:t>
      </w:r>
    </w:p>
    <w:p w:rsidR="00935B2C" w:rsidRPr="00C14DC5" w:rsidRDefault="00EC24ED" w:rsidP="00B2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AU" w:eastAsia="en-AU"/>
        </w:rPr>
      </w:pPr>
      <w:r w:rsidRPr="00C14DC5">
        <w:rPr>
          <w:rFonts w:ascii="Times New Roman" w:eastAsia="Times New Roman" w:hAnsi="Times New Roman" w:cs="Times New Roman"/>
          <w:b/>
          <w:sz w:val="24"/>
          <w:szCs w:val="28"/>
          <w:lang w:val="en-AU" w:eastAsia="en-AU"/>
        </w:rPr>
        <w:t xml:space="preserve">Thesis </w:t>
      </w:r>
      <w:r w:rsidR="0006791C">
        <w:rPr>
          <w:rFonts w:ascii="Times New Roman" w:eastAsia="Times New Roman" w:hAnsi="Times New Roman" w:cs="Times New Roman"/>
          <w:b/>
          <w:sz w:val="24"/>
          <w:szCs w:val="28"/>
          <w:lang w:val="en-AU" w:eastAsia="en-AU"/>
        </w:rPr>
        <w:t>E</w:t>
      </w:r>
      <w:r w:rsidR="00935B2C" w:rsidRPr="00C14DC5">
        <w:rPr>
          <w:rFonts w:ascii="Times New Roman" w:eastAsia="Times New Roman" w:hAnsi="Times New Roman" w:cs="Times New Roman"/>
          <w:b/>
          <w:sz w:val="24"/>
          <w:szCs w:val="28"/>
          <w:lang w:val="en-AU" w:eastAsia="en-AU"/>
        </w:rPr>
        <w:t>mbargoes</w:t>
      </w:r>
    </w:p>
    <w:p w:rsidR="00952D6C" w:rsidRDefault="00A104D8" w:rsidP="00B2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An e</w:t>
      </w:r>
      <w:r w:rsidRPr="00A104D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mbargo</w:t>
      </w:r>
      <w:r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is a restriction placed on access to a </w:t>
      </w:r>
      <w:r w:rsidR="00981E1E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work (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or sections of a work</w:t>
      </w:r>
      <w:r w:rsidR="00981E1E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)</w:t>
      </w:r>
      <w:r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for a specified period of time. </w:t>
      </w:r>
      <w:r w:rsidR="00246C0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It is important to understand the embargo p</w:t>
      </w:r>
      <w:r w:rsidR="00CD259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rocess before </w:t>
      </w:r>
      <w:r w:rsidR="00246C0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lastRenderedPageBreak/>
        <w:t xml:space="preserve">submitting your thesis for examination and </w:t>
      </w:r>
      <w:r w:rsidR="00916E1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to </w:t>
      </w:r>
      <w:r w:rsidR="00246C0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only apply an embargo whe</w:t>
      </w:r>
      <w:r w:rsidR="00916E1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n</w:t>
      </w:r>
      <w:r w:rsidR="00246C0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absolutely necessary, for an appropriate time frame.</w:t>
      </w:r>
    </w:p>
    <w:p w:rsidR="00ED6C1A" w:rsidRDefault="00420946" w:rsidP="00B2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If you decide to </w:t>
      </w:r>
      <w:r w:rsidR="008F2531">
        <w:rPr>
          <w:rFonts w:ascii="Times New Roman" w:eastAsia="Century Gothic" w:hAnsi="Times New Roman" w:cs="Times New Roman"/>
          <w:sz w:val="24"/>
          <w:szCs w:val="24"/>
        </w:rPr>
        <w:t>request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 an embargo it must be for 12 months or greater. You </w:t>
      </w:r>
      <w:r w:rsidR="00557223">
        <w:rPr>
          <w:rFonts w:ascii="Times New Roman" w:eastAsia="Century Gothic" w:hAnsi="Times New Roman" w:cs="Times New Roman"/>
          <w:sz w:val="24"/>
          <w:szCs w:val="24"/>
        </w:rPr>
        <w:t xml:space="preserve">will </w:t>
      </w:r>
      <w:r w:rsidR="009766F5">
        <w:rPr>
          <w:rFonts w:ascii="Times New Roman" w:eastAsia="Century Gothic" w:hAnsi="Times New Roman" w:cs="Times New Roman"/>
          <w:sz w:val="24"/>
          <w:szCs w:val="24"/>
        </w:rPr>
        <w:t>need to write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 to the Dean, Graduate Research, </w:t>
      </w:r>
      <w:r w:rsidR="00C05C62" w:rsidRPr="00C05C62">
        <w:rPr>
          <w:rFonts w:ascii="Times New Roman" w:eastAsia="Century Gothic" w:hAnsi="Times New Roman" w:cs="Times New Roman"/>
          <w:sz w:val="24"/>
          <w:szCs w:val="24"/>
        </w:rPr>
        <w:t xml:space="preserve">outlining the reasons for a request to embargo </w:t>
      </w:r>
      <w:r>
        <w:rPr>
          <w:rFonts w:ascii="Times New Roman" w:eastAsia="Century Gothic" w:hAnsi="Times New Roman" w:cs="Times New Roman"/>
          <w:sz w:val="24"/>
          <w:szCs w:val="24"/>
        </w:rPr>
        <w:t>your</w:t>
      </w:r>
      <w:r w:rsidR="00C05C62" w:rsidRPr="00C05C62">
        <w:rPr>
          <w:rFonts w:ascii="Times New Roman" w:eastAsia="Century Gothic" w:hAnsi="Times New Roman" w:cs="Times New Roman"/>
          <w:sz w:val="24"/>
          <w:szCs w:val="24"/>
        </w:rPr>
        <w:t xml:space="preserve"> thesis</w:t>
      </w:r>
      <w:r w:rsidR="00557223">
        <w:rPr>
          <w:rFonts w:ascii="Times New Roman" w:eastAsia="Century Gothic" w:hAnsi="Times New Roman" w:cs="Times New Roman"/>
          <w:sz w:val="24"/>
          <w:szCs w:val="24"/>
        </w:rPr>
        <w:t>,</w:t>
      </w:r>
      <w:r w:rsidR="00C05C62" w:rsidRPr="00C05C62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9766F5">
        <w:rPr>
          <w:rFonts w:ascii="Times New Roman" w:eastAsia="Century Gothic" w:hAnsi="Times New Roman" w:cs="Times New Roman"/>
          <w:sz w:val="24"/>
          <w:szCs w:val="24"/>
        </w:rPr>
        <w:t xml:space="preserve">and this 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must be </w:t>
      </w:r>
      <w:r w:rsidR="00C05C62" w:rsidRPr="00C05C62">
        <w:rPr>
          <w:rFonts w:ascii="Times New Roman" w:eastAsia="Century Gothic" w:hAnsi="Times New Roman" w:cs="Times New Roman"/>
          <w:sz w:val="24"/>
          <w:szCs w:val="24"/>
        </w:rPr>
        <w:t xml:space="preserve">attached to the Submission and Release </w:t>
      </w:r>
      <w:r w:rsidR="007A3BC2">
        <w:rPr>
          <w:rFonts w:ascii="Times New Roman" w:eastAsia="Century Gothic" w:hAnsi="Times New Roman" w:cs="Times New Roman"/>
          <w:sz w:val="24"/>
          <w:szCs w:val="24"/>
        </w:rPr>
        <w:t>F</w:t>
      </w:r>
      <w:r w:rsidR="00C05C62" w:rsidRPr="00C05C62">
        <w:rPr>
          <w:rFonts w:ascii="Times New Roman" w:eastAsia="Century Gothic" w:hAnsi="Times New Roman" w:cs="Times New Roman"/>
          <w:sz w:val="24"/>
          <w:szCs w:val="24"/>
        </w:rPr>
        <w:t>orm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. </w:t>
      </w:r>
      <w:r w:rsidR="00B234A4"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Embargoes will only be granted</w:t>
      </w:r>
      <w:r w:rsidR="00053DA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by the Dean</w:t>
      </w:r>
      <w:r w:rsidR="00B234A4"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in compelling circumstances</w:t>
      </w:r>
      <w:r w:rsidR="00ED6C1A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</w:t>
      </w:r>
    </w:p>
    <w:p w:rsidR="007E5D47" w:rsidRDefault="00A80E4C" w:rsidP="00B2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A409AB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C</w:t>
      </w:r>
      <w:r w:rsidR="00083257" w:rsidRPr="00A409AB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ompelling </w:t>
      </w:r>
      <w:r w:rsidR="002D79AF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C</w:t>
      </w:r>
      <w:r w:rsidR="007E5D47" w:rsidRPr="00A409AB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riteria for </w:t>
      </w:r>
      <w:r w:rsidR="002D79AF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Embargo R</w:t>
      </w:r>
      <w:r w:rsidR="007E5D47" w:rsidRPr="00A409AB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equests</w:t>
      </w:r>
    </w:p>
    <w:p w:rsidR="007E5D47" w:rsidRDefault="007E5D47" w:rsidP="007E5D4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A contractual obligation with a </w:t>
      </w:r>
      <w:r w:rsidR="00EC24E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third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party sponsor or agency that requires a restriction on access.</w:t>
      </w:r>
    </w:p>
    <w:p w:rsidR="007E5D47" w:rsidRDefault="007E5D47" w:rsidP="007E5D4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Release of the thesis may compromise the safety or wellbeing of the author</w:t>
      </w:r>
      <w:r w:rsidR="00EC24E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or others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</w:t>
      </w:r>
    </w:p>
    <w:p w:rsidR="007E5D47" w:rsidRPr="007E5D47" w:rsidRDefault="007E5D47" w:rsidP="007E5D4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Release of the thesis may compromise national security.</w:t>
      </w:r>
    </w:p>
    <w:p w:rsidR="007E5D47" w:rsidRDefault="007E5D47" w:rsidP="007E5D4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The thesis contains confidential legal, cultural or </w:t>
      </w:r>
      <w:r w:rsidR="00EC24E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sensitive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material</w:t>
      </w:r>
      <w:r w:rsidR="00D07A43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</w:t>
      </w:r>
    </w:p>
    <w:p w:rsidR="007E5D47" w:rsidRDefault="00EC24ED" w:rsidP="007E5D4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EC24ED">
        <w:rPr>
          <w:rFonts w:ascii="Times New Roman" w:hAnsi="Times New Roman" w:cs="Times New Roman"/>
          <w:sz w:val="24"/>
        </w:rPr>
        <w:t>A contractual requirement by a prospective publisher that the thesis is not publicly available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</w:t>
      </w:r>
      <w:r w:rsidRPr="00EC24ED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 w:rsidR="007E5D4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(</w:t>
      </w:r>
      <w:r w:rsidR="00D07A43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Evidence must be provided from the publisher that their policy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,</w:t>
      </w:r>
      <w:r w:rsidR="00D07A43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or your contract with them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,</w:t>
      </w:r>
      <w:r w:rsidR="00D07A43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requires that the thesis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is</w:t>
      </w:r>
      <w:r w:rsidR="00D07A43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unavailable at the time of publication.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Most</w:t>
      </w:r>
      <w:r w:rsidR="00243781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journal</w:t>
      </w:r>
      <w:r w:rsidR="00D07A43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publishers accept that the awarding institution will host the thesis</w:t>
      </w:r>
      <w:r w:rsidR="00243781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publicly</w:t>
      </w:r>
      <w:r w:rsidR="00D07A43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as an open access work.</w:t>
      </w:r>
      <w:r w:rsidR="000B317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See also,</w:t>
      </w:r>
      <w:r w:rsidR="00D64F2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</w:t>
      </w:r>
      <w:r w:rsidR="00D64F24" w:rsidRPr="00D64F24">
        <w:rPr>
          <w:rFonts w:ascii="Times New Roman" w:eastAsia="Times New Roman" w:hAnsi="Times New Roman" w:cs="Times New Roman"/>
          <w:i/>
          <w:sz w:val="24"/>
          <w:szCs w:val="24"/>
          <w:lang w:val="en-AU" w:eastAsia="en-AU"/>
        </w:rPr>
        <w:t xml:space="preserve">Thesis with </w:t>
      </w:r>
      <w:r w:rsidR="0006791C">
        <w:rPr>
          <w:rFonts w:ascii="Times New Roman" w:eastAsia="Times New Roman" w:hAnsi="Times New Roman" w:cs="Times New Roman"/>
          <w:i/>
          <w:sz w:val="24"/>
          <w:szCs w:val="24"/>
          <w:lang w:val="en-AU" w:eastAsia="en-AU"/>
        </w:rPr>
        <w:t>P</w:t>
      </w:r>
      <w:r w:rsidR="000B317C" w:rsidRPr="00D64F24">
        <w:rPr>
          <w:rFonts w:ascii="Times New Roman" w:eastAsia="Times New Roman" w:hAnsi="Times New Roman" w:cs="Times New Roman"/>
          <w:i/>
          <w:sz w:val="24"/>
          <w:szCs w:val="24"/>
          <w:lang w:val="en-AU" w:eastAsia="en-AU"/>
        </w:rPr>
        <w:t>ublications</w:t>
      </w:r>
      <w:r w:rsidR="000B317C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section above</w:t>
      </w:r>
      <w:r w:rsidR="00D07A43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)</w:t>
      </w:r>
    </w:p>
    <w:p w:rsidR="00420946" w:rsidRPr="00420946" w:rsidRDefault="0006791C" w:rsidP="009A6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If an E</w:t>
      </w:r>
      <w:r w:rsidR="009A6E00" w:rsidRPr="00420946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mbargo is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A</w:t>
      </w:r>
      <w:r w:rsidR="009A6E00" w:rsidRPr="00420946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pproved</w:t>
      </w:r>
      <w:proofErr w:type="gramEnd"/>
    </w:p>
    <w:p w:rsidR="009A6E00" w:rsidRDefault="009A6E00" w:rsidP="009A6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9A6E00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Library staff will check your </w:t>
      </w:r>
      <w:r w:rsidR="00D03AB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public visibility preference (see options below) </w:t>
      </w:r>
      <w:r w:rsidRPr="009A6E00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and will process your thesis for </w:t>
      </w:r>
      <w:hyperlink r:id="rId22" w:tgtFrame="_blank" w:history="1">
        <w:proofErr w:type="spellStart"/>
        <w:r w:rsidRPr="009A6E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>ResearchOnline@JCU</w:t>
        </w:r>
        <w:proofErr w:type="spellEnd"/>
      </w:hyperlink>
      <w:r w:rsidRPr="009A6E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AU" w:eastAsia="en-AU"/>
        </w:rPr>
        <w:t xml:space="preserve"> </w:t>
      </w:r>
      <w:r w:rsidR="0042094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accordingly</w:t>
      </w:r>
      <w:r w:rsidR="0051580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</w:t>
      </w:r>
    </w:p>
    <w:p w:rsidR="00420946" w:rsidRPr="00420946" w:rsidRDefault="00420946" w:rsidP="0042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en-AU"/>
        </w:rPr>
        <w:t>You should b</w:t>
      </w:r>
      <w:r w:rsidRPr="00420946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en-AU"/>
        </w:rPr>
        <w:t>e mindful of your embargo expiration date</w:t>
      </w:r>
      <w:r w:rsidRPr="0042094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. If your thesis has a restricted-access record in the repository, the system will automatically release your thesis for public access once the embargo expires. If your thesis has no public record, repository staff will create a </w:t>
      </w:r>
      <w:r w:rsidR="00153E7B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publicly accessible </w:t>
      </w:r>
      <w:r w:rsidRPr="0042094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record once the embargo expires. </w:t>
      </w:r>
      <w:r w:rsidRPr="00420946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en-AU"/>
        </w:rPr>
        <w:t>It is your responsibility to apply in writing to the Dean, Graduate Research, for an embargo extension at least one month before the current embargo expires if an extension is required</w:t>
      </w:r>
      <w:r w:rsidRPr="00420946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</w:t>
      </w:r>
    </w:p>
    <w:p w:rsidR="009A6E00" w:rsidRPr="009A6E00" w:rsidRDefault="0006791C" w:rsidP="009A6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Public V</w:t>
      </w:r>
      <w:r w:rsidR="009A6E00" w:rsidRPr="009A6E00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sibility of an Em</w:t>
      </w:r>
      <w:r w:rsidR="00CA39F7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 xml:space="preserve">bargoed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T</w:t>
      </w:r>
      <w:r w:rsidR="00CA39F7">
        <w:rPr>
          <w:rFonts w:ascii="Times New Roman" w:eastAsia="Times New Roman" w:hAnsi="Times New Roman" w:cs="Times New Roman"/>
          <w:b/>
          <w:sz w:val="24"/>
          <w:szCs w:val="24"/>
          <w:lang w:val="en-AU" w:eastAsia="en-AU"/>
        </w:rPr>
        <w:t>hesis</w:t>
      </w:r>
    </w:p>
    <w:p w:rsidR="009A6E00" w:rsidRDefault="009A6E00" w:rsidP="009A6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As well as suggesting a sp</w:t>
      </w:r>
      <w:r w:rsidR="00B204DB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ecified duration </w:t>
      </w:r>
      <w:r w:rsidR="0007493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f</w:t>
      </w:r>
      <w:r w:rsidR="00B204DB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or</w:t>
      </w:r>
      <w:r w:rsidR="0007493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the embargo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you must also select</w:t>
      </w:r>
      <w:r w:rsidR="0007493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,</w:t>
      </w:r>
      <w:r w:rsidR="007A3BC2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on the Submission and Release F</w:t>
      </w:r>
      <w:r w:rsidR="0007493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orm,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the level of public visibility of the thesis during the embargo period.</w:t>
      </w:r>
    </w:p>
    <w:p w:rsidR="009A6E00" w:rsidRPr="00B01A40" w:rsidRDefault="009A6E00" w:rsidP="00B01A4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AU" w:eastAsia="en-AU"/>
        </w:rPr>
      </w:pPr>
      <w:r w:rsidRPr="000065DB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en-AU"/>
        </w:rPr>
        <w:t>Repository record with thesis file restricted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: </w:t>
      </w:r>
      <w:r w:rsidR="000065DB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A record for your embargoed thesis will be created in </w:t>
      </w:r>
      <w:hyperlink r:id="rId23" w:tgtFrame="_blank" w:history="1">
        <w:proofErr w:type="spellStart"/>
        <w:r w:rsidR="00B01A40" w:rsidRPr="00ED6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>ResearchOnline@JCU</w:t>
        </w:r>
        <w:proofErr w:type="spellEnd"/>
      </w:hyperlink>
      <w:r w:rsidR="000065DB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 The public will only be able to see citation information, abstract, keywords etc. The full thesis file will be restricted u</w:t>
      </w:r>
      <w:r w:rsidR="0007493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ntil the embargo period expires, after which i</w:t>
      </w:r>
      <w:r w:rsidR="000065DB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t will automatically become avail</w:t>
      </w:r>
      <w:r w:rsidR="00620C4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able as an open access do</w:t>
      </w:r>
      <w:r w:rsidR="00074938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cument.</w:t>
      </w:r>
      <w:r w:rsidR="0051580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Any member of the public</w:t>
      </w:r>
      <w:r w:rsidR="00515807" w:rsidRPr="009A6E00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who receive</w:t>
      </w:r>
      <w:r w:rsidR="0051580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s</w:t>
      </w:r>
      <w:r w:rsidR="00515807" w:rsidRPr="009A6E00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permission from the Dean, Graduate Research may be given read</w:t>
      </w:r>
      <w:r w:rsidR="0051580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-</w:t>
      </w:r>
      <w:r w:rsidR="00515807" w:rsidRPr="009A6E00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only access by Library staff to theses with a </w:t>
      </w:r>
      <w:r w:rsidR="007F0B2F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visible repository</w:t>
      </w:r>
      <w:r w:rsidR="00515807" w:rsidRPr="009A6E00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record.</w:t>
      </w:r>
    </w:p>
    <w:p w:rsidR="009A6E00" w:rsidRPr="009A6E00" w:rsidRDefault="009A6E00" w:rsidP="009A6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0065DB">
        <w:rPr>
          <w:rFonts w:ascii="Times New Roman" w:eastAsia="Times New Roman" w:hAnsi="Times New Roman" w:cs="Times New Roman"/>
          <w:sz w:val="24"/>
          <w:szCs w:val="24"/>
          <w:u w:val="single"/>
          <w:lang w:val="en-AU" w:eastAsia="en-AU"/>
        </w:rPr>
        <w:t>No public record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:</w:t>
      </w:r>
      <w:r w:rsidR="000065DB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No public record of your thesis will be</w:t>
      </w:r>
      <w:r w:rsidR="00620C4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visible for the duration of the embargo. If you choose</w:t>
      </w:r>
      <w:r w:rsidR="00981E1E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this option, you must include a justification</w:t>
      </w:r>
      <w:r w:rsidR="00620C4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in your embargo request to the Dean, Graduate Research.</w:t>
      </w:r>
    </w:p>
    <w:p w:rsidR="00B234A4" w:rsidRPr="00FE438F" w:rsidRDefault="00B234A4" w:rsidP="00B234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</w:pPr>
      <w:r w:rsidRPr="00FE438F"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lastRenderedPageBreak/>
        <w:t>Definitions</w:t>
      </w:r>
    </w:p>
    <w:p w:rsidR="00B234A4" w:rsidRPr="00B234A4" w:rsidRDefault="00B234A4" w:rsidP="00B23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Terms mentioned in this document and not defined here are defined in the </w:t>
      </w:r>
      <w:hyperlink r:id="rId24" w:tgtFrame="_blank" w:history="1">
        <w:r w:rsidRPr="00B23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>Policy Glossary</w:t>
        </w:r>
      </w:hyperlink>
      <w:r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in the Learning and Teaching domain of the University Policy Library, and in the </w:t>
      </w:r>
      <w:hyperlink r:id="rId25" w:tgtFrame="_blank" w:history="1">
        <w:r w:rsidRPr="00B23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>Higher Degree by Research (HDR) Requirements</w:t>
        </w:r>
      </w:hyperlink>
      <w:r w:rsidRPr="00B234A4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</w:t>
      </w:r>
    </w:p>
    <w:p w:rsidR="006A5EB2" w:rsidRPr="00FE438F" w:rsidRDefault="0033444B" w:rsidP="006A5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AU" w:eastAsia="en-AU"/>
        </w:rPr>
      </w:pPr>
      <w:r w:rsidRPr="00FE438F">
        <w:rPr>
          <w:rFonts w:ascii="Times New Roman" w:eastAsia="Times New Roman" w:hAnsi="Times New Roman" w:cs="Times New Roman"/>
          <w:b/>
          <w:sz w:val="28"/>
          <w:szCs w:val="28"/>
          <w:lang w:val="en-AU" w:eastAsia="en-AU"/>
        </w:rPr>
        <w:t>H</w:t>
      </w:r>
      <w:r w:rsidR="00AD161D">
        <w:rPr>
          <w:rFonts w:ascii="Times New Roman" w:eastAsia="Times New Roman" w:hAnsi="Times New Roman" w:cs="Times New Roman"/>
          <w:b/>
          <w:sz w:val="28"/>
          <w:szCs w:val="28"/>
          <w:lang w:val="en-AU" w:eastAsia="en-AU"/>
        </w:rPr>
        <w:t xml:space="preserve">yperlinked </w:t>
      </w:r>
      <w:r w:rsidR="001B351D">
        <w:rPr>
          <w:rFonts w:ascii="Times New Roman" w:eastAsia="Times New Roman" w:hAnsi="Times New Roman" w:cs="Times New Roman"/>
          <w:b/>
          <w:sz w:val="28"/>
          <w:szCs w:val="28"/>
          <w:lang w:val="en-AU" w:eastAsia="en-AU"/>
        </w:rPr>
        <w:t>Resources on this P</w:t>
      </w:r>
      <w:r w:rsidR="00AD161D">
        <w:rPr>
          <w:rFonts w:ascii="Times New Roman" w:eastAsia="Times New Roman" w:hAnsi="Times New Roman" w:cs="Times New Roman"/>
          <w:b/>
          <w:sz w:val="28"/>
          <w:szCs w:val="28"/>
          <w:lang w:val="en-AU" w:eastAsia="en-AU"/>
        </w:rPr>
        <w:t>age</w:t>
      </w:r>
    </w:p>
    <w:p w:rsidR="00210B46" w:rsidRDefault="00F64622" w:rsidP="006A5EB2">
      <w:pPr>
        <w:spacing w:after="0" w:line="240" w:lineRule="auto"/>
        <w:outlineLvl w:val="2"/>
        <w:rPr>
          <w:rStyle w:val="Hyperlink"/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hyperlink r:id="rId26" w:history="1">
        <w:proofErr w:type="spellStart"/>
        <w:r w:rsidR="00210B46" w:rsidRPr="0006180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Altmetric</w:t>
        </w:r>
        <w:proofErr w:type="spellEnd"/>
      </w:hyperlink>
    </w:p>
    <w:p w:rsidR="00210B46" w:rsidRDefault="00F64622" w:rsidP="006A5EB2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hyperlink r:id="rId27" w:history="1">
        <w:r w:rsidR="00210B46" w:rsidRPr="00C3531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HDR Thesis Preparation Guidelines</w:t>
        </w:r>
      </w:hyperlink>
    </w:p>
    <w:p w:rsidR="00210B46" w:rsidRDefault="00F64622" w:rsidP="006A5EB2">
      <w:pPr>
        <w:spacing w:after="0" w:line="240" w:lineRule="auto"/>
      </w:pPr>
      <w:hyperlink r:id="rId28" w:tgtFrame="_blank" w:history="1">
        <w:r w:rsidR="00210B46" w:rsidRPr="00B23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>Higher Degree by Research (HDR) Requirements</w:t>
        </w:r>
      </w:hyperlink>
    </w:p>
    <w:p w:rsidR="00210B46" w:rsidRDefault="00F64622" w:rsidP="00FE438F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hyperlink r:id="rId29" w:history="1">
        <w:r w:rsidR="00210B46" w:rsidRPr="005B20D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JCU Research Repository Policy</w:t>
        </w:r>
      </w:hyperlink>
    </w:p>
    <w:p w:rsidR="00210B46" w:rsidRDefault="00F64622" w:rsidP="006A5EB2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hyperlink r:id="rId30" w:history="1">
        <w:r w:rsidR="00210B46" w:rsidRPr="0005340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 xml:space="preserve">Open Access </w:t>
        </w:r>
        <w:proofErr w:type="spellStart"/>
        <w:r w:rsidR="00210B46" w:rsidRPr="0005340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Libguide</w:t>
        </w:r>
        <w:proofErr w:type="spellEnd"/>
      </w:hyperlink>
    </w:p>
    <w:p w:rsidR="00210B46" w:rsidRDefault="00F64622" w:rsidP="006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hyperlink r:id="rId31" w:history="1">
        <w:r w:rsidR="00210B46" w:rsidRPr="005B20D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ORCID create and link</w:t>
        </w:r>
      </w:hyperlink>
    </w:p>
    <w:p w:rsidR="00210B46" w:rsidRDefault="00F64622" w:rsidP="00FE4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hyperlink r:id="rId32" w:tgtFrame="_blank" w:history="1">
        <w:r w:rsidR="00210B46" w:rsidRPr="00B23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>Policy Glossary</w:t>
        </w:r>
      </w:hyperlink>
    </w:p>
    <w:p w:rsidR="00210B46" w:rsidRDefault="00F64622" w:rsidP="006A5EB2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hyperlink r:id="rId33" w:history="1">
        <w:r w:rsidR="00210B46" w:rsidRPr="009E03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Research Data JCU</w:t>
        </w:r>
      </w:hyperlink>
    </w:p>
    <w:p w:rsidR="00210B46" w:rsidRDefault="00F64622" w:rsidP="006A5E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AU" w:eastAsia="en-AU"/>
        </w:rPr>
      </w:pPr>
      <w:hyperlink r:id="rId34" w:tgtFrame="_blank" w:history="1">
        <w:proofErr w:type="spellStart"/>
        <w:r w:rsidR="00210B46" w:rsidRPr="00ED6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>ResearchOnline@JCU</w:t>
        </w:r>
        <w:proofErr w:type="spellEnd"/>
      </w:hyperlink>
    </w:p>
    <w:p w:rsidR="00210B46" w:rsidRDefault="00F64622" w:rsidP="006A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hyperlink r:id="rId35" w:history="1">
        <w:r w:rsidR="00210B46" w:rsidRPr="005B20D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AU" w:eastAsia="en-AU"/>
          </w:rPr>
          <w:t>Submission and Release Form</w:t>
        </w:r>
      </w:hyperlink>
    </w:p>
    <w:p w:rsidR="00210B46" w:rsidRDefault="00F64622" w:rsidP="006A5EB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AU" w:eastAsia="en-AU"/>
        </w:rPr>
      </w:pPr>
      <w:hyperlink r:id="rId36" w:tgtFrame="_blank" w:history="1">
        <w:r w:rsidR="00210B46" w:rsidRPr="00B23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 xml:space="preserve">Theses </w:t>
        </w:r>
        <w:proofErr w:type="spellStart"/>
        <w:r w:rsidR="00210B46" w:rsidRPr="00B234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AU" w:eastAsia="en-AU"/>
          </w:rPr>
          <w:t>LibGuide</w:t>
        </w:r>
        <w:proofErr w:type="spellEnd"/>
      </w:hyperlink>
    </w:p>
    <w:p w:rsidR="00210B46" w:rsidRDefault="00F64622" w:rsidP="006A5EB2">
      <w:pPr>
        <w:spacing w:after="0" w:line="240" w:lineRule="auto"/>
        <w:rPr>
          <w:rFonts w:ascii="Times New Roman" w:eastAsia="Century Gothic" w:hAnsi="Times New Roman" w:cs="Times New Roman"/>
          <w:color w:val="C00000"/>
          <w:sz w:val="24"/>
          <w:szCs w:val="24"/>
        </w:rPr>
      </w:pPr>
      <w:hyperlink r:id="rId37" w:history="1">
        <w:r w:rsidR="00210B46" w:rsidRPr="00F64622">
          <w:rPr>
            <w:rStyle w:val="Hyperlink"/>
            <w:rFonts w:ascii="Times New Roman" w:eastAsia="Century Gothic" w:hAnsi="Times New Roman" w:cs="Times New Roman"/>
            <w:sz w:val="24"/>
            <w:szCs w:val="24"/>
          </w:rPr>
          <w:t>Thesis Publications, Copyright and Sensitivity Declaration</w:t>
        </w:r>
      </w:hyperlink>
    </w:p>
    <w:p w:rsidR="00EC3220" w:rsidRDefault="00EC3220">
      <w:bookmarkStart w:id="0" w:name="_GoBack"/>
      <w:bookmarkEnd w:id="0"/>
    </w:p>
    <w:sectPr w:rsidR="00EC3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03B"/>
    <w:multiLevelType w:val="hybridMultilevel"/>
    <w:tmpl w:val="010A55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C1A52"/>
    <w:multiLevelType w:val="hybridMultilevel"/>
    <w:tmpl w:val="394EE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92A5D"/>
    <w:multiLevelType w:val="hybridMultilevel"/>
    <w:tmpl w:val="F43C4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A4"/>
    <w:rsid w:val="000065DB"/>
    <w:rsid w:val="00053404"/>
    <w:rsid w:val="00053DA8"/>
    <w:rsid w:val="00061802"/>
    <w:rsid w:val="000629BC"/>
    <w:rsid w:val="00063E84"/>
    <w:rsid w:val="00065718"/>
    <w:rsid w:val="0006791C"/>
    <w:rsid w:val="00070556"/>
    <w:rsid w:val="00074938"/>
    <w:rsid w:val="00083257"/>
    <w:rsid w:val="000B317C"/>
    <w:rsid w:val="000C6938"/>
    <w:rsid w:val="000D0791"/>
    <w:rsid w:val="000F053A"/>
    <w:rsid w:val="000F4588"/>
    <w:rsid w:val="00124E8E"/>
    <w:rsid w:val="0014422E"/>
    <w:rsid w:val="00153E7B"/>
    <w:rsid w:val="001A222F"/>
    <w:rsid w:val="001B351D"/>
    <w:rsid w:val="0020460C"/>
    <w:rsid w:val="00210B46"/>
    <w:rsid w:val="00233A67"/>
    <w:rsid w:val="00235901"/>
    <w:rsid w:val="00243781"/>
    <w:rsid w:val="00246C04"/>
    <w:rsid w:val="0029265C"/>
    <w:rsid w:val="002D289B"/>
    <w:rsid w:val="002D79AF"/>
    <w:rsid w:val="00305C09"/>
    <w:rsid w:val="0032683B"/>
    <w:rsid w:val="0033444B"/>
    <w:rsid w:val="00337F1A"/>
    <w:rsid w:val="003E206E"/>
    <w:rsid w:val="003E6A34"/>
    <w:rsid w:val="003F36E7"/>
    <w:rsid w:val="003F571A"/>
    <w:rsid w:val="00420946"/>
    <w:rsid w:val="00427081"/>
    <w:rsid w:val="0043068E"/>
    <w:rsid w:val="0044086F"/>
    <w:rsid w:val="00445B60"/>
    <w:rsid w:val="004467B6"/>
    <w:rsid w:val="0047008E"/>
    <w:rsid w:val="00473AA5"/>
    <w:rsid w:val="00496B1B"/>
    <w:rsid w:val="004B1357"/>
    <w:rsid w:val="004C7185"/>
    <w:rsid w:val="004D5C24"/>
    <w:rsid w:val="004E0F28"/>
    <w:rsid w:val="004E3854"/>
    <w:rsid w:val="00505BE4"/>
    <w:rsid w:val="00515807"/>
    <w:rsid w:val="00527E2C"/>
    <w:rsid w:val="005332A0"/>
    <w:rsid w:val="00550933"/>
    <w:rsid w:val="00557223"/>
    <w:rsid w:val="00590C2D"/>
    <w:rsid w:val="00592897"/>
    <w:rsid w:val="005B20D2"/>
    <w:rsid w:val="005D1EC4"/>
    <w:rsid w:val="006027C2"/>
    <w:rsid w:val="006130B1"/>
    <w:rsid w:val="00620C47"/>
    <w:rsid w:val="0063522E"/>
    <w:rsid w:val="006463E4"/>
    <w:rsid w:val="0064762F"/>
    <w:rsid w:val="006A5EB2"/>
    <w:rsid w:val="006A6A6B"/>
    <w:rsid w:val="006D7807"/>
    <w:rsid w:val="00752597"/>
    <w:rsid w:val="007658DA"/>
    <w:rsid w:val="007A3BC2"/>
    <w:rsid w:val="007B0A67"/>
    <w:rsid w:val="007E5D47"/>
    <w:rsid w:val="007F0B2F"/>
    <w:rsid w:val="007F6B56"/>
    <w:rsid w:val="008409E6"/>
    <w:rsid w:val="008A2A48"/>
    <w:rsid w:val="008B37AA"/>
    <w:rsid w:val="008C03D4"/>
    <w:rsid w:val="008F2531"/>
    <w:rsid w:val="00916E16"/>
    <w:rsid w:val="00935B2C"/>
    <w:rsid w:val="00952D6C"/>
    <w:rsid w:val="00960287"/>
    <w:rsid w:val="0097387B"/>
    <w:rsid w:val="009766F5"/>
    <w:rsid w:val="00981E1E"/>
    <w:rsid w:val="0099277E"/>
    <w:rsid w:val="009A6E00"/>
    <w:rsid w:val="009B2792"/>
    <w:rsid w:val="009D691A"/>
    <w:rsid w:val="009E037A"/>
    <w:rsid w:val="009F1205"/>
    <w:rsid w:val="00A104D8"/>
    <w:rsid w:val="00A14EFD"/>
    <w:rsid w:val="00A15D2D"/>
    <w:rsid w:val="00A409AB"/>
    <w:rsid w:val="00A642F3"/>
    <w:rsid w:val="00A80E4C"/>
    <w:rsid w:val="00A85BE8"/>
    <w:rsid w:val="00AB10DA"/>
    <w:rsid w:val="00AC0366"/>
    <w:rsid w:val="00AC760C"/>
    <w:rsid w:val="00AD161D"/>
    <w:rsid w:val="00AE152F"/>
    <w:rsid w:val="00B01A40"/>
    <w:rsid w:val="00B13152"/>
    <w:rsid w:val="00B204DB"/>
    <w:rsid w:val="00B234A4"/>
    <w:rsid w:val="00B430F1"/>
    <w:rsid w:val="00B635EE"/>
    <w:rsid w:val="00B6402C"/>
    <w:rsid w:val="00B6474A"/>
    <w:rsid w:val="00BD0489"/>
    <w:rsid w:val="00BF0975"/>
    <w:rsid w:val="00BF2EE6"/>
    <w:rsid w:val="00C05C62"/>
    <w:rsid w:val="00C14DC5"/>
    <w:rsid w:val="00C325E4"/>
    <w:rsid w:val="00C35319"/>
    <w:rsid w:val="00C36CB3"/>
    <w:rsid w:val="00C64A50"/>
    <w:rsid w:val="00CA3105"/>
    <w:rsid w:val="00CA39F7"/>
    <w:rsid w:val="00CD2598"/>
    <w:rsid w:val="00CF1408"/>
    <w:rsid w:val="00CF4126"/>
    <w:rsid w:val="00D03AB8"/>
    <w:rsid w:val="00D07A43"/>
    <w:rsid w:val="00D426BD"/>
    <w:rsid w:val="00D64F24"/>
    <w:rsid w:val="00D97B09"/>
    <w:rsid w:val="00DD423A"/>
    <w:rsid w:val="00E10A0A"/>
    <w:rsid w:val="00E21EAD"/>
    <w:rsid w:val="00E358C7"/>
    <w:rsid w:val="00E376D9"/>
    <w:rsid w:val="00E53208"/>
    <w:rsid w:val="00E650C0"/>
    <w:rsid w:val="00E67BE1"/>
    <w:rsid w:val="00E75BFA"/>
    <w:rsid w:val="00EA0199"/>
    <w:rsid w:val="00EA299D"/>
    <w:rsid w:val="00EC24ED"/>
    <w:rsid w:val="00EC3220"/>
    <w:rsid w:val="00ED0F94"/>
    <w:rsid w:val="00ED6C1A"/>
    <w:rsid w:val="00EE1AB7"/>
    <w:rsid w:val="00EE266E"/>
    <w:rsid w:val="00EE350B"/>
    <w:rsid w:val="00F14B87"/>
    <w:rsid w:val="00F40175"/>
    <w:rsid w:val="00F472ED"/>
    <w:rsid w:val="00F62719"/>
    <w:rsid w:val="00F6407F"/>
    <w:rsid w:val="00F64622"/>
    <w:rsid w:val="00F9030D"/>
    <w:rsid w:val="00FB1CEF"/>
    <w:rsid w:val="00FB2F4B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0FFFC-B39A-4315-8450-BAB5D346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Heading3">
    <w:name w:val="heading 3"/>
    <w:basedOn w:val="Normal"/>
    <w:link w:val="Heading3Char"/>
    <w:uiPriority w:val="9"/>
    <w:qFormat/>
    <w:rsid w:val="00B23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4A4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234A4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styleId="Strong">
    <w:name w:val="Strong"/>
    <w:basedOn w:val="DefaultParagraphFont"/>
    <w:uiPriority w:val="22"/>
    <w:qFormat/>
    <w:rsid w:val="00B234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234A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0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3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C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39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jcu.edu.au/orcid-link/" TargetMode="External"/><Relationship Id="rId13" Type="http://schemas.openxmlformats.org/officeDocument/2006/relationships/hyperlink" Target="mailto:researchonline@jcu.edu.au" TargetMode="External"/><Relationship Id="rId18" Type="http://schemas.openxmlformats.org/officeDocument/2006/relationships/hyperlink" Target="https://www.jcu.edu.au/graduate-research-school/formstemplates" TargetMode="External"/><Relationship Id="rId26" Type="http://schemas.openxmlformats.org/officeDocument/2006/relationships/hyperlink" Target="https://www.altmetric.com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earchonline.jcu.edu.au/" TargetMode="External"/><Relationship Id="rId34" Type="http://schemas.openxmlformats.org/officeDocument/2006/relationships/hyperlink" Target="https://researchonline.jcu.edu.au/" TargetMode="External"/><Relationship Id="rId7" Type="http://schemas.openxmlformats.org/officeDocument/2006/relationships/hyperlink" Target="https://www.jcu.edu.au/__data/assets/pdf_file/0006/822876/SUB-FORM-01-Updated-19.02.20.pdf" TargetMode="External"/><Relationship Id="rId12" Type="http://schemas.openxmlformats.org/officeDocument/2006/relationships/hyperlink" Target="https://www.jcu.edu.au/policy/research-management/research-repository-policy" TargetMode="External"/><Relationship Id="rId17" Type="http://schemas.openxmlformats.org/officeDocument/2006/relationships/hyperlink" Target="https://www.altmetric.com/" TargetMode="External"/><Relationship Id="rId25" Type="http://schemas.openxmlformats.org/officeDocument/2006/relationships/hyperlink" Target="https://www.jcu.edu.au/policy/research-education/higher-degree-by-research-requirements" TargetMode="External"/><Relationship Id="rId33" Type="http://schemas.openxmlformats.org/officeDocument/2006/relationships/hyperlink" Target="https://research.jcu.edu.au/data/default/rdmp/hom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guides.jcu.edu.au/publishing/open-access" TargetMode="External"/><Relationship Id="rId20" Type="http://schemas.openxmlformats.org/officeDocument/2006/relationships/hyperlink" Target="https://researchonline.jcu.edu.au/" TargetMode="External"/><Relationship Id="rId29" Type="http://schemas.openxmlformats.org/officeDocument/2006/relationships/hyperlink" Target="https://www.jcu.edu.au/policy/research-management/research-repository-polic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earchonline.jcu.edu.au/" TargetMode="External"/><Relationship Id="rId11" Type="http://schemas.openxmlformats.org/officeDocument/2006/relationships/hyperlink" Target="https://researchonline.jcu.edu.au/" TargetMode="External"/><Relationship Id="rId24" Type="http://schemas.openxmlformats.org/officeDocument/2006/relationships/hyperlink" Target="https://www.jcu.edu.au/policy/learning-and-teaching/glossary-of-terms-for-policies-in-the-student-and-teaching-and-course-management-chapters-of-the-policy-library" TargetMode="External"/><Relationship Id="rId32" Type="http://schemas.openxmlformats.org/officeDocument/2006/relationships/hyperlink" Target="https://www.jcu.edu.au/policy/learning-and-teaching/glossary-of-terms-for-policies-in-the-student-and-teaching-and-course-management-chapters-of-the-policy-library" TargetMode="External"/><Relationship Id="rId37" Type="http://schemas.openxmlformats.org/officeDocument/2006/relationships/hyperlink" Target="https://www.jcu.edu.au/graduate-research-school/formstemplates" TargetMode="External"/><Relationship Id="rId5" Type="http://schemas.openxmlformats.org/officeDocument/2006/relationships/hyperlink" Target="https://researchonline.jcu.edu.au/" TargetMode="External"/><Relationship Id="rId15" Type="http://schemas.openxmlformats.org/officeDocument/2006/relationships/hyperlink" Target="https://researchonline.jcu.edu.au/" TargetMode="External"/><Relationship Id="rId23" Type="http://schemas.openxmlformats.org/officeDocument/2006/relationships/hyperlink" Target="https://researchonline.jcu.edu.au/" TargetMode="External"/><Relationship Id="rId28" Type="http://schemas.openxmlformats.org/officeDocument/2006/relationships/hyperlink" Target="https://www.jcu.edu.au/policy/research-education/higher-degree-by-research-requirements" TargetMode="External"/><Relationship Id="rId36" Type="http://schemas.openxmlformats.org/officeDocument/2006/relationships/hyperlink" Target="http://libguides.jcu.edu.au/researchonline/theses" TargetMode="External"/><Relationship Id="rId10" Type="http://schemas.openxmlformats.org/officeDocument/2006/relationships/hyperlink" Target="https://research.jcu.edu.au/data/default/rdmp/home" TargetMode="External"/><Relationship Id="rId19" Type="http://schemas.openxmlformats.org/officeDocument/2006/relationships/hyperlink" Target="https://www.jcu.edu.au/graduate-research-school/formstemplates" TargetMode="External"/><Relationship Id="rId31" Type="http://schemas.openxmlformats.org/officeDocument/2006/relationships/hyperlink" Target="https://research.jcu.edu.au/orcid-li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cu.edu.au/graduate-research-school/formstemplates" TargetMode="External"/><Relationship Id="rId14" Type="http://schemas.openxmlformats.org/officeDocument/2006/relationships/hyperlink" Target="http://libguides.jcu.edu.au/researchonline/theses" TargetMode="External"/><Relationship Id="rId22" Type="http://schemas.openxmlformats.org/officeDocument/2006/relationships/hyperlink" Target="https://researchonline.jcu.edu.au/" TargetMode="External"/><Relationship Id="rId27" Type="http://schemas.openxmlformats.org/officeDocument/2006/relationships/hyperlink" Target="https://www.jcu.edu.au/graduate-research-school/forms-and-policies/hdr-thesis-format-guidelines" TargetMode="External"/><Relationship Id="rId30" Type="http://schemas.openxmlformats.org/officeDocument/2006/relationships/hyperlink" Target="https://libguides.jcu.edu.au/publishing/open-access" TargetMode="External"/><Relationship Id="rId35" Type="http://schemas.openxmlformats.org/officeDocument/2006/relationships/hyperlink" Target="https://www.jcu.edu.au/__data/assets/pdf_file/0006/822876/SUB-FORM-01-Updated-19.02.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1743</Words>
  <Characters>9940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Gibbons</dc:creator>
  <cp:keywords/>
  <dc:description/>
  <cp:lastModifiedBy>Belinda Boyce</cp:lastModifiedBy>
  <cp:revision>2</cp:revision>
  <cp:lastPrinted>2021-02-12T04:01:00Z</cp:lastPrinted>
  <dcterms:created xsi:type="dcterms:W3CDTF">2021-03-24T02:11:00Z</dcterms:created>
  <dcterms:modified xsi:type="dcterms:W3CDTF">2021-03-24T02:11:00Z</dcterms:modified>
</cp:coreProperties>
</file>