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5960DA5D" w:rsidR="00366D25" w:rsidRPr="005601D3" w:rsidRDefault="00366D25" w:rsidP="008242E9">
      <w:pPr>
        <w:tabs>
          <w:tab w:val="left" w:pos="874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8242E9">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61AD185E" w:rsidR="0035634D" w:rsidRPr="005601D3" w:rsidRDefault="0035634D" w:rsidP="009F67A2">
            <w:pPr>
              <w:spacing w:before="120" w:after="120"/>
              <w:rPr>
                <w:rFonts w:asciiTheme="minorHAnsi" w:hAnsiTheme="minorHAnsi"/>
                <w:b/>
              </w:rPr>
            </w:pPr>
            <w:r w:rsidRPr="00042B89">
              <w:rPr>
                <w:rFonts w:asciiTheme="minorHAnsi" w:hAnsiTheme="minorHAnsi"/>
                <w:b/>
                <w:highlight w:val="yellow"/>
              </w:rPr>
              <w:t>Subject Coordinator</w:t>
            </w:r>
            <w:r w:rsidR="003659CC" w:rsidRPr="00042B89">
              <w:rPr>
                <w:rFonts w:asciiTheme="minorHAnsi" w:hAnsiTheme="minorHAnsi"/>
                <w:b/>
                <w:highlight w:val="yellow"/>
              </w:rPr>
              <w:t>/</w:t>
            </w:r>
            <w:r w:rsidR="00515083" w:rsidRPr="00042B89" w:rsidDel="00515083">
              <w:rPr>
                <w:rFonts w:asciiTheme="minorHAnsi" w:hAnsiTheme="minorHAnsi"/>
                <w:b/>
                <w:highlight w:val="yellow"/>
              </w:rPr>
              <w:t xml:space="preserve"> </w:t>
            </w:r>
            <w:r w:rsidR="003659CC" w:rsidRPr="00042B89">
              <w:rPr>
                <w:rFonts w:asciiTheme="minorHAnsi" w:hAnsiTheme="minorHAnsi"/>
                <w:b/>
                <w:highlight w:val="yellow"/>
              </w:rPr>
              <w:t>/College</w:t>
            </w:r>
          </w:p>
        </w:tc>
        <w:tc>
          <w:tcPr>
            <w:tcW w:w="7801" w:type="dxa"/>
            <w:shd w:val="clear" w:color="auto" w:fill="FFFFFF" w:themeFill="background1"/>
            <w:vAlign w:val="center"/>
          </w:tcPr>
          <w:p w14:paraId="2D34E392" w14:textId="0F136AC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College for this offering/study period, as in the Teaching Roles Database (TRDB)</w:t>
            </w:r>
          </w:p>
        </w:tc>
      </w:tr>
    </w:tbl>
    <w:p w14:paraId="5A564864" w14:textId="77777777" w:rsidR="00FC0B1C" w:rsidRPr="00C0149F" w:rsidRDefault="00FC0B1C" w:rsidP="00366D25">
      <w:pPr>
        <w:rPr>
          <w:rFonts w:asciiTheme="minorHAnsi" w:hAnsiTheme="minorHAnsi"/>
          <w:sz w:val="160"/>
          <w:szCs w:val="160"/>
        </w:rPr>
      </w:pPr>
    </w:p>
    <w:p w14:paraId="3B240C41" w14:textId="43F25017" w:rsidR="00366D25" w:rsidRPr="005601D3" w:rsidRDefault="00A76495" w:rsidP="008242E9">
      <w:pPr>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77777777" w:rsidR="007B5D0F" w:rsidRPr="005601D3" w:rsidRDefault="007B5D0F" w:rsidP="008242E9">
      <w:pPr>
        <w:rPr>
          <w:rFonts w:asciiTheme="minorHAnsi" w:hAnsiTheme="minorHAnsi"/>
        </w:rPr>
      </w:pPr>
    </w:p>
    <w:p w14:paraId="4C879F14" w14:textId="42808CC9" w:rsidR="007B5D0F" w:rsidRPr="006B1C52" w:rsidRDefault="007B5D0F" w:rsidP="008242E9">
      <w:pPr>
        <w:rPr>
          <w:rFonts w:asciiTheme="minorHAnsi" w:hAnsiTheme="minorHAnsi"/>
          <w:b/>
          <w:bCs/>
        </w:rPr>
      </w:pPr>
      <w:r w:rsidRPr="006B1C52">
        <w:rPr>
          <w:rFonts w:asciiTheme="minorHAnsi" w:hAnsiTheme="minorHAnsi"/>
        </w:rPr>
        <w:t xml:space="preserve">© </w:t>
      </w:r>
      <w:r w:rsidR="00056EBE" w:rsidRPr="006B1C52">
        <w:rPr>
          <w:rFonts w:asciiTheme="minorHAnsi" w:hAnsiTheme="minorHAnsi"/>
        </w:rPr>
        <w:t>Copyright</w:t>
      </w:r>
      <w:r w:rsidR="00056EBE" w:rsidRPr="006B1C52">
        <w:rPr>
          <w:rFonts w:asciiTheme="minorHAnsi" w:hAnsiTheme="minorHAnsi"/>
          <w:b/>
          <w:bCs/>
        </w:rPr>
        <w:t xml:space="preserve"> </w:t>
      </w:r>
      <w:r w:rsidR="00E21E4E" w:rsidRPr="006B1C52">
        <w:rPr>
          <w:rFonts w:asciiTheme="minorHAnsi" w:hAnsiTheme="minorHAnsi"/>
        </w:rPr>
        <w:t>202</w:t>
      </w:r>
      <w:r w:rsidR="005C3423" w:rsidRPr="006B1C52">
        <w:rPr>
          <w:rFonts w:asciiTheme="minorHAnsi" w:hAnsiTheme="minorHAnsi"/>
        </w:rPr>
        <w:t>4</w:t>
      </w:r>
    </w:p>
    <w:p w14:paraId="09EEB0A3" w14:textId="3B769263" w:rsidR="007B5D0F" w:rsidRPr="005601D3" w:rsidRDefault="00A550B1" w:rsidP="008242E9">
      <w:pPr>
        <w:jc w:val="both"/>
        <w:rPr>
          <w:rFonts w:asciiTheme="minorHAnsi" w:hAnsiTheme="minorHAnsi"/>
        </w:rPr>
      </w:pPr>
      <w:r w:rsidRPr="006B1C52">
        <w:rPr>
          <w:rFonts w:asciiTheme="minorHAnsi" w:hAnsiTheme="minorHAnsi"/>
        </w:rPr>
        <w:t>This publication is covered</w:t>
      </w:r>
      <w:r w:rsidRPr="005601D3">
        <w:rPr>
          <w:rFonts w:asciiTheme="minorHAnsi" w:hAnsiTheme="minorHAnsi"/>
        </w:rPr>
        <w:t xml:space="preserve">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w:t>
      </w:r>
      <w:r w:rsidR="007B5D0F" w:rsidRPr="005C3423">
        <w:rPr>
          <w:rFonts w:asciiTheme="minorHAnsi" w:hAnsiTheme="minorHAnsi"/>
        </w:rPr>
        <w:t>permission</w:t>
      </w:r>
      <w:r w:rsidR="00762F04" w:rsidRPr="005C3423">
        <w:rPr>
          <w:rFonts w:asciiTheme="minorHAnsi" w:hAnsiTheme="minorHAnsi"/>
        </w:rPr>
        <w:t xml:space="preserve"> </w:t>
      </w:r>
      <w:r w:rsidR="00762F04" w:rsidRPr="006B1C52">
        <w:rPr>
          <w:rFonts w:asciiTheme="minorHAnsi" w:hAnsiTheme="minorHAnsi"/>
        </w:rPr>
        <w:t>(including file sharing websites).</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4C5BBC6D" w14:textId="0F1F66BA" w:rsidR="00C0149F" w:rsidRDefault="0023369D">
      <w:pPr>
        <w:rPr>
          <w:rFonts w:asciiTheme="minorHAnsi" w:hAnsiTheme="minorHAnsi" w:cstheme="minorHAnsi"/>
          <w:color w:val="948A54"/>
          <w:sz w:val="22"/>
          <w:lang w:eastAsia="en-US"/>
        </w:rPr>
      </w:pPr>
      <w:bookmarkStart w:id="0" w:name="_Hlk115345405"/>
      <w:r w:rsidRPr="00F34493">
        <w:rPr>
          <w:rFonts w:asciiTheme="minorHAnsi" w:hAnsiTheme="minorHAnsi" w:cstheme="minorHAnsi"/>
          <w:color w:val="948A54"/>
          <w:sz w:val="22"/>
          <w:lang w:eastAsia="en-US"/>
        </w:rPr>
        <w:t>REMOVE WHEN COMPLETE</w:t>
      </w:r>
    </w:p>
    <w:p w14:paraId="3BB80708" w14:textId="4334BDC4" w:rsidR="00C0149F" w:rsidRPr="00C0149F" w:rsidRDefault="00C0149F">
      <w:pPr>
        <w:rPr>
          <w:rFonts w:asciiTheme="minorHAnsi" w:hAnsiTheme="minorHAnsi" w:cstheme="minorHAnsi"/>
          <w:sz w:val="22"/>
          <w:lang w:eastAsia="en-US"/>
        </w:rPr>
      </w:pPr>
      <w:r w:rsidRPr="00C0149F">
        <w:rPr>
          <w:rFonts w:asciiTheme="minorHAnsi" w:hAnsiTheme="minorHAnsi" w:cstheme="minorHAnsi"/>
          <w:sz w:val="22"/>
          <w:lang w:eastAsia="en-US"/>
        </w:rPr>
        <w:t>This Subject Outline uses the following:</w:t>
      </w:r>
    </w:p>
    <w:p w14:paraId="5960EB1B" w14:textId="6822D66E" w:rsidR="00C0149F" w:rsidRPr="00C0149F" w:rsidRDefault="00C0149F" w:rsidP="00C0149F">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color w:val="948A54"/>
        </w:rPr>
      </w:pPr>
      <w:r w:rsidRPr="00C0149F">
        <w:rPr>
          <w:rFonts w:cstheme="minorHAnsi"/>
          <w:color w:val="948A54"/>
        </w:rPr>
        <w:t xml:space="preserve">Brown text – instructions for the Subject Coordinator to guide completion of subject </w:t>
      </w:r>
      <w:proofErr w:type="gramStart"/>
      <w:r w:rsidRPr="00C0149F">
        <w:rPr>
          <w:rFonts w:cstheme="minorHAnsi"/>
          <w:color w:val="948A54"/>
        </w:rPr>
        <w:t>outline;</w:t>
      </w:r>
      <w:proofErr w:type="gramEnd"/>
    </w:p>
    <w:p w14:paraId="60F7EC12" w14:textId="61EED1AD" w:rsidR="007B6148" w:rsidRPr="00042B89" w:rsidRDefault="00C0149F" w:rsidP="007B614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b/>
          <w:bCs/>
          <w:sz w:val="24"/>
          <w:highlight w:val="yellow"/>
        </w:rPr>
      </w:pPr>
      <w:r w:rsidRPr="00042B89">
        <w:rPr>
          <w:rFonts w:cstheme="minorHAnsi"/>
          <w:b/>
          <w:bCs/>
          <w:sz w:val="24"/>
          <w:highlight w:val="yellow"/>
        </w:rPr>
        <w:t>Black text – standard text required for all subject outlines (excluding the Ap</w:t>
      </w:r>
      <w:r w:rsidR="002D1B12" w:rsidRPr="00042B89">
        <w:rPr>
          <w:rFonts w:cstheme="minorHAnsi"/>
          <w:b/>
          <w:bCs/>
          <w:sz w:val="24"/>
          <w:highlight w:val="yellow"/>
        </w:rPr>
        <w:t>p</w:t>
      </w:r>
      <w:r w:rsidRPr="00042B89">
        <w:rPr>
          <w:rFonts w:cstheme="minorHAnsi"/>
          <w:b/>
          <w:bCs/>
          <w:sz w:val="24"/>
          <w:highlight w:val="yellow"/>
        </w:rPr>
        <w:t>endices)</w:t>
      </w:r>
      <w:r w:rsidR="00556186" w:rsidRPr="00042B89">
        <w:rPr>
          <w:rFonts w:cstheme="minorHAnsi"/>
          <w:b/>
          <w:bCs/>
          <w:sz w:val="24"/>
          <w:highlight w:val="yellow"/>
        </w:rPr>
        <w:t xml:space="preserve"> that must not be</w:t>
      </w:r>
      <w:r w:rsidR="00E73FE2" w:rsidRPr="00042B89">
        <w:rPr>
          <w:rFonts w:eastAsiaTheme="minorHAnsi" w:cstheme="minorHAnsi"/>
          <w:b/>
          <w:bCs/>
          <w:sz w:val="24"/>
          <w:highlight w:val="yellow"/>
        </w:rPr>
        <w:t xml:space="preserve"> </w:t>
      </w:r>
      <w:r w:rsidR="007B6148" w:rsidRPr="00042B89">
        <w:rPr>
          <w:rFonts w:cstheme="minorHAnsi"/>
          <w:b/>
          <w:bCs/>
          <w:sz w:val="24"/>
          <w:highlight w:val="yellow"/>
        </w:rPr>
        <w:t>re-position</w:t>
      </w:r>
      <w:r w:rsidR="00556186" w:rsidRPr="00042B89">
        <w:rPr>
          <w:rFonts w:cstheme="minorHAnsi"/>
          <w:b/>
          <w:bCs/>
          <w:sz w:val="24"/>
          <w:highlight w:val="yellow"/>
        </w:rPr>
        <w:t>ed</w:t>
      </w:r>
      <w:r w:rsidR="007B6148" w:rsidRPr="00042B89">
        <w:rPr>
          <w:rFonts w:cstheme="minorHAnsi"/>
          <w:b/>
          <w:bCs/>
          <w:sz w:val="24"/>
          <w:highlight w:val="yellow"/>
        </w:rPr>
        <w:t>, remove</w:t>
      </w:r>
      <w:r w:rsidR="00556186" w:rsidRPr="00042B89">
        <w:rPr>
          <w:rFonts w:cstheme="minorHAnsi"/>
          <w:b/>
          <w:bCs/>
          <w:sz w:val="24"/>
          <w:highlight w:val="yellow"/>
        </w:rPr>
        <w:t>d</w:t>
      </w:r>
      <w:r w:rsidR="007B6148" w:rsidRPr="00042B89">
        <w:rPr>
          <w:rFonts w:cstheme="minorHAnsi"/>
          <w:b/>
          <w:bCs/>
          <w:sz w:val="24"/>
          <w:highlight w:val="yellow"/>
        </w:rPr>
        <w:t xml:space="preserve">, or </w:t>
      </w:r>
      <w:proofErr w:type="gramStart"/>
      <w:r w:rsidR="007B6148" w:rsidRPr="00042B89">
        <w:rPr>
          <w:rFonts w:cstheme="minorHAnsi"/>
          <w:b/>
          <w:bCs/>
          <w:sz w:val="24"/>
          <w:highlight w:val="yellow"/>
        </w:rPr>
        <w:t>obscure</w:t>
      </w:r>
      <w:r w:rsidR="00556186" w:rsidRPr="00042B89">
        <w:rPr>
          <w:rFonts w:cstheme="minorHAnsi"/>
          <w:b/>
          <w:bCs/>
          <w:sz w:val="24"/>
          <w:highlight w:val="yellow"/>
        </w:rPr>
        <w:t>d</w:t>
      </w:r>
      <w:proofErr w:type="gramEnd"/>
    </w:p>
    <w:p w14:paraId="2EA9E989" w14:textId="2C8DB85A" w:rsidR="00C0149F" w:rsidRPr="007B6148" w:rsidRDefault="00C0149F" w:rsidP="006977F8">
      <w:pPr>
        <w:pStyle w:val="ListParagraph"/>
        <w:numPr>
          <w:ilvl w:val="0"/>
          <w:numId w:val="30"/>
        </w:numPr>
        <w:pBdr>
          <w:top w:val="single" w:sz="4" w:space="1" w:color="auto"/>
          <w:left w:val="single" w:sz="4" w:space="4" w:color="auto"/>
          <w:bottom w:val="single" w:sz="4" w:space="1" w:color="auto"/>
          <w:right w:val="single" w:sz="4" w:space="4" w:color="auto"/>
        </w:pBdr>
        <w:rPr>
          <w:rFonts w:cstheme="minorHAnsi"/>
        </w:rPr>
      </w:pPr>
      <w:r w:rsidRPr="007B6148">
        <w:rPr>
          <w:rFonts w:cstheme="minorHAnsi"/>
          <w:highlight w:val="yellow"/>
        </w:rPr>
        <w:t>Yellow highlight</w:t>
      </w:r>
      <w:r w:rsidRPr="007B6148">
        <w:rPr>
          <w:rFonts w:cstheme="minorHAnsi"/>
        </w:rPr>
        <w:t xml:space="preserve"> – indicates text changes made from the 202</w:t>
      </w:r>
      <w:r w:rsidR="005C3423" w:rsidRPr="007B6148">
        <w:rPr>
          <w:rFonts w:cstheme="minorHAnsi"/>
        </w:rPr>
        <w:t>3</w:t>
      </w:r>
      <w:r w:rsidRPr="007B6148">
        <w:rPr>
          <w:rFonts w:cstheme="minorHAnsi"/>
        </w:rPr>
        <w:t xml:space="preserve"> document. Please remove all highlighting prior to publication.</w:t>
      </w:r>
    </w:p>
    <w:bookmarkEnd w:id="0"/>
    <w:p w14:paraId="3D299BEC" w14:textId="19BAFEEF" w:rsidR="00C0149F" w:rsidRDefault="00C0149F">
      <w:pPr>
        <w:spacing w:after="160" w:line="259" w:lineRule="auto"/>
        <w:rPr>
          <w:rFonts w:cstheme="minorHAnsi"/>
        </w:rPr>
      </w:pPr>
      <w:r>
        <w:rPr>
          <w:rFonts w:cstheme="minorHAnsi"/>
        </w:rPr>
        <w:br w:type="page"/>
      </w:r>
    </w:p>
    <w:p w14:paraId="35D2C402" w14:textId="77777777" w:rsidR="00C0149F" w:rsidRPr="00C0149F" w:rsidRDefault="00C0149F" w:rsidP="00C0149F">
      <w:pPr>
        <w:spacing w:after="160" w:line="259" w:lineRule="auto"/>
        <w:rPr>
          <w:rFonts w:asciiTheme="minorHAnsi" w:hAnsiTheme="minorHAnsi" w:cstheme="minorHAnsi"/>
          <w:sz w:val="22"/>
          <w:lang w:eastAsia="en-US"/>
        </w:rPr>
      </w:pPr>
    </w:p>
    <w:p w14:paraId="7FA19EE1" w14:textId="77777777" w:rsidR="00C0149F" w:rsidRPr="00C0149F" w:rsidRDefault="00C0149F" w:rsidP="00C0149F">
      <w:pPr>
        <w:pStyle w:val="ListParagraph"/>
        <w:numPr>
          <w:ilvl w:val="0"/>
          <w:numId w:val="0"/>
        </w:numPr>
        <w:ind w:left="720"/>
        <w:rPr>
          <w:rFonts w:cs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13DD68F" w14:textId="77777777" w:rsidR="00C0149F" w:rsidRDefault="00C0149F" w:rsidP="00C0149F">
          <w:pPr>
            <w:rPr>
              <w:rFonts w:asciiTheme="minorHAnsi" w:eastAsiaTheme="minorHAnsi" w:hAnsiTheme="minorHAnsi" w:cstheme="minorBidi"/>
              <w:sz w:val="22"/>
              <w:szCs w:val="22"/>
            </w:rPr>
          </w:pPr>
        </w:p>
        <w:p w14:paraId="579DB172" w14:textId="76590C68" w:rsidR="00670D82" w:rsidRPr="005601D3" w:rsidRDefault="00670D82" w:rsidP="00C0149F">
          <w:pPr>
            <w:rPr>
              <w:rFonts w:asciiTheme="minorHAnsi" w:hAnsiTheme="minorHAnsi"/>
              <w:b/>
            </w:rPr>
          </w:pPr>
          <w:r w:rsidRPr="005601D3">
            <w:rPr>
              <w:rFonts w:asciiTheme="minorHAnsi" w:hAnsiTheme="minorHAnsi"/>
              <w:b/>
            </w:rPr>
            <w:t>Contents</w:t>
          </w:r>
        </w:p>
        <w:p w14:paraId="64CA049D" w14:textId="463488A2" w:rsidR="00C73ECC" w:rsidRDefault="0061497A">
          <w:pPr>
            <w:pStyle w:val="TOC1"/>
            <w:rPr>
              <w:rFonts w:asciiTheme="minorHAnsi" w:eastAsiaTheme="minorEastAsia" w:hAnsiTheme="minorHAnsi"/>
              <w:b w:val="0"/>
              <w:noProof/>
              <w:color w:val="auto"/>
              <w:kern w:val="2"/>
              <w:sz w:val="22"/>
              <w:lang w:eastAsia="en-AU"/>
              <w14:ligatures w14:val="standardContextual"/>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156457239" w:history="1">
            <w:r w:rsidR="00C73ECC" w:rsidRPr="009425A1">
              <w:rPr>
                <w:rStyle w:val="Hyperlink"/>
                <w:noProof/>
              </w:rPr>
              <w:t>1</w:t>
            </w:r>
            <w:r w:rsidR="00C73ECC">
              <w:rPr>
                <w:rFonts w:asciiTheme="minorHAnsi" w:eastAsiaTheme="minorEastAsia" w:hAnsiTheme="minorHAnsi"/>
                <w:b w:val="0"/>
                <w:noProof/>
                <w:color w:val="auto"/>
                <w:kern w:val="2"/>
                <w:sz w:val="22"/>
                <w:lang w:eastAsia="en-AU"/>
                <w14:ligatures w14:val="standardContextual"/>
              </w:rPr>
              <w:tab/>
            </w:r>
            <w:r w:rsidR="00C73ECC" w:rsidRPr="009425A1">
              <w:rPr>
                <w:rStyle w:val="Hyperlink"/>
                <w:noProof/>
              </w:rPr>
              <w:t>Subject details</w:t>
            </w:r>
            <w:r w:rsidR="00C73ECC">
              <w:rPr>
                <w:noProof/>
                <w:webHidden/>
              </w:rPr>
              <w:tab/>
            </w:r>
            <w:r w:rsidR="00C73ECC">
              <w:rPr>
                <w:noProof/>
                <w:webHidden/>
              </w:rPr>
              <w:fldChar w:fldCharType="begin"/>
            </w:r>
            <w:r w:rsidR="00C73ECC">
              <w:rPr>
                <w:noProof/>
                <w:webHidden/>
              </w:rPr>
              <w:instrText xml:space="preserve"> PAGEREF _Toc156457239 \h </w:instrText>
            </w:r>
            <w:r w:rsidR="00C73ECC">
              <w:rPr>
                <w:noProof/>
                <w:webHidden/>
              </w:rPr>
            </w:r>
            <w:r w:rsidR="00C73ECC">
              <w:rPr>
                <w:noProof/>
                <w:webHidden/>
              </w:rPr>
              <w:fldChar w:fldCharType="separate"/>
            </w:r>
            <w:r w:rsidR="00C73ECC">
              <w:rPr>
                <w:noProof/>
                <w:webHidden/>
              </w:rPr>
              <w:t>3</w:t>
            </w:r>
            <w:r w:rsidR="00C73ECC">
              <w:rPr>
                <w:noProof/>
                <w:webHidden/>
              </w:rPr>
              <w:fldChar w:fldCharType="end"/>
            </w:r>
          </w:hyperlink>
        </w:p>
        <w:p w14:paraId="351FEA15" w14:textId="26D770F7" w:rsidR="00C73ECC" w:rsidRDefault="0097031D">
          <w:pPr>
            <w:pStyle w:val="TOC2"/>
            <w:rPr>
              <w:rFonts w:eastAsiaTheme="minorEastAsia"/>
              <w:noProof/>
              <w:kern w:val="2"/>
              <w:lang w:eastAsia="en-AU"/>
              <w14:ligatures w14:val="standardContextual"/>
            </w:rPr>
          </w:pPr>
          <w:hyperlink w:anchor="_Toc156457240" w:history="1">
            <w:r w:rsidR="00C73ECC" w:rsidRPr="009425A1">
              <w:rPr>
                <w:rStyle w:val="Hyperlink"/>
                <w:noProof/>
              </w:rPr>
              <w:t>1.1</w:t>
            </w:r>
            <w:r w:rsidR="00C73ECC">
              <w:rPr>
                <w:rFonts w:eastAsiaTheme="minorEastAsia"/>
                <w:noProof/>
                <w:kern w:val="2"/>
                <w:lang w:eastAsia="en-AU"/>
                <w14:ligatures w14:val="standardContextual"/>
              </w:rPr>
              <w:tab/>
            </w:r>
            <w:r w:rsidR="00C73ECC" w:rsidRPr="009425A1">
              <w:rPr>
                <w:rStyle w:val="Hyperlink"/>
                <w:noProof/>
              </w:rPr>
              <w:t>Student participation requirements</w:t>
            </w:r>
            <w:r w:rsidR="00C73ECC">
              <w:rPr>
                <w:noProof/>
                <w:webHidden/>
              </w:rPr>
              <w:tab/>
            </w:r>
            <w:r w:rsidR="00C73ECC">
              <w:rPr>
                <w:noProof/>
                <w:webHidden/>
              </w:rPr>
              <w:fldChar w:fldCharType="begin"/>
            </w:r>
            <w:r w:rsidR="00C73ECC">
              <w:rPr>
                <w:noProof/>
                <w:webHidden/>
              </w:rPr>
              <w:instrText xml:space="preserve"> PAGEREF _Toc156457240 \h </w:instrText>
            </w:r>
            <w:r w:rsidR="00C73ECC">
              <w:rPr>
                <w:noProof/>
                <w:webHidden/>
              </w:rPr>
            </w:r>
            <w:r w:rsidR="00C73ECC">
              <w:rPr>
                <w:noProof/>
                <w:webHidden/>
              </w:rPr>
              <w:fldChar w:fldCharType="separate"/>
            </w:r>
            <w:r w:rsidR="00C73ECC">
              <w:rPr>
                <w:noProof/>
                <w:webHidden/>
              </w:rPr>
              <w:t>3</w:t>
            </w:r>
            <w:r w:rsidR="00C73ECC">
              <w:rPr>
                <w:noProof/>
                <w:webHidden/>
              </w:rPr>
              <w:fldChar w:fldCharType="end"/>
            </w:r>
          </w:hyperlink>
        </w:p>
        <w:p w14:paraId="2463F974" w14:textId="142C6616" w:rsidR="00C73ECC" w:rsidRDefault="0097031D">
          <w:pPr>
            <w:pStyle w:val="TOC2"/>
            <w:rPr>
              <w:rFonts w:eastAsiaTheme="minorEastAsia"/>
              <w:noProof/>
              <w:kern w:val="2"/>
              <w:lang w:eastAsia="en-AU"/>
              <w14:ligatures w14:val="standardContextual"/>
            </w:rPr>
          </w:pPr>
          <w:hyperlink w:anchor="_Toc156457241" w:history="1">
            <w:r w:rsidR="00C73ECC" w:rsidRPr="009425A1">
              <w:rPr>
                <w:rStyle w:val="Hyperlink"/>
                <w:rFonts w:cstheme="minorHAnsi"/>
                <w:noProof/>
              </w:rPr>
              <w:t>1.2</w:t>
            </w:r>
            <w:r w:rsidR="00C73ECC">
              <w:rPr>
                <w:rFonts w:eastAsiaTheme="minorEastAsia"/>
                <w:noProof/>
                <w:kern w:val="2"/>
                <w:lang w:eastAsia="en-AU"/>
                <w14:ligatures w14:val="standardContextual"/>
              </w:rPr>
              <w:tab/>
            </w:r>
            <w:r w:rsidR="00C73ECC" w:rsidRPr="009425A1">
              <w:rPr>
                <w:rStyle w:val="Hyperlink"/>
                <w:rFonts w:cstheme="minorHAnsi"/>
                <w:noProof/>
              </w:rPr>
              <w:t>Teaching Staff contact details</w:t>
            </w:r>
            <w:r w:rsidR="00C73ECC">
              <w:rPr>
                <w:noProof/>
                <w:webHidden/>
              </w:rPr>
              <w:tab/>
            </w:r>
            <w:r w:rsidR="00C73ECC">
              <w:rPr>
                <w:noProof/>
                <w:webHidden/>
              </w:rPr>
              <w:fldChar w:fldCharType="begin"/>
            </w:r>
            <w:r w:rsidR="00C73ECC">
              <w:rPr>
                <w:noProof/>
                <w:webHidden/>
              </w:rPr>
              <w:instrText xml:space="preserve"> PAGEREF _Toc156457241 \h </w:instrText>
            </w:r>
            <w:r w:rsidR="00C73ECC">
              <w:rPr>
                <w:noProof/>
                <w:webHidden/>
              </w:rPr>
            </w:r>
            <w:r w:rsidR="00C73ECC">
              <w:rPr>
                <w:noProof/>
                <w:webHidden/>
              </w:rPr>
              <w:fldChar w:fldCharType="separate"/>
            </w:r>
            <w:r w:rsidR="00C73ECC">
              <w:rPr>
                <w:noProof/>
                <w:webHidden/>
              </w:rPr>
              <w:t>3</w:t>
            </w:r>
            <w:r w:rsidR="00C73ECC">
              <w:rPr>
                <w:noProof/>
                <w:webHidden/>
              </w:rPr>
              <w:fldChar w:fldCharType="end"/>
            </w:r>
          </w:hyperlink>
        </w:p>
        <w:p w14:paraId="2A65981B" w14:textId="4AB0BCB9" w:rsidR="00C73ECC" w:rsidRDefault="0097031D">
          <w:pPr>
            <w:pStyle w:val="TOC2"/>
            <w:rPr>
              <w:rFonts w:eastAsiaTheme="minorEastAsia"/>
              <w:noProof/>
              <w:kern w:val="2"/>
              <w:lang w:eastAsia="en-AU"/>
              <w14:ligatures w14:val="standardContextual"/>
            </w:rPr>
          </w:pPr>
          <w:hyperlink w:anchor="_Toc156457242" w:history="1">
            <w:r w:rsidR="00C73ECC" w:rsidRPr="009425A1">
              <w:rPr>
                <w:rStyle w:val="Hyperlink"/>
                <w:noProof/>
              </w:rPr>
              <w:t>1.3</w:t>
            </w:r>
            <w:r w:rsidR="00C73ECC">
              <w:rPr>
                <w:rFonts w:eastAsiaTheme="minorEastAsia"/>
                <w:noProof/>
                <w:kern w:val="2"/>
                <w:lang w:eastAsia="en-AU"/>
                <w14:ligatures w14:val="standardContextual"/>
              </w:rPr>
              <w:tab/>
            </w:r>
            <w:r w:rsidR="00C73ECC" w:rsidRPr="009425A1">
              <w:rPr>
                <w:rStyle w:val="Hyperlink"/>
                <w:noProof/>
              </w:rPr>
              <w:t>Subject description</w:t>
            </w:r>
            <w:r w:rsidR="00C73ECC">
              <w:rPr>
                <w:noProof/>
                <w:webHidden/>
              </w:rPr>
              <w:tab/>
            </w:r>
            <w:r w:rsidR="00C73ECC">
              <w:rPr>
                <w:noProof/>
                <w:webHidden/>
              </w:rPr>
              <w:fldChar w:fldCharType="begin"/>
            </w:r>
            <w:r w:rsidR="00C73ECC">
              <w:rPr>
                <w:noProof/>
                <w:webHidden/>
              </w:rPr>
              <w:instrText xml:space="preserve"> PAGEREF _Toc156457242 \h </w:instrText>
            </w:r>
            <w:r w:rsidR="00C73ECC">
              <w:rPr>
                <w:noProof/>
                <w:webHidden/>
              </w:rPr>
            </w:r>
            <w:r w:rsidR="00C73ECC">
              <w:rPr>
                <w:noProof/>
                <w:webHidden/>
              </w:rPr>
              <w:fldChar w:fldCharType="separate"/>
            </w:r>
            <w:r w:rsidR="00C73ECC">
              <w:rPr>
                <w:noProof/>
                <w:webHidden/>
              </w:rPr>
              <w:t>4</w:t>
            </w:r>
            <w:r w:rsidR="00C73ECC">
              <w:rPr>
                <w:noProof/>
                <w:webHidden/>
              </w:rPr>
              <w:fldChar w:fldCharType="end"/>
            </w:r>
          </w:hyperlink>
        </w:p>
        <w:p w14:paraId="168909CB" w14:textId="3918BB72" w:rsidR="00C73ECC" w:rsidRDefault="0097031D">
          <w:pPr>
            <w:pStyle w:val="TOC2"/>
            <w:rPr>
              <w:rFonts w:eastAsiaTheme="minorEastAsia"/>
              <w:noProof/>
              <w:kern w:val="2"/>
              <w:lang w:eastAsia="en-AU"/>
              <w14:ligatures w14:val="standardContextual"/>
            </w:rPr>
          </w:pPr>
          <w:hyperlink w:anchor="_Toc156457243" w:history="1">
            <w:r w:rsidR="00C73ECC" w:rsidRPr="009425A1">
              <w:rPr>
                <w:rStyle w:val="Hyperlink"/>
                <w:noProof/>
              </w:rPr>
              <w:t>1.4</w:t>
            </w:r>
            <w:r w:rsidR="00C73ECC">
              <w:rPr>
                <w:rFonts w:eastAsiaTheme="minorEastAsia"/>
                <w:noProof/>
                <w:kern w:val="2"/>
                <w:lang w:eastAsia="en-AU"/>
                <w14:ligatures w14:val="standardContextual"/>
              </w:rPr>
              <w:tab/>
            </w:r>
            <w:r w:rsidR="00C73ECC" w:rsidRPr="009425A1">
              <w:rPr>
                <w:rStyle w:val="Hyperlink"/>
                <w:noProof/>
              </w:rPr>
              <w:t>Subject learning outcomes and course learning outcomes</w:t>
            </w:r>
            <w:r w:rsidR="00C73ECC">
              <w:rPr>
                <w:noProof/>
                <w:webHidden/>
              </w:rPr>
              <w:tab/>
            </w:r>
            <w:r w:rsidR="00C73ECC">
              <w:rPr>
                <w:noProof/>
                <w:webHidden/>
              </w:rPr>
              <w:fldChar w:fldCharType="begin"/>
            </w:r>
            <w:r w:rsidR="00C73ECC">
              <w:rPr>
                <w:noProof/>
                <w:webHidden/>
              </w:rPr>
              <w:instrText xml:space="preserve"> PAGEREF _Toc156457243 \h </w:instrText>
            </w:r>
            <w:r w:rsidR="00C73ECC">
              <w:rPr>
                <w:noProof/>
                <w:webHidden/>
              </w:rPr>
            </w:r>
            <w:r w:rsidR="00C73ECC">
              <w:rPr>
                <w:noProof/>
                <w:webHidden/>
              </w:rPr>
              <w:fldChar w:fldCharType="separate"/>
            </w:r>
            <w:r w:rsidR="00C73ECC">
              <w:rPr>
                <w:noProof/>
                <w:webHidden/>
              </w:rPr>
              <w:t>4</w:t>
            </w:r>
            <w:r w:rsidR="00C73ECC">
              <w:rPr>
                <w:noProof/>
                <w:webHidden/>
              </w:rPr>
              <w:fldChar w:fldCharType="end"/>
            </w:r>
          </w:hyperlink>
        </w:p>
        <w:p w14:paraId="22497D40" w14:textId="4CA72812" w:rsidR="00C73ECC" w:rsidRDefault="0097031D">
          <w:pPr>
            <w:pStyle w:val="TOC2"/>
            <w:rPr>
              <w:rFonts w:eastAsiaTheme="minorEastAsia"/>
              <w:noProof/>
              <w:kern w:val="2"/>
              <w:lang w:eastAsia="en-AU"/>
              <w14:ligatures w14:val="standardContextual"/>
            </w:rPr>
          </w:pPr>
          <w:hyperlink w:anchor="_Toc156457244" w:history="1">
            <w:r w:rsidR="00C73ECC" w:rsidRPr="009425A1">
              <w:rPr>
                <w:rStyle w:val="Hyperlink"/>
                <w:noProof/>
              </w:rPr>
              <w:t>1.5</w:t>
            </w:r>
            <w:r w:rsidR="00C73ECC">
              <w:rPr>
                <w:rFonts w:eastAsiaTheme="minorEastAsia"/>
                <w:noProof/>
                <w:kern w:val="2"/>
                <w:lang w:eastAsia="en-AU"/>
                <w14:ligatures w14:val="standardContextual"/>
              </w:rPr>
              <w:tab/>
            </w:r>
            <w:r w:rsidR="00C73ECC" w:rsidRPr="009425A1">
              <w:rPr>
                <w:rStyle w:val="Hyperlink"/>
                <w:noProof/>
              </w:rPr>
              <w:t>Student feedback on subject and teaching</w:t>
            </w:r>
            <w:r w:rsidR="00C73ECC">
              <w:rPr>
                <w:noProof/>
                <w:webHidden/>
              </w:rPr>
              <w:tab/>
            </w:r>
            <w:r w:rsidR="00C73ECC">
              <w:rPr>
                <w:noProof/>
                <w:webHidden/>
              </w:rPr>
              <w:fldChar w:fldCharType="begin"/>
            </w:r>
            <w:r w:rsidR="00C73ECC">
              <w:rPr>
                <w:noProof/>
                <w:webHidden/>
              </w:rPr>
              <w:instrText xml:space="preserve"> PAGEREF _Toc156457244 \h </w:instrText>
            </w:r>
            <w:r w:rsidR="00C73ECC">
              <w:rPr>
                <w:noProof/>
                <w:webHidden/>
              </w:rPr>
            </w:r>
            <w:r w:rsidR="00C73ECC">
              <w:rPr>
                <w:noProof/>
                <w:webHidden/>
              </w:rPr>
              <w:fldChar w:fldCharType="separate"/>
            </w:r>
            <w:r w:rsidR="00C73ECC">
              <w:rPr>
                <w:noProof/>
                <w:webHidden/>
              </w:rPr>
              <w:t>4</w:t>
            </w:r>
            <w:r w:rsidR="00C73ECC">
              <w:rPr>
                <w:noProof/>
                <w:webHidden/>
              </w:rPr>
              <w:fldChar w:fldCharType="end"/>
            </w:r>
          </w:hyperlink>
        </w:p>
        <w:p w14:paraId="7856C52E" w14:textId="4B75F6D8" w:rsidR="00C73ECC" w:rsidRDefault="0097031D">
          <w:pPr>
            <w:pStyle w:val="TOC2"/>
            <w:rPr>
              <w:rFonts w:eastAsiaTheme="minorEastAsia"/>
              <w:noProof/>
              <w:kern w:val="2"/>
              <w:lang w:eastAsia="en-AU"/>
              <w14:ligatures w14:val="standardContextual"/>
            </w:rPr>
          </w:pPr>
          <w:hyperlink w:anchor="_Toc156457245" w:history="1">
            <w:r w:rsidR="00C73ECC" w:rsidRPr="009425A1">
              <w:rPr>
                <w:rStyle w:val="Hyperlink"/>
                <w:noProof/>
              </w:rPr>
              <w:t>1.6</w:t>
            </w:r>
            <w:r w:rsidR="00C73ECC">
              <w:rPr>
                <w:rFonts w:eastAsiaTheme="minorEastAsia"/>
                <w:noProof/>
                <w:kern w:val="2"/>
                <w:lang w:eastAsia="en-AU"/>
                <w14:ligatures w14:val="standardContextual"/>
              </w:rPr>
              <w:tab/>
            </w:r>
            <w:r w:rsidR="00C73ECC" w:rsidRPr="009425A1">
              <w:rPr>
                <w:rStyle w:val="Hyperlink"/>
                <w:noProof/>
              </w:rPr>
              <w:t>Subject resources and special requirements</w:t>
            </w:r>
            <w:r w:rsidR="00C73ECC">
              <w:rPr>
                <w:noProof/>
                <w:webHidden/>
              </w:rPr>
              <w:tab/>
            </w:r>
            <w:r w:rsidR="00C73ECC">
              <w:rPr>
                <w:noProof/>
                <w:webHidden/>
              </w:rPr>
              <w:fldChar w:fldCharType="begin"/>
            </w:r>
            <w:r w:rsidR="00C73ECC">
              <w:rPr>
                <w:noProof/>
                <w:webHidden/>
              </w:rPr>
              <w:instrText xml:space="preserve"> PAGEREF _Toc156457245 \h </w:instrText>
            </w:r>
            <w:r w:rsidR="00C73ECC">
              <w:rPr>
                <w:noProof/>
                <w:webHidden/>
              </w:rPr>
            </w:r>
            <w:r w:rsidR="00C73ECC">
              <w:rPr>
                <w:noProof/>
                <w:webHidden/>
              </w:rPr>
              <w:fldChar w:fldCharType="separate"/>
            </w:r>
            <w:r w:rsidR="00C73ECC">
              <w:rPr>
                <w:noProof/>
                <w:webHidden/>
              </w:rPr>
              <w:t>5</w:t>
            </w:r>
            <w:r w:rsidR="00C73ECC">
              <w:rPr>
                <w:noProof/>
                <w:webHidden/>
              </w:rPr>
              <w:fldChar w:fldCharType="end"/>
            </w:r>
          </w:hyperlink>
        </w:p>
        <w:p w14:paraId="33D77A1C" w14:textId="04058EED" w:rsidR="00C73ECC" w:rsidRDefault="0097031D">
          <w:pPr>
            <w:pStyle w:val="TOC2"/>
            <w:rPr>
              <w:rFonts w:eastAsiaTheme="minorEastAsia"/>
              <w:noProof/>
              <w:kern w:val="2"/>
              <w:lang w:eastAsia="en-AU"/>
              <w14:ligatures w14:val="standardContextual"/>
            </w:rPr>
          </w:pPr>
          <w:hyperlink w:anchor="_Toc156457246" w:history="1">
            <w:r w:rsidR="00C73ECC" w:rsidRPr="009425A1">
              <w:rPr>
                <w:rStyle w:val="Hyperlink"/>
                <w:rFonts w:cstheme="minorHAnsi"/>
                <w:noProof/>
                <w:highlight w:val="yellow"/>
              </w:rPr>
              <w:t>1.7</w:t>
            </w:r>
            <w:r w:rsidR="00C73ECC">
              <w:rPr>
                <w:rFonts w:eastAsiaTheme="minorEastAsia"/>
                <w:noProof/>
                <w:kern w:val="2"/>
                <w:lang w:eastAsia="en-AU"/>
                <w14:ligatures w14:val="standardContextual"/>
              </w:rPr>
              <w:tab/>
            </w:r>
            <w:r w:rsidR="00C73ECC" w:rsidRPr="009425A1">
              <w:rPr>
                <w:rStyle w:val="Hyperlink"/>
                <w:rFonts w:cstheme="minorHAnsi"/>
                <w:noProof/>
                <w:highlight w:val="yellow"/>
              </w:rPr>
              <w:t>Generative AI Usage</w:t>
            </w:r>
            <w:r w:rsidR="00C73ECC">
              <w:rPr>
                <w:noProof/>
                <w:webHidden/>
              </w:rPr>
              <w:tab/>
            </w:r>
            <w:r w:rsidR="00C73ECC">
              <w:rPr>
                <w:noProof/>
                <w:webHidden/>
              </w:rPr>
              <w:fldChar w:fldCharType="begin"/>
            </w:r>
            <w:r w:rsidR="00C73ECC">
              <w:rPr>
                <w:noProof/>
                <w:webHidden/>
              </w:rPr>
              <w:instrText xml:space="preserve"> PAGEREF _Toc156457246 \h </w:instrText>
            </w:r>
            <w:r w:rsidR="00C73ECC">
              <w:rPr>
                <w:noProof/>
                <w:webHidden/>
              </w:rPr>
            </w:r>
            <w:r w:rsidR="00C73ECC">
              <w:rPr>
                <w:noProof/>
                <w:webHidden/>
              </w:rPr>
              <w:fldChar w:fldCharType="separate"/>
            </w:r>
            <w:r w:rsidR="00C73ECC">
              <w:rPr>
                <w:noProof/>
                <w:webHidden/>
              </w:rPr>
              <w:t>5</w:t>
            </w:r>
            <w:r w:rsidR="00C73ECC">
              <w:rPr>
                <w:noProof/>
                <w:webHidden/>
              </w:rPr>
              <w:fldChar w:fldCharType="end"/>
            </w:r>
          </w:hyperlink>
        </w:p>
        <w:p w14:paraId="6C745C83" w14:textId="5363EE53" w:rsidR="00C73ECC" w:rsidRDefault="0097031D">
          <w:pPr>
            <w:pStyle w:val="TOC1"/>
            <w:rPr>
              <w:rFonts w:asciiTheme="minorHAnsi" w:eastAsiaTheme="minorEastAsia" w:hAnsiTheme="minorHAnsi"/>
              <w:b w:val="0"/>
              <w:noProof/>
              <w:color w:val="auto"/>
              <w:kern w:val="2"/>
              <w:sz w:val="22"/>
              <w:lang w:eastAsia="en-AU"/>
              <w14:ligatures w14:val="standardContextual"/>
            </w:rPr>
          </w:pPr>
          <w:hyperlink w:anchor="_Toc156457247" w:history="1">
            <w:r w:rsidR="00C73ECC" w:rsidRPr="009425A1">
              <w:rPr>
                <w:rStyle w:val="Hyperlink"/>
                <w:noProof/>
              </w:rPr>
              <w:t>2</w:t>
            </w:r>
            <w:r w:rsidR="00C73ECC">
              <w:rPr>
                <w:rFonts w:asciiTheme="minorHAnsi" w:eastAsiaTheme="minorEastAsia" w:hAnsiTheme="minorHAnsi"/>
                <w:b w:val="0"/>
                <w:noProof/>
                <w:color w:val="auto"/>
                <w:kern w:val="2"/>
                <w:sz w:val="22"/>
                <w:lang w:eastAsia="en-AU"/>
                <w14:ligatures w14:val="standardContextual"/>
              </w:rPr>
              <w:tab/>
            </w:r>
            <w:r w:rsidR="00C73ECC" w:rsidRPr="009425A1">
              <w:rPr>
                <w:rStyle w:val="Hyperlink"/>
                <w:noProof/>
              </w:rPr>
              <w:t>Assessment details</w:t>
            </w:r>
            <w:r w:rsidR="00C73ECC">
              <w:rPr>
                <w:noProof/>
                <w:webHidden/>
              </w:rPr>
              <w:tab/>
            </w:r>
            <w:r w:rsidR="00C73ECC">
              <w:rPr>
                <w:noProof/>
                <w:webHidden/>
              </w:rPr>
              <w:fldChar w:fldCharType="begin"/>
            </w:r>
            <w:r w:rsidR="00C73ECC">
              <w:rPr>
                <w:noProof/>
                <w:webHidden/>
              </w:rPr>
              <w:instrText xml:space="preserve"> PAGEREF _Toc156457247 \h </w:instrText>
            </w:r>
            <w:r w:rsidR="00C73ECC">
              <w:rPr>
                <w:noProof/>
                <w:webHidden/>
              </w:rPr>
            </w:r>
            <w:r w:rsidR="00C73ECC">
              <w:rPr>
                <w:noProof/>
                <w:webHidden/>
              </w:rPr>
              <w:fldChar w:fldCharType="separate"/>
            </w:r>
            <w:r w:rsidR="00C73ECC">
              <w:rPr>
                <w:noProof/>
                <w:webHidden/>
              </w:rPr>
              <w:t>5</w:t>
            </w:r>
            <w:r w:rsidR="00C73ECC">
              <w:rPr>
                <w:noProof/>
                <w:webHidden/>
              </w:rPr>
              <w:fldChar w:fldCharType="end"/>
            </w:r>
          </w:hyperlink>
        </w:p>
        <w:p w14:paraId="470DED59" w14:textId="4FD4EE69" w:rsidR="00C73ECC" w:rsidRDefault="0097031D">
          <w:pPr>
            <w:pStyle w:val="TOC2"/>
            <w:rPr>
              <w:rFonts w:eastAsiaTheme="minorEastAsia"/>
              <w:noProof/>
              <w:kern w:val="2"/>
              <w:lang w:eastAsia="en-AU"/>
              <w14:ligatures w14:val="standardContextual"/>
            </w:rPr>
          </w:pPr>
          <w:hyperlink w:anchor="_Toc156457248" w:history="1">
            <w:r w:rsidR="00C73ECC" w:rsidRPr="009425A1">
              <w:rPr>
                <w:rStyle w:val="Hyperlink"/>
                <w:noProof/>
              </w:rPr>
              <w:t>2.1</w:t>
            </w:r>
            <w:r w:rsidR="00C73ECC">
              <w:rPr>
                <w:rFonts w:eastAsiaTheme="minorEastAsia"/>
                <w:noProof/>
                <w:kern w:val="2"/>
                <w:lang w:eastAsia="en-AU"/>
                <w14:ligatures w14:val="standardContextual"/>
              </w:rPr>
              <w:tab/>
            </w:r>
            <w:r w:rsidR="00C73ECC" w:rsidRPr="009425A1">
              <w:rPr>
                <w:rStyle w:val="Hyperlink"/>
                <w:noProof/>
              </w:rPr>
              <w:t>Key dates</w:t>
            </w:r>
            <w:r w:rsidR="00C73ECC">
              <w:rPr>
                <w:noProof/>
                <w:webHidden/>
              </w:rPr>
              <w:tab/>
            </w:r>
            <w:r w:rsidR="00C73ECC">
              <w:rPr>
                <w:noProof/>
                <w:webHidden/>
              </w:rPr>
              <w:fldChar w:fldCharType="begin"/>
            </w:r>
            <w:r w:rsidR="00C73ECC">
              <w:rPr>
                <w:noProof/>
                <w:webHidden/>
              </w:rPr>
              <w:instrText xml:space="preserve"> PAGEREF _Toc156457248 \h </w:instrText>
            </w:r>
            <w:r w:rsidR="00C73ECC">
              <w:rPr>
                <w:noProof/>
                <w:webHidden/>
              </w:rPr>
            </w:r>
            <w:r w:rsidR="00C73ECC">
              <w:rPr>
                <w:noProof/>
                <w:webHidden/>
              </w:rPr>
              <w:fldChar w:fldCharType="separate"/>
            </w:r>
            <w:r w:rsidR="00C73ECC">
              <w:rPr>
                <w:noProof/>
                <w:webHidden/>
              </w:rPr>
              <w:t>5</w:t>
            </w:r>
            <w:r w:rsidR="00C73ECC">
              <w:rPr>
                <w:noProof/>
                <w:webHidden/>
              </w:rPr>
              <w:fldChar w:fldCharType="end"/>
            </w:r>
          </w:hyperlink>
        </w:p>
        <w:p w14:paraId="7C574E90" w14:textId="68EB3E3B" w:rsidR="00C73ECC" w:rsidRDefault="0097031D">
          <w:pPr>
            <w:pStyle w:val="TOC2"/>
            <w:rPr>
              <w:rFonts w:eastAsiaTheme="minorEastAsia"/>
              <w:noProof/>
              <w:kern w:val="2"/>
              <w:lang w:eastAsia="en-AU"/>
              <w14:ligatures w14:val="standardContextual"/>
            </w:rPr>
          </w:pPr>
          <w:hyperlink w:anchor="_Toc156457249" w:history="1">
            <w:r w:rsidR="00C73ECC" w:rsidRPr="009425A1">
              <w:rPr>
                <w:rStyle w:val="Hyperlink"/>
                <w:noProof/>
              </w:rPr>
              <w:t>2.2</w:t>
            </w:r>
            <w:r w:rsidR="00C73ECC">
              <w:rPr>
                <w:rFonts w:eastAsiaTheme="minorEastAsia"/>
                <w:noProof/>
                <w:kern w:val="2"/>
                <w:lang w:eastAsia="en-AU"/>
                <w14:ligatures w14:val="standardContextual"/>
              </w:rPr>
              <w:tab/>
            </w:r>
            <w:r w:rsidR="00C73ECC" w:rsidRPr="009425A1">
              <w:rPr>
                <w:rStyle w:val="Hyperlink"/>
                <w:noProof/>
              </w:rPr>
              <w:t>Requirements for successful completion of this subject</w:t>
            </w:r>
            <w:r w:rsidR="00C73ECC">
              <w:rPr>
                <w:noProof/>
                <w:webHidden/>
              </w:rPr>
              <w:tab/>
            </w:r>
            <w:r w:rsidR="00C73ECC">
              <w:rPr>
                <w:noProof/>
                <w:webHidden/>
              </w:rPr>
              <w:fldChar w:fldCharType="begin"/>
            </w:r>
            <w:r w:rsidR="00C73ECC">
              <w:rPr>
                <w:noProof/>
                <w:webHidden/>
              </w:rPr>
              <w:instrText xml:space="preserve"> PAGEREF _Toc156457249 \h </w:instrText>
            </w:r>
            <w:r w:rsidR="00C73ECC">
              <w:rPr>
                <w:noProof/>
                <w:webHidden/>
              </w:rPr>
            </w:r>
            <w:r w:rsidR="00C73ECC">
              <w:rPr>
                <w:noProof/>
                <w:webHidden/>
              </w:rPr>
              <w:fldChar w:fldCharType="separate"/>
            </w:r>
            <w:r w:rsidR="00C73ECC">
              <w:rPr>
                <w:noProof/>
                <w:webHidden/>
              </w:rPr>
              <w:t>6</w:t>
            </w:r>
            <w:r w:rsidR="00C73ECC">
              <w:rPr>
                <w:noProof/>
                <w:webHidden/>
              </w:rPr>
              <w:fldChar w:fldCharType="end"/>
            </w:r>
          </w:hyperlink>
        </w:p>
        <w:p w14:paraId="3C6DE558" w14:textId="62337A4E" w:rsidR="00C73ECC" w:rsidRDefault="0097031D">
          <w:pPr>
            <w:pStyle w:val="TOC2"/>
            <w:rPr>
              <w:rFonts w:eastAsiaTheme="minorEastAsia"/>
              <w:noProof/>
              <w:kern w:val="2"/>
              <w:lang w:eastAsia="en-AU"/>
              <w14:ligatures w14:val="standardContextual"/>
            </w:rPr>
          </w:pPr>
          <w:hyperlink w:anchor="_Toc156457250" w:history="1">
            <w:r w:rsidR="00C73ECC" w:rsidRPr="009425A1">
              <w:rPr>
                <w:rStyle w:val="Hyperlink"/>
                <w:rFonts w:cstheme="minorHAnsi"/>
                <w:noProof/>
              </w:rPr>
              <w:t>2.3</w:t>
            </w:r>
            <w:r w:rsidR="00C73ECC">
              <w:rPr>
                <w:rFonts w:eastAsiaTheme="minorEastAsia"/>
                <w:noProof/>
                <w:kern w:val="2"/>
                <w:lang w:eastAsia="en-AU"/>
                <w14:ligatures w14:val="standardContextual"/>
              </w:rPr>
              <w:tab/>
            </w:r>
            <w:r w:rsidR="00C73ECC" w:rsidRPr="009425A1">
              <w:rPr>
                <w:rStyle w:val="Hyperlink"/>
                <w:rFonts w:cstheme="minorHAnsi"/>
                <w:noProof/>
              </w:rPr>
              <w:t>AccessAbility Services and Support</w:t>
            </w:r>
            <w:r w:rsidR="00C73ECC">
              <w:rPr>
                <w:noProof/>
                <w:webHidden/>
              </w:rPr>
              <w:tab/>
            </w:r>
            <w:r w:rsidR="00C73ECC">
              <w:rPr>
                <w:noProof/>
                <w:webHidden/>
              </w:rPr>
              <w:fldChar w:fldCharType="begin"/>
            </w:r>
            <w:r w:rsidR="00C73ECC">
              <w:rPr>
                <w:noProof/>
                <w:webHidden/>
              </w:rPr>
              <w:instrText xml:space="preserve"> PAGEREF _Toc156457250 \h </w:instrText>
            </w:r>
            <w:r w:rsidR="00C73ECC">
              <w:rPr>
                <w:noProof/>
                <w:webHidden/>
              </w:rPr>
            </w:r>
            <w:r w:rsidR="00C73ECC">
              <w:rPr>
                <w:noProof/>
                <w:webHidden/>
              </w:rPr>
              <w:fldChar w:fldCharType="separate"/>
            </w:r>
            <w:r w:rsidR="00C73ECC">
              <w:rPr>
                <w:noProof/>
                <w:webHidden/>
              </w:rPr>
              <w:t>7</w:t>
            </w:r>
            <w:r w:rsidR="00C73ECC">
              <w:rPr>
                <w:noProof/>
                <w:webHidden/>
              </w:rPr>
              <w:fldChar w:fldCharType="end"/>
            </w:r>
          </w:hyperlink>
        </w:p>
        <w:p w14:paraId="5F0444B2" w14:textId="4C9F7B5F" w:rsidR="00C73ECC" w:rsidRDefault="0097031D">
          <w:pPr>
            <w:pStyle w:val="TOC2"/>
            <w:rPr>
              <w:rFonts w:eastAsiaTheme="minorEastAsia"/>
              <w:noProof/>
              <w:kern w:val="2"/>
              <w:lang w:eastAsia="en-AU"/>
              <w14:ligatures w14:val="standardContextual"/>
            </w:rPr>
          </w:pPr>
          <w:hyperlink w:anchor="_Toc156457251" w:history="1">
            <w:r w:rsidR="00C73ECC" w:rsidRPr="009425A1">
              <w:rPr>
                <w:rStyle w:val="Hyperlink"/>
                <w:noProof/>
              </w:rPr>
              <w:t>2.4</w:t>
            </w:r>
            <w:r w:rsidR="00C73ECC">
              <w:rPr>
                <w:rFonts w:eastAsiaTheme="minorEastAsia"/>
                <w:noProof/>
                <w:kern w:val="2"/>
                <w:lang w:eastAsia="en-AU"/>
                <w14:ligatures w14:val="standardContextual"/>
              </w:rPr>
              <w:tab/>
            </w:r>
            <w:r w:rsidR="00C73ECC" w:rsidRPr="009425A1">
              <w:rPr>
                <w:rStyle w:val="Hyperlink"/>
                <w:noProof/>
              </w:rPr>
              <w:t>Assessment items</w:t>
            </w:r>
            <w:r w:rsidR="00C73ECC">
              <w:rPr>
                <w:noProof/>
                <w:webHidden/>
              </w:rPr>
              <w:tab/>
            </w:r>
            <w:r w:rsidR="00C73ECC">
              <w:rPr>
                <w:noProof/>
                <w:webHidden/>
              </w:rPr>
              <w:fldChar w:fldCharType="begin"/>
            </w:r>
            <w:r w:rsidR="00C73ECC">
              <w:rPr>
                <w:noProof/>
                <w:webHidden/>
              </w:rPr>
              <w:instrText xml:space="preserve"> PAGEREF _Toc156457251 \h </w:instrText>
            </w:r>
            <w:r w:rsidR="00C73ECC">
              <w:rPr>
                <w:noProof/>
                <w:webHidden/>
              </w:rPr>
            </w:r>
            <w:r w:rsidR="00C73ECC">
              <w:rPr>
                <w:noProof/>
                <w:webHidden/>
              </w:rPr>
              <w:fldChar w:fldCharType="separate"/>
            </w:r>
            <w:r w:rsidR="00C73ECC">
              <w:rPr>
                <w:noProof/>
                <w:webHidden/>
              </w:rPr>
              <w:t>7</w:t>
            </w:r>
            <w:r w:rsidR="00C73ECC">
              <w:rPr>
                <w:noProof/>
                <w:webHidden/>
              </w:rPr>
              <w:fldChar w:fldCharType="end"/>
            </w:r>
          </w:hyperlink>
        </w:p>
        <w:p w14:paraId="41CC57CD" w14:textId="3C46D325" w:rsidR="00C73ECC" w:rsidRDefault="0097031D">
          <w:pPr>
            <w:pStyle w:val="TOC1"/>
            <w:rPr>
              <w:rFonts w:asciiTheme="minorHAnsi" w:eastAsiaTheme="minorEastAsia" w:hAnsiTheme="minorHAnsi"/>
              <w:b w:val="0"/>
              <w:noProof/>
              <w:color w:val="auto"/>
              <w:kern w:val="2"/>
              <w:sz w:val="22"/>
              <w:lang w:eastAsia="en-AU"/>
              <w14:ligatures w14:val="standardContextual"/>
            </w:rPr>
          </w:pPr>
          <w:hyperlink w:anchor="_Toc156457252" w:history="1">
            <w:r w:rsidR="00C73ECC" w:rsidRPr="009425A1">
              <w:rPr>
                <w:rStyle w:val="Hyperlink"/>
                <w:noProof/>
              </w:rPr>
              <w:t>3</w:t>
            </w:r>
            <w:r w:rsidR="00C73ECC">
              <w:rPr>
                <w:rFonts w:asciiTheme="minorHAnsi" w:eastAsiaTheme="minorEastAsia" w:hAnsiTheme="minorHAnsi"/>
                <w:b w:val="0"/>
                <w:noProof/>
                <w:color w:val="auto"/>
                <w:kern w:val="2"/>
                <w:sz w:val="22"/>
                <w:lang w:eastAsia="en-AU"/>
                <w14:ligatures w14:val="standardContextual"/>
              </w:rPr>
              <w:tab/>
            </w:r>
            <w:r w:rsidR="00C73ECC" w:rsidRPr="009425A1">
              <w:rPr>
                <w:rStyle w:val="Hyperlink"/>
                <w:noProof/>
              </w:rPr>
              <w:t>Submission and return of assessment</w:t>
            </w:r>
            <w:r w:rsidR="00C73ECC">
              <w:rPr>
                <w:noProof/>
                <w:webHidden/>
              </w:rPr>
              <w:tab/>
            </w:r>
            <w:r w:rsidR="00C73ECC">
              <w:rPr>
                <w:noProof/>
                <w:webHidden/>
              </w:rPr>
              <w:fldChar w:fldCharType="begin"/>
            </w:r>
            <w:r w:rsidR="00C73ECC">
              <w:rPr>
                <w:noProof/>
                <w:webHidden/>
              </w:rPr>
              <w:instrText xml:space="preserve"> PAGEREF _Toc156457252 \h </w:instrText>
            </w:r>
            <w:r w:rsidR="00C73ECC">
              <w:rPr>
                <w:noProof/>
                <w:webHidden/>
              </w:rPr>
            </w:r>
            <w:r w:rsidR="00C73ECC">
              <w:rPr>
                <w:noProof/>
                <w:webHidden/>
              </w:rPr>
              <w:fldChar w:fldCharType="separate"/>
            </w:r>
            <w:r w:rsidR="00C73ECC">
              <w:rPr>
                <w:noProof/>
                <w:webHidden/>
              </w:rPr>
              <w:t>12</w:t>
            </w:r>
            <w:r w:rsidR="00C73ECC">
              <w:rPr>
                <w:noProof/>
                <w:webHidden/>
              </w:rPr>
              <w:fldChar w:fldCharType="end"/>
            </w:r>
          </w:hyperlink>
        </w:p>
        <w:p w14:paraId="575125F8" w14:textId="6CC96766" w:rsidR="00C73ECC" w:rsidRDefault="0097031D">
          <w:pPr>
            <w:pStyle w:val="TOC2"/>
            <w:rPr>
              <w:rFonts w:eastAsiaTheme="minorEastAsia"/>
              <w:noProof/>
              <w:kern w:val="2"/>
              <w:lang w:eastAsia="en-AU"/>
              <w14:ligatures w14:val="standardContextual"/>
            </w:rPr>
          </w:pPr>
          <w:hyperlink w:anchor="_Toc156457253" w:history="1">
            <w:r w:rsidR="00C73ECC" w:rsidRPr="009425A1">
              <w:rPr>
                <w:rStyle w:val="Hyperlink"/>
                <w:noProof/>
              </w:rPr>
              <w:t>3.1</w:t>
            </w:r>
            <w:r w:rsidR="00C73ECC">
              <w:rPr>
                <w:rFonts w:eastAsiaTheme="minorEastAsia"/>
                <w:noProof/>
                <w:kern w:val="2"/>
                <w:lang w:eastAsia="en-AU"/>
                <w14:ligatures w14:val="standardContextual"/>
              </w:rPr>
              <w:tab/>
            </w:r>
            <w:r w:rsidR="00C73ECC" w:rsidRPr="009425A1">
              <w:rPr>
                <w:rStyle w:val="Hyperlink"/>
                <w:noProof/>
              </w:rPr>
              <w:t>Submission of assessment</w:t>
            </w:r>
            <w:r w:rsidR="00C73ECC">
              <w:rPr>
                <w:noProof/>
                <w:webHidden/>
              </w:rPr>
              <w:tab/>
            </w:r>
            <w:r w:rsidR="00C73ECC">
              <w:rPr>
                <w:noProof/>
                <w:webHidden/>
              </w:rPr>
              <w:fldChar w:fldCharType="begin"/>
            </w:r>
            <w:r w:rsidR="00C73ECC">
              <w:rPr>
                <w:noProof/>
                <w:webHidden/>
              </w:rPr>
              <w:instrText xml:space="preserve"> PAGEREF _Toc156457253 \h </w:instrText>
            </w:r>
            <w:r w:rsidR="00C73ECC">
              <w:rPr>
                <w:noProof/>
                <w:webHidden/>
              </w:rPr>
            </w:r>
            <w:r w:rsidR="00C73ECC">
              <w:rPr>
                <w:noProof/>
                <w:webHidden/>
              </w:rPr>
              <w:fldChar w:fldCharType="separate"/>
            </w:r>
            <w:r w:rsidR="00C73ECC">
              <w:rPr>
                <w:noProof/>
                <w:webHidden/>
              </w:rPr>
              <w:t>12</w:t>
            </w:r>
            <w:r w:rsidR="00C73ECC">
              <w:rPr>
                <w:noProof/>
                <w:webHidden/>
              </w:rPr>
              <w:fldChar w:fldCharType="end"/>
            </w:r>
          </w:hyperlink>
        </w:p>
        <w:p w14:paraId="5F2A7468" w14:textId="68EDBFA2" w:rsidR="00C73ECC" w:rsidRDefault="0097031D">
          <w:pPr>
            <w:pStyle w:val="TOC2"/>
            <w:rPr>
              <w:rFonts w:eastAsiaTheme="minorEastAsia"/>
              <w:noProof/>
              <w:kern w:val="2"/>
              <w:lang w:eastAsia="en-AU"/>
              <w14:ligatures w14:val="standardContextual"/>
            </w:rPr>
          </w:pPr>
          <w:hyperlink w:anchor="_Toc156457254" w:history="1">
            <w:r w:rsidR="00C73ECC" w:rsidRPr="009425A1">
              <w:rPr>
                <w:rStyle w:val="Hyperlink"/>
                <w:noProof/>
              </w:rPr>
              <w:t>3.2</w:t>
            </w:r>
            <w:r w:rsidR="00C73ECC">
              <w:rPr>
                <w:rFonts w:eastAsiaTheme="minorEastAsia"/>
                <w:noProof/>
                <w:kern w:val="2"/>
                <w:lang w:eastAsia="en-AU"/>
                <w14:ligatures w14:val="standardContextual"/>
              </w:rPr>
              <w:tab/>
            </w:r>
            <w:r w:rsidR="00C73ECC" w:rsidRPr="009425A1">
              <w:rPr>
                <w:rStyle w:val="Hyperlink"/>
                <w:noProof/>
              </w:rPr>
              <w:t>Late submissions</w:t>
            </w:r>
            <w:r w:rsidR="00C73ECC">
              <w:rPr>
                <w:noProof/>
                <w:webHidden/>
              </w:rPr>
              <w:tab/>
            </w:r>
            <w:r w:rsidR="00C73ECC">
              <w:rPr>
                <w:noProof/>
                <w:webHidden/>
              </w:rPr>
              <w:fldChar w:fldCharType="begin"/>
            </w:r>
            <w:r w:rsidR="00C73ECC">
              <w:rPr>
                <w:noProof/>
                <w:webHidden/>
              </w:rPr>
              <w:instrText xml:space="preserve"> PAGEREF _Toc156457254 \h </w:instrText>
            </w:r>
            <w:r w:rsidR="00C73ECC">
              <w:rPr>
                <w:noProof/>
                <w:webHidden/>
              </w:rPr>
            </w:r>
            <w:r w:rsidR="00C73ECC">
              <w:rPr>
                <w:noProof/>
                <w:webHidden/>
              </w:rPr>
              <w:fldChar w:fldCharType="separate"/>
            </w:r>
            <w:r w:rsidR="00C73ECC">
              <w:rPr>
                <w:noProof/>
                <w:webHidden/>
              </w:rPr>
              <w:t>12</w:t>
            </w:r>
            <w:r w:rsidR="00C73ECC">
              <w:rPr>
                <w:noProof/>
                <w:webHidden/>
              </w:rPr>
              <w:fldChar w:fldCharType="end"/>
            </w:r>
          </w:hyperlink>
        </w:p>
        <w:p w14:paraId="7AC0A766" w14:textId="06835796" w:rsidR="00C73ECC" w:rsidRDefault="0097031D">
          <w:pPr>
            <w:pStyle w:val="TOC2"/>
            <w:rPr>
              <w:rFonts w:eastAsiaTheme="minorEastAsia"/>
              <w:noProof/>
              <w:kern w:val="2"/>
              <w:lang w:eastAsia="en-AU"/>
              <w14:ligatures w14:val="standardContextual"/>
            </w:rPr>
          </w:pPr>
          <w:hyperlink w:anchor="_Toc156457255" w:history="1">
            <w:r w:rsidR="00C73ECC" w:rsidRPr="009425A1">
              <w:rPr>
                <w:rStyle w:val="Hyperlink"/>
                <w:noProof/>
              </w:rPr>
              <w:t>3.3</w:t>
            </w:r>
            <w:r w:rsidR="00C73ECC">
              <w:rPr>
                <w:rFonts w:eastAsiaTheme="minorEastAsia"/>
                <w:noProof/>
                <w:kern w:val="2"/>
                <w:lang w:eastAsia="en-AU"/>
                <w14:ligatures w14:val="standardContextual"/>
              </w:rPr>
              <w:tab/>
            </w:r>
            <w:r w:rsidR="00C73ECC" w:rsidRPr="009425A1">
              <w:rPr>
                <w:rStyle w:val="Hyperlink"/>
                <w:noProof/>
              </w:rPr>
              <w:t>Special Consideration (including deferrals and extensions)</w:t>
            </w:r>
            <w:r w:rsidR="00C73ECC">
              <w:rPr>
                <w:noProof/>
                <w:webHidden/>
              </w:rPr>
              <w:tab/>
            </w:r>
            <w:r w:rsidR="00C73ECC">
              <w:rPr>
                <w:noProof/>
                <w:webHidden/>
              </w:rPr>
              <w:fldChar w:fldCharType="begin"/>
            </w:r>
            <w:r w:rsidR="00C73ECC">
              <w:rPr>
                <w:noProof/>
                <w:webHidden/>
              </w:rPr>
              <w:instrText xml:space="preserve"> PAGEREF _Toc156457255 \h </w:instrText>
            </w:r>
            <w:r w:rsidR="00C73ECC">
              <w:rPr>
                <w:noProof/>
                <w:webHidden/>
              </w:rPr>
            </w:r>
            <w:r w:rsidR="00C73ECC">
              <w:rPr>
                <w:noProof/>
                <w:webHidden/>
              </w:rPr>
              <w:fldChar w:fldCharType="separate"/>
            </w:r>
            <w:r w:rsidR="00C73ECC">
              <w:rPr>
                <w:noProof/>
                <w:webHidden/>
              </w:rPr>
              <w:t>12</w:t>
            </w:r>
            <w:r w:rsidR="00C73ECC">
              <w:rPr>
                <w:noProof/>
                <w:webHidden/>
              </w:rPr>
              <w:fldChar w:fldCharType="end"/>
            </w:r>
          </w:hyperlink>
        </w:p>
        <w:p w14:paraId="4BE2EA4B" w14:textId="4063C939" w:rsidR="00C73ECC" w:rsidRDefault="0097031D">
          <w:pPr>
            <w:pStyle w:val="TOC2"/>
            <w:rPr>
              <w:rFonts w:eastAsiaTheme="minorEastAsia"/>
              <w:noProof/>
              <w:kern w:val="2"/>
              <w:lang w:eastAsia="en-AU"/>
              <w14:ligatures w14:val="standardContextual"/>
            </w:rPr>
          </w:pPr>
          <w:hyperlink w:anchor="_Toc156457256" w:history="1">
            <w:r w:rsidR="00C73ECC" w:rsidRPr="009425A1">
              <w:rPr>
                <w:rStyle w:val="Hyperlink"/>
                <w:noProof/>
              </w:rPr>
              <w:t>3.4</w:t>
            </w:r>
            <w:r w:rsidR="00C73ECC">
              <w:rPr>
                <w:rFonts w:eastAsiaTheme="minorEastAsia"/>
                <w:noProof/>
                <w:kern w:val="2"/>
                <w:lang w:eastAsia="en-AU"/>
                <w14:ligatures w14:val="standardContextual"/>
              </w:rPr>
              <w:tab/>
            </w:r>
            <w:r w:rsidR="00C73ECC" w:rsidRPr="009425A1">
              <w:rPr>
                <w:rStyle w:val="Hyperlink"/>
                <w:noProof/>
              </w:rPr>
              <w:t>Academic Integrity</w:t>
            </w:r>
            <w:r w:rsidR="00C73ECC">
              <w:rPr>
                <w:noProof/>
                <w:webHidden/>
              </w:rPr>
              <w:tab/>
            </w:r>
            <w:r w:rsidR="00C73ECC">
              <w:rPr>
                <w:noProof/>
                <w:webHidden/>
              </w:rPr>
              <w:fldChar w:fldCharType="begin"/>
            </w:r>
            <w:r w:rsidR="00C73ECC">
              <w:rPr>
                <w:noProof/>
                <w:webHidden/>
              </w:rPr>
              <w:instrText xml:space="preserve"> PAGEREF _Toc156457256 \h </w:instrText>
            </w:r>
            <w:r w:rsidR="00C73ECC">
              <w:rPr>
                <w:noProof/>
                <w:webHidden/>
              </w:rPr>
            </w:r>
            <w:r w:rsidR="00C73ECC">
              <w:rPr>
                <w:noProof/>
                <w:webHidden/>
              </w:rPr>
              <w:fldChar w:fldCharType="separate"/>
            </w:r>
            <w:r w:rsidR="00C73ECC">
              <w:rPr>
                <w:noProof/>
                <w:webHidden/>
              </w:rPr>
              <w:t>12</w:t>
            </w:r>
            <w:r w:rsidR="00C73ECC">
              <w:rPr>
                <w:noProof/>
                <w:webHidden/>
              </w:rPr>
              <w:fldChar w:fldCharType="end"/>
            </w:r>
          </w:hyperlink>
        </w:p>
        <w:p w14:paraId="5B430AFF" w14:textId="7BC2524D" w:rsidR="00C73ECC" w:rsidRDefault="0097031D">
          <w:pPr>
            <w:pStyle w:val="TOC2"/>
            <w:rPr>
              <w:rFonts w:eastAsiaTheme="minorEastAsia"/>
              <w:noProof/>
              <w:kern w:val="2"/>
              <w:lang w:eastAsia="en-AU"/>
              <w14:ligatures w14:val="standardContextual"/>
            </w:rPr>
          </w:pPr>
          <w:hyperlink w:anchor="_Toc156457257" w:history="1">
            <w:r w:rsidR="00C73ECC" w:rsidRPr="009425A1">
              <w:rPr>
                <w:rStyle w:val="Hyperlink"/>
                <w:noProof/>
              </w:rPr>
              <w:t>3.5</w:t>
            </w:r>
            <w:r w:rsidR="00C73ECC">
              <w:rPr>
                <w:rFonts w:eastAsiaTheme="minorEastAsia"/>
                <w:noProof/>
                <w:kern w:val="2"/>
                <w:lang w:eastAsia="en-AU"/>
                <w14:ligatures w14:val="standardContextual"/>
              </w:rPr>
              <w:tab/>
            </w:r>
            <w:r w:rsidR="00C73ECC" w:rsidRPr="009425A1">
              <w:rPr>
                <w:rStyle w:val="Hyperlink"/>
                <w:noProof/>
              </w:rPr>
              <w:t>Return of assessment</w:t>
            </w:r>
            <w:r w:rsidR="00C73ECC">
              <w:rPr>
                <w:noProof/>
                <w:webHidden/>
              </w:rPr>
              <w:tab/>
            </w:r>
            <w:r w:rsidR="00C73ECC">
              <w:rPr>
                <w:noProof/>
                <w:webHidden/>
              </w:rPr>
              <w:fldChar w:fldCharType="begin"/>
            </w:r>
            <w:r w:rsidR="00C73ECC">
              <w:rPr>
                <w:noProof/>
                <w:webHidden/>
              </w:rPr>
              <w:instrText xml:space="preserve"> PAGEREF _Toc156457257 \h </w:instrText>
            </w:r>
            <w:r w:rsidR="00C73ECC">
              <w:rPr>
                <w:noProof/>
                <w:webHidden/>
              </w:rPr>
            </w:r>
            <w:r w:rsidR="00C73ECC">
              <w:rPr>
                <w:noProof/>
                <w:webHidden/>
              </w:rPr>
              <w:fldChar w:fldCharType="separate"/>
            </w:r>
            <w:r w:rsidR="00C73ECC">
              <w:rPr>
                <w:noProof/>
                <w:webHidden/>
              </w:rPr>
              <w:t>13</w:t>
            </w:r>
            <w:r w:rsidR="00C73ECC">
              <w:rPr>
                <w:noProof/>
                <w:webHidden/>
              </w:rPr>
              <w:fldChar w:fldCharType="end"/>
            </w:r>
          </w:hyperlink>
        </w:p>
        <w:p w14:paraId="3609CAFA" w14:textId="1EE8E49D" w:rsidR="00C73ECC" w:rsidRDefault="0097031D">
          <w:pPr>
            <w:pStyle w:val="TOC2"/>
            <w:rPr>
              <w:rFonts w:eastAsiaTheme="minorEastAsia"/>
              <w:noProof/>
              <w:kern w:val="2"/>
              <w:lang w:eastAsia="en-AU"/>
              <w14:ligatures w14:val="standardContextual"/>
            </w:rPr>
          </w:pPr>
          <w:hyperlink w:anchor="_Toc156457258" w:history="1">
            <w:r w:rsidR="00C73ECC" w:rsidRPr="009425A1">
              <w:rPr>
                <w:rStyle w:val="Hyperlink"/>
                <w:noProof/>
              </w:rPr>
              <w:t>3.6</w:t>
            </w:r>
            <w:r w:rsidR="00C73ECC">
              <w:rPr>
                <w:rFonts w:eastAsiaTheme="minorEastAsia"/>
                <w:noProof/>
                <w:kern w:val="2"/>
                <w:lang w:eastAsia="en-AU"/>
                <w14:ligatures w14:val="standardContextual"/>
              </w:rPr>
              <w:tab/>
            </w:r>
            <w:r w:rsidR="00C73ECC" w:rsidRPr="009425A1">
              <w:rPr>
                <w:rStyle w:val="Hyperlink"/>
                <w:noProof/>
              </w:rPr>
              <w:t>Review of assessment</w:t>
            </w:r>
            <w:r w:rsidR="00C73ECC">
              <w:rPr>
                <w:noProof/>
                <w:webHidden/>
              </w:rPr>
              <w:tab/>
            </w:r>
            <w:r w:rsidR="00C73ECC">
              <w:rPr>
                <w:noProof/>
                <w:webHidden/>
              </w:rPr>
              <w:fldChar w:fldCharType="begin"/>
            </w:r>
            <w:r w:rsidR="00C73ECC">
              <w:rPr>
                <w:noProof/>
                <w:webHidden/>
              </w:rPr>
              <w:instrText xml:space="preserve"> PAGEREF _Toc156457258 \h </w:instrText>
            </w:r>
            <w:r w:rsidR="00C73ECC">
              <w:rPr>
                <w:noProof/>
                <w:webHidden/>
              </w:rPr>
            </w:r>
            <w:r w:rsidR="00C73ECC">
              <w:rPr>
                <w:noProof/>
                <w:webHidden/>
              </w:rPr>
              <w:fldChar w:fldCharType="separate"/>
            </w:r>
            <w:r w:rsidR="00C73ECC">
              <w:rPr>
                <w:noProof/>
                <w:webHidden/>
              </w:rPr>
              <w:t>13</w:t>
            </w:r>
            <w:r w:rsidR="00C73ECC">
              <w:rPr>
                <w:noProof/>
                <w:webHidden/>
              </w:rPr>
              <w:fldChar w:fldCharType="end"/>
            </w:r>
          </w:hyperlink>
        </w:p>
        <w:p w14:paraId="30BCB9B4" w14:textId="26E7915F" w:rsidR="00C73ECC" w:rsidRDefault="0097031D">
          <w:pPr>
            <w:pStyle w:val="TOC1"/>
            <w:rPr>
              <w:rFonts w:asciiTheme="minorHAnsi" w:eastAsiaTheme="minorEastAsia" w:hAnsiTheme="minorHAnsi"/>
              <w:b w:val="0"/>
              <w:noProof/>
              <w:color w:val="auto"/>
              <w:kern w:val="2"/>
              <w:sz w:val="22"/>
              <w:lang w:eastAsia="en-AU"/>
              <w14:ligatures w14:val="standardContextual"/>
            </w:rPr>
          </w:pPr>
          <w:hyperlink w:anchor="_Toc156457259" w:history="1">
            <w:r w:rsidR="00C73ECC" w:rsidRPr="009425A1">
              <w:rPr>
                <w:rStyle w:val="Hyperlink"/>
                <w:noProof/>
              </w:rPr>
              <w:t>4</w:t>
            </w:r>
            <w:r w:rsidR="00C73ECC">
              <w:rPr>
                <w:rFonts w:asciiTheme="minorHAnsi" w:eastAsiaTheme="minorEastAsia" w:hAnsiTheme="minorHAnsi"/>
                <w:b w:val="0"/>
                <w:noProof/>
                <w:color w:val="auto"/>
                <w:kern w:val="2"/>
                <w:sz w:val="22"/>
                <w:lang w:eastAsia="en-AU"/>
                <w14:ligatures w14:val="standardContextual"/>
              </w:rPr>
              <w:tab/>
            </w:r>
            <w:r w:rsidR="00C73ECC" w:rsidRPr="009425A1">
              <w:rPr>
                <w:rStyle w:val="Hyperlink"/>
                <w:noProof/>
              </w:rPr>
              <w:t>Learning and teaching in this subject</w:t>
            </w:r>
            <w:r w:rsidR="00C73ECC">
              <w:rPr>
                <w:noProof/>
                <w:webHidden/>
              </w:rPr>
              <w:tab/>
            </w:r>
            <w:r w:rsidR="00C73ECC">
              <w:rPr>
                <w:noProof/>
                <w:webHidden/>
              </w:rPr>
              <w:fldChar w:fldCharType="begin"/>
            </w:r>
            <w:r w:rsidR="00C73ECC">
              <w:rPr>
                <w:noProof/>
                <w:webHidden/>
              </w:rPr>
              <w:instrText xml:space="preserve"> PAGEREF _Toc156457259 \h </w:instrText>
            </w:r>
            <w:r w:rsidR="00C73ECC">
              <w:rPr>
                <w:noProof/>
                <w:webHidden/>
              </w:rPr>
            </w:r>
            <w:r w:rsidR="00C73ECC">
              <w:rPr>
                <w:noProof/>
                <w:webHidden/>
              </w:rPr>
              <w:fldChar w:fldCharType="separate"/>
            </w:r>
            <w:r w:rsidR="00C73ECC">
              <w:rPr>
                <w:noProof/>
                <w:webHidden/>
              </w:rPr>
              <w:t>14</w:t>
            </w:r>
            <w:r w:rsidR="00C73ECC">
              <w:rPr>
                <w:noProof/>
                <w:webHidden/>
              </w:rPr>
              <w:fldChar w:fldCharType="end"/>
            </w:r>
          </w:hyperlink>
        </w:p>
        <w:p w14:paraId="532D02E9" w14:textId="22B4AE9A" w:rsidR="00C73ECC" w:rsidRDefault="0097031D">
          <w:pPr>
            <w:pStyle w:val="TOC2"/>
            <w:rPr>
              <w:rFonts w:eastAsiaTheme="minorEastAsia"/>
              <w:noProof/>
              <w:kern w:val="2"/>
              <w:lang w:eastAsia="en-AU"/>
              <w14:ligatures w14:val="standardContextual"/>
            </w:rPr>
          </w:pPr>
          <w:hyperlink w:anchor="_Toc156457260" w:history="1">
            <w:r w:rsidR="00C73ECC" w:rsidRPr="009425A1">
              <w:rPr>
                <w:rStyle w:val="Hyperlink"/>
                <w:noProof/>
              </w:rPr>
              <w:t>4.1</w:t>
            </w:r>
            <w:r w:rsidR="00C73ECC">
              <w:rPr>
                <w:rFonts w:eastAsiaTheme="minorEastAsia"/>
                <w:noProof/>
                <w:kern w:val="2"/>
                <w:lang w:eastAsia="en-AU"/>
                <w14:ligatures w14:val="standardContextual"/>
              </w:rPr>
              <w:tab/>
            </w:r>
            <w:r w:rsidR="00C73ECC" w:rsidRPr="009425A1">
              <w:rPr>
                <w:rStyle w:val="Hyperlink"/>
                <w:noProof/>
              </w:rPr>
              <w:t>Subject calendar</w:t>
            </w:r>
            <w:r w:rsidR="00C73ECC">
              <w:rPr>
                <w:noProof/>
                <w:webHidden/>
              </w:rPr>
              <w:tab/>
            </w:r>
            <w:r w:rsidR="00C73ECC">
              <w:rPr>
                <w:noProof/>
                <w:webHidden/>
              </w:rPr>
              <w:fldChar w:fldCharType="begin"/>
            </w:r>
            <w:r w:rsidR="00C73ECC">
              <w:rPr>
                <w:noProof/>
                <w:webHidden/>
              </w:rPr>
              <w:instrText xml:space="preserve"> PAGEREF _Toc156457260 \h </w:instrText>
            </w:r>
            <w:r w:rsidR="00C73ECC">
              <w:rPr>
                <w:noProof/>
                <w:webHidden/>
              </w:rPr>
            </w:r>
            <w:r w:rsidR="00C73ECC">
              <w:rPr>
                <w:noProof/>
                <w:webHidden/>
              </w:rPr>
              <w:fldChar w:fldCharType="separate"/>
            </w:r>
            <w:r w:rsidR="00C73ECC">
              <w:rPr>
                <w:noProof/>
                <w:webHidden/>
              </w:rPr>
              <w:t>14</w:t>
            </w:r>
            <w:r w:rsidR="00C73ECC">
              <w:rPr>
                <w:noProof/>
                <w:webHidden/>
              </w:rPr>
              <w:fldChar w:fldCharType="end"/>
            </w:r>
          </w:hyperlink>
        </w:p>
        <w:p w14:paraId="00D57A4B" w14:textId="33779408" w:rsidR="00C73ECC" w:rsidRDefault="0097031D">
          <w:pPr>
            <w:pStyle w:val="TOC2"/>
            <w:rPr>
              <w:rFonts w:eastAsiaTheme="minorEastAsia"/>
              <w:noProof/>
              <w:kern w:val="2"/>
              <w:lang w:eastAsia="en-AU"/>
              <w14:ligatures w14:val="standardContextual"/>
            </w:rPr>
          </w:pPr>
          <w:hyperlink w:anchor="_Toc156457261" w:history="1">
            <w:r w:rsidR="00C73ECC" w:rsidRPr="009425A1">
              <w:rPr>
                <w:rStyle w:val="Hyperlink"/>
                <w:noProof/>
              </w:rPr>
              <w:t>4.2</w:t>
            </w:r>
            <w:r w:rsidR="00C73ECC">
              <w:rPr>
                <w:rFonts w:eastAsiaTheme="minorEastAsia"/>
                <w:noProof/>
                <w:kern w:val="2"/>
                <w:lang w:eastAsia="en-AU"/>
                <w14:ligatures w14:val="standardContextual"/>
              </w:rPr>
              <w:tab/>
            </w:r>
            <w:r w:rsidR="00C73ECC" w:rsidRPr="009425A1">
              <w:rPr>
                <w:rStyle w:val="Hyperlink"/>
                <w:noProof/>
              </w:rPr>
              <w:t>Learning and teaching activities/expectations</w:t>
            </w:r>
            <w:r w:rsidR="00C73ECC">
              <w:rPr>
                <w:noProof/>
                <w:webHidden/>
              </w:rPr>
              <w:tab/>
            </w:r>
            <w:r w:rsidR="00C73ECC">
              <w:rPr>
                <w:noProof/>
                <w:webHidden/>
              </w:rPr>
              <w:fldChar w:fldCharType="begin"/>
            </w:r>
            <w:r w:rsidR="00C73ECC">
              <w:rPr>
                <w:noProof/>
                <w:webHidden/>
              </w:rPr>
              <w:instrText xml:space="preserve"> PAGEREF _Toc156457261 \h </w:instrText>
            </w:r>
            <w:r w:rsidR="00C73ECC">
              <w:rPr>
                <w:noProof/>
                <w:webHidden/>
              </w:rPr>
            </w:r>
            <w:r w:rsidR="00C73ECC">
              <w:rPr>
                <w:noProof/>
                <w:webHidden/>
              </w:rPr>
              <w:fldChar w:fldCharType="separate"/>
            </w:r>
            <w:r w:rsidR="00C73ECC">
              <w:rPr>
                <w:noProof/>
                <w:webHidden/>
              </w:rPr>
              <w:t>16</w:t>
            </w:r>
            <w:r w:rsidR="00C73ECC">
              <w:rPr>
                <w:noProof/>
                <w:webHidden/>
              </w:rPr>
              <w:fldChar w:fldCharType="end"/>
            </w:r>
          </w:hyperlink>
        </w:p>
        <w:p w14:paraId="0496C82E" w14:textId="18C133F7"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7795DF6F" w14:textId="109F1AF7"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Pr="004657F0">
        <w:rPr>
          <w:rFonts w:asciiTheme="minorHAnsi" w:hAnsiTheme="minorHAnsi" w:cstheme="minorHAnsi"/>
          <w:color w:val="948A54"/>
        </w:rPr>
        <w:t xml:space="preserve">insert your </w:t>
      </w:r>
      <w:proofErr w:type="gramStart"/>
      <w:r w:rsidRPr="004657F0">
        <w:rPr>
          <w:rFonts w:asciiTheme="minorHAnsi" w:hAnsiTheme="minorHAnsi" w:cstheme="minorHAnsi"/>
          <w:color w:val="948A54"/>
        </w:rPr>
        <w:t>name</w:t>
      </w:r>
      <w:r w:rsidRPr="005601D3" w:rsidDel="00217313">
        <w:rPr>
          <w:rFonts w:asciiTheme="minorHAnsi" w:hAnsiTheme="minorHAnsi"/>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Pr="004657F0">
        <w:rPr>
          <w:rFonts w:asciiTheme="minorHAnsi" w:hAnsiTheme="minorHAnsi" w:cstheme="minorHAnsi"/>
          <w:color w:val="948A54"/>
        </w:rPr>
        <w:t>insert your College</w:t>
      </w:r>
      <w:r w:rsidRPr="005601D3" w:rsidDel="00217313">
        <w:rPr>
          <w:rFonts w:asciiTheme="minorHAnsi" w:hAnsiTheme="minorHAnsi"/>
        </w:rPr>
        <w:t xml:space="preserve"> </w:t>
      </w:r>
      <w:r w:rsidRPr="005601D3">
        <w:rPr>
          <w:rFonts w:asciiTheme="minorHAnsi" w:hAnsiTheme="minorHAnsi"/>
        </w:rPr>
        <w:t>], James Cook University. Updated [</w:t>
      </w:r>
      <w:r w:rsidRPr="004657F0">
        <w:rPr>
          <w:rFonts w:asciiTheme="minorHAnsi" w:hAnsiTheme="minorHAnsi" w:cstheme="minorHAnsi"/>
          <w:color w:val="948A54"/>
        </w:rPr>
        <w:t>insert date last updated</w:t>
      </w:r>
      <w:r w:rsidRPr="005601D3" w:rsidDel="00217313">
        <w:rPr>
          <w:rFonts w:asciiTheme="minorHAnsi" w:hAnsiTheme="minorHAnsi"/>
        </w:rPr>
        <w:t xml:space="preserve"> </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7685C66B"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The information provided in this subject outline is correct as at the time of completion and may change in response to changing University resources. Any changes will be approved by the College Dean or representative and will be communicated to students by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1" w:name="_Toc156457239"/>
      <w:r w:rsidRPr="005601D3">
        <w:rPr>
          <w:rFonts w:asciiTheme="minorHAnsi" w:hAnsiTheme="minorHAnsi"/>
        </w:rPr>
        <w:lastRenderedPageBreak/>
        <w:t>Subject</w:t>
      </w:r>
      <w:r w:rsidR="0003315E">
        <w:rPr>
          <w:rFonts w:asciiTheme="minorHAnsi" w:hAnsiTheme="minorHAnsi"/>
        </w:rPr>
        <w:t xml:space="preserve"> details</w:t>
      </w:r>
      <w:bookmarkEnd w:id="1"/>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2" w:name="_Toc156457240"/>
      <w:r w:rsidRPr="005601D3">
        <w:rPr>
          <w:rFonts w:asciiTheme="minorHAnsi" w:hAnsiTheme="minorHAnsi"/>
        </w:rPr>
        <w:t>Student participation requirements</w:t>
      </w:r>
      <w:bookmarkEnd w:id="2"/>
    </w:p>
    <w:p w14:paraId="0344A566" w14:textId="42DA2622"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w:t>
      </w:r>
      <w:r w:rsidRPr="005C3423">
        <w:rPr>
          <w:rFonts w:asciiTheme="minorHAnsi" w:hAnsiTheme="minorHAnsi" w:cstheme="minorHAnsi"/>
          <w:color w:val="000000" w:themeColor="text1"/>
        </w:rPr>
        <w:t xml:space="preserve">attendance, assessment and self-directed study over the duration of the subject with equivalency across all </w:t>
      </w:r>
      <w:r w:rsidR="00762F04" w:rsidRPr="005C3423">
        <w:rPr>
          <w:rFonts w:asciiTheme="minorHAnsi" w:hAnsiTheme="minorHAnsi" w:cstheme="minorHAnsi"/>
          <w:color w:val="000000" w:themeColor="text1"/>
        </w:rPr>
        <w:t>attendance modes</w:t>
      </w:r>
      <w:r w:rsidRPr="005C3423">
        <w:rPr>
          <w:rFonts w:asciiTheme="minorHAnsi" w:hAnsiTheme="minorHAnsi" w:cstheme="minorHAnsi"/>
          <w:color w:val="000000" w:themeColor="text1"/>
        </w:rPr>
        <w:t>.</w:t>
      </w:r>
    </w:p>
    <w:p w14:paraId="4C56BF75" w14:textId="77777777" w:rsidR="0002124D" w:rsidRDefault="0002124D" w:rsidP="00A76495">
      <w:pPr>
        <w:jc w:val="both"/>
        <w:rPr>
          <w:rFonts w:asciiTheme="minorHAnsi" w:hAnsiTheme="minorHAnsi" w:cstheme="minorHAnsi"/>
          <w:color w:val="000000" w:themeColor="text1"/>
        </w:rPr>
      </w:pPr>
    </w:p>
    <w:p w14:paraId="39E28CF9" w14:textId="3D60F9AA"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17DD56DE" w14:textId="77777777" w:rsidR="00A76495" w:rsidRDefault="00A76495" w:rsidP="00A76495">
      <w:pPr>
        <w:jc w:val="both"/>
        <w:rPr>
          <w:rFonts w:asciiTheme="minorHAnsi" w:hAnsiTheme="minorHAnsi" w:cstheme="minorHAnsi"/>
          <w:color w:val="000000" w:themeColor="text1"/>
        </w:rPr>
      </w:pPr>
    </w:p>
    <w:p w14:paraId="324806D0" w14:textId="77777777" w:rsidR="00A76495" w:rsidRPr="00BF7D20" w:rsidRDefault="00A76495" w:rsidP="00A76495">
      <w:pPr>
        <w:jc w:val="both"/>
        <w:rPr>
          <w:rFonts w:asciiTheme="minorHAnsi" w:hAnsiTheme="minorHAnsi" w:cstheme="minorHAnsi"/>
          <w:color w:val="948A54"/>
        </w:rPr>
      </w:pPr>
      <w:r w:rsidRPr="004657F0">
        <w:rPr>
          <w:rFonts w:asciiTheme="minorHAnsi" w:hAnsiTheme="minorHAnsi" w:cstheme="minorHAnsi"/>
          <w:color w:val="948A54"/>
        </w:rPr>
        <w:t xml:space="preserve">Outline the </w:t>
      </w:r>
      <w:r w:rsidRPr="004657F0">
        <w:rPr>
          <w:rFonts w:asciiTheme="minorHAnsi" w:hAnsiTheme="minorHAnsi" w:cstheme="minorHAnsi"/>
          <w:b/>
          <w:color w:val="948A54"/>
        </w:rPr>
        <w:t>participation requirements</w:t>
      </w:r>
      <w:r w:rsidRPr="004657F0">
        <w:rPr>
          <w:rFonts w:asciiTheme="minorHAnsi" w:hAnsiTheme="minorHAnsi" w:cstheme="minorHAnsi"/>
          <w:color w:val="948A54"/>
        </w:rPr>
        <w:t xml:space="preserve"> for this subject in the table:</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366D25" w:rsidRPr="005601D3" w14:paraId="23867418" w14:textId="77777777" w:rsidTr="005D6D4F">
        <w:trPr>
          <w:jc w:val="center"/>
        </w:trPr>
        <w:tc>
          <w:tcPr>
            <w:tcW w:w="2257" w:type="pct"/>
            <w:vAlign w:val="center"/>
          </w:tcPr>
          <w:p w14:paraId="62273BAC" w14:textId="6CE5675B" w:rsidR="00217313" w:rsidRPr="00BE7AB3" w:rsidRDefault="00217313" w:rsidP="00217313">
            <w:pPr>
              <w:spacing w:before="80" w:after="80"/>
              <w:jc w:val="both"/>
              <w:rPr>
                <w:rFonts w:asciiTheme="minorHAnsi" w:hAnsiTheme="minorHAnsi" w:cstheme="minorHAnsi"/>
                <w:b/>
                <w:bCs/>
                <w:color w:val="948A54"/>
                <w:sz w:val="20"/>
              </w:rPr>
            </w:pPr>
            <w:r w:rsidRPr="004657F0">
              <w:rPr>
                <w:rFonts w:asciiTheme="minorHAnsi" w:hAnsiTheme="minorHAnsi" w:cstheme="minorHAnsi"/>
                <w:color w:val="948A54"/>
                <w:sz w:val="20"/>
              </w:rPr>
              <w:t>Insert</w:t>
            </w:r>
            <w:r w:rsidRPr="004657F0">
              <w:rPr>
                <w:rFonts w:asciiTheme="minorHAnsi" w:hAnsiTheme="minorHAnsi" w:cstheme="minorHAnsi"/>
                <w:b/>
                <w:color w:val="948A54"/>
                <w:sz w:val="20"/>
              </w:rPr>
              <w:t xml:space="preserve"> subject activities</w:t>
            </w:r>
            <w:r w:rsidRPr="004657F0">
              <w:rPr>
                <w:rFonts w:asciiTheme="minorHAnsi" w:hAnsiTheme="minorHAnsi" w:cstheme="minorHAnsi"/>
                <w:color w:val="948A54"/>
                <w:sz w:val="20"/>
              </w:rPr>
              <w:t xml:space="preserve"> (</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lecture, tutorial, workshop, laboratory, </w:t>
            </w:r>
            <w:r w:rsidR="00343358">
              <w:rPr>
                <w:rFonts w:asciiTheme="minorHAnsi" w:hAnsiTheme="minorHAnsi" w:cstheme="minorHAnsi"/>
                <w:color w:val="948A54"/>
                <w:sz w:val="20"/>
              </w:rPr>
              <w:t>online activities</w:t>
            </w:r>
            <w:r w:rsidRPr="004657F0">
              <w:rPr>
                <w:rFonts w:asciiTheme="minorHAnsi" w:hAnsiTheme="minorHAnsi" w:cstheme="minorHAnsi"/>
                <w:color w:val="948A54"/>
                <w:sz w:val="20"/>
              </w:rPr>
              <w:t>, etc.) and contact hours per week</w:t>
            </w:r>
            <w:r w:rsidR="005D6D4F">
              <w:rPr>
                <w:rFonts w:asciiTheme="minorHAnsi" w:hAnsiTheme="minorHAnsi" w:cstheme="minorHAnsi"/>
                <w:color w:val="948A54"/>
                <w:sz w:val="20"/>
              </w:rPr>
              <w:t xml:space="preserve"> as per </w:t>
            </w:r>
            <w:r w:rsidR="005D6D4F" w:rsidRPr="00BE7AB3">
              <w:rPr>
                <w:rFonts w:asciiTheme="minorHAnsi" w:hAnsiTheme="minorHAnsi" w:cstheme="minorHAnsi"/>
                <w:b/>
                <w:bCs/>
                <w:color w:val="948A54"/>
                <w:sz w:val="20"/>
              </w:rPr>
              <w:t>Learning activit</w:t>
            </w:r>
            <w:r w:rsidR="00536E61">
              <w:rPr>
                <w:rFonts w:asciiTheme="minorHAnsi" w:hAnsiTheme="minorHAnsi" w:cstheme="minorHAnsi"/>
                <w:b/>
                <w:bCs/>
                <w:color w:val="948A54"/>
                <w:sz w:val="20"/>
              </w:rPr>
              <w:t>i</w:t>
            </w:r>
            <w:r w:rsidR="005D6D4F" w:rsidRPr="00BE7AB3">
              <w:rPr>
                <w:rFonts w:asciiTheme="minorHAnsi" w:hAnsiTheme="minorHAnsi" w:cstheme="minorHAnsi"/>
                <w:b/>
                <w:bCs/>
                <w:color w:val="948A54"/>
                <w:sz w:val="20"/>
              </w:rPr>
              <w:t>es in CSDB</w:t>
            </w:r>
          </w:p>
          <w:p w14:paraId="3BC40E61" w14:textId="77777777"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w:t>
            </w:r>
            <w:r w:rsidRPr="005601D3">
              <w:rPr>
                <w:rFonts w:asciiTheme="minorHAnsi" w:hAnsiTheme="minorHAnsi"/>
                <w:sz w:val="20"/>
              </w:rPr>
              <w:t>.</w:t>
            </w:r>
            <w:r w:rsidRPr="00BE7AB3">
              <w:rPr>
                <w:rFonts w:asciiTheme="minorHAnsi" w:hAnsiTheme="minorHAnsi" w:cstheme="minorHAnsi"/>
                <w:color w:val="948A54"/>
                <w:sz w:val="20"/>
              </w:rPr>
              <w:t>g.</w:t>
            </w:r>
            <w:proofErr w:type="gramEnd"/>
            <w:r w:rsidRPr="005601D3">
              <w:rPr>
                <w:rFonts w:asciiTheme="minorHAnsi" w:hAnsiTheme="minorHAnsi"/>
                <w:sz w:val="20"/>
              </w:rPr>
              <w:t xml:space="preserve"> Lecture (1 hour per week)</w:t>
            </w:r>
          </w:p>
        </w:tc>
        <w:tc>
          <w:tcPr>
            <w:tcW w:w="2743" w:type="pct"/>
            <w:gridSpan w:val="3"/>
            <w:vAlign w:val="center"/>
          </w:tcPr>
          <w:p w14:paraId="69458A05" w14:textId="54A48240" w:rsidR="00366D25" w:rsidRPr="00E84712" w:rsidRDefault="00366D25" w:rsidP="00701AC3">
            <w:pPr>
              <w:spacing w:before="120" w:after="120"/>
              <w:jc w:val="center"/>
              <w:rPr>
                <w:rStyle w:val="Hyperlink"/>
                <w:rFonts w:asciiTheme="minorHAnsi" w:hAnsiTheme="minorHAnsi" w:cstheme="minorHAnsi"/>
              </w:rPr>
            </w:pPr>
            <w:r w:rsidRPr="00042B89">
              <w:rPr>
                <w:rFonts w:asciiTheme="minorHAnsi" w:hAnsiTheme="minorHAnsi" w:cstheme="minorHAnsi"/>
                <w:highlight w:val="yellow"/>
              </w:rPr>
              <w:t xml:space="preserve">Refer </w:t>
            </w:r>
            <w:r w:rsidR="006B2202" w:rsidRPr="00042B89">
              <w:rPr>
                <w:rFonts w:asciiTheme="minorHAnsi" w:hAnsiTheme="minorHAnsi" w:cstheme="minorHAnsi"/>
                <w:highlight w:val="yellow"/>
              </w:rPr>
              <w:t>to the appropriate Timetable</w:t>
            </w:r>
            <w:r w:rsidR="00556186" w:rsidRPr="00042B89">
              <w:rPr>
                <w:rStyle w:val="Hyperlink"/>
                <w:rFonts w:asciiTheme="minorHAnsi" w:hAnsiTheme="minorHAnsi" w:cstheme="minorHAnsi"/>
                <w:color w:val="auto"/>
                <w:highlight w:val="yellow"/>
                <w:u w:val="none"/>
              </w:rPr>
              <w:t>:</w:t>
            </w:r>
          </w:p>
          <w:p w14:paraId="3C22F3C4" w14:textId="6935259D" w:rsidR="00556186" w:rsidRPr="006B2202" w:rsidRDefault="0097031D" w:rsidP="00E84712">
            <w:pPr>
              <w:pStyle w:val="ListParagraph"/>
              <w:numPr>
                <w:ilvl w:val="0"/>
                <w:numId w:val="39"/>
              </w:numPr>
              <w:spacing w:before="0" w:after="0"/>
              <w:rPr>
                <w:rStyle w:val="Hyperlink"/>
                <w:rFonts w:cstheme="minorHAnsi"/>
                <w:color w:val="auto"/>
                <w:sz w:val="24"/>
              </w:rPr>
            </w:pPr>
            <w:hyperlink r:id="rId13" w:history="1">
              <w:r w:rsidR="00556186" w:rsidRPr="00EF36DE">
                <w:rPr>
                  <w:rStyle w:val="Hyperlink"/>
                  <w:rFonts w:cstheme="minorHAnsi"/>
                  <w:sz w:val="24"/>
                </w:rPr>
                <w:t>JCU Australia</w:t>
              </w:r>
            </w:hyperlink>
          </w:p>
          <w:p w14:paraId="1369D9B7" w14:textId="18327CCB" w:rsidR="00556186" w:rsidRPr="006B2202" w:rsidRDefault="0097031D" w:rsidP="00E84712">
            <w:pPr>
              <w:pStyle w:val="ListParagraph"/>
              <w:numPr>
                <w:ilvl w:val="0"/>
                <w:numId w:val="39"/>
              </w:numPr>
              <w:spacing w:before="0" w:after="0"/>
              <w:rPr>
                <w:rStyle w:val="Hyperlink"/>
                <w:rFonts w:cstheme="minorHAnsi"/>
                <w:color w:val="auto"/>
                <w:sz w:val="24"/>
              </w:rPr>
            </w:pPr>
            <w:hyperlink r:id="rId14" w:history="1">
              <w:r w:rsidR="00556186" w:rsidRPr="00C84CA9">
                <w:rPr>
                  <w:rStyle w:val="Hyperlink"/>
                  <w:rFonts w:cstheme="minorHAnsi"/>
                  <w:sz w:val="24"/>
                </w:rPr>
                <w:t>JCU Brisbane</w:t>
              </w:r>
            </w:hyperlink>
          </w:p>
          <w:p w14:paraId="4F1B6622" w14:textId="1648C6B8" w:rsidR="00556186" w:rsidRPr="006B2202" w:rsidRDefault="0097031D" w:rsidP="00E84712">
            <w:pPr>
              <w:pStyle w:val="ListParagraph"/>
              <w:numPr>
                <w:ilvl w:val="0"/>
                <w:numId w:val="39"/>
              </w:numPr>
              <w:spacing w:before="0" w:after="0"/>
              <w:rPr>
                <w:rStyle w:val="Hyperlink"/>
                <w:rFonts w:cstheme="minorHAnsi"/>
                <w:color w:val="auto"/>
                <w:sz w:val="24"/>
              </w:rPr>
            </w:pPr>
            <w:hyperlink r:id="rId15" w:history="1">
              <w:r w:rsidR="00556186" w:rsidRPr="00EF36DE">
                <w:rPr>
                  <w:rStyle w:val="Hyperlink"/>
                  <w:rFonts w:cstheme="minorHAnsi"/>
                  <w:sz w:val="24"/>
                </w:rPr>
                <w:t>JCU Singapore</w:t>
              </w:r>
            </w:hyperlink>
          </w:p>
          <w:p w14:paraId="5E228DF5" w14:textId="3EF5B20F" w:rsidR="0023369D" w:rsidRPr="00556186" w:rsidRDefault="0023369D" w:rsidP="00701AC3">
            <w:pPr>
              <w:spacing w:before="120" w:after="120"/>
              <w:jc w:val="center"/>
              <w:rPr>
                <w:rStyle w:val="Hyperlink"/>
                <w:rFonts w:asciiTheme="minorHAnsi" w:hAnsiTheme="minorHAnsi" w:cstheme="minorHAnsi"/>
                <w:color w:val="auto"/>
                <w:u w:val="none"/>
              </w:rPr>
            </w:pPr>
            <w:r w:rsidRPr="00042B89">
              <w:rPr>
                <w:rStyle w:val="Hyperlink"/>
                <w:rFonts w:asciiTheme="minorHAnsi" w:hAnsiTheme="minorHAnsi" w:cstheme="minorHAnsi"/>
                <w:color w:val="auto"/>
                <w:highlight w:val="yellow"/>
                <w:u w:val="none"/>
              </w:rPr>
              <w:t xml:space="preserve">or your </w:t>
            </w:r>
            <w:proofErr w:type="spellStart"/>
            <w:r w:rsidRPr="00042B89">
              <w:rPr>
                <w:rStyle w:val="Hyperlink"/>
                <w:rFonts w:asciiTheme="minorHAnsi" w:hAnsiTheme="minorHAnsi" w:cstheme="minorHAnsi"/>
                <w:color w:val="auto"/>
                <w:highlight w:val="yellow"/>
                <w:u w:val="none"/>
              </w:rPr>
              <w:t>eStudent</w:t>
            </w:r>
            <w:proofErr w:type="spellEnd"/>
            <w:r w:rsidRPr="00042B89">
              <w:rPr>
                <w:rStyle w:val="Hyperlink"/>
                <w:rFonts w:asciiTheme="minorHAnsi" w:hAnsiTheme="minorHAnsi" w:cstheme="minorHAnsi"/>
                <w:color w:val="auto"/>
                <w:highlight w:val="yellow"/>
                <w:u w:val="none"/>
              </w:rPr>
              <w:t xml:space="preserve"> personal timetable</w:t>
            </w:r>
          </w:p>
          <w:p w14:paraId="6B68836A" w14:textId="55FAED87" w:rsidR="0003315E" w:rsidRPr="00E84712" w:rsidRDefault="0003315E" w:rsidP="00CB5C18">
            <w:pPr>
              <w:spacing w:before="120" w:after="120"/>
              <w:rPr>
                <w:rFonts w:asciiTheme="minorHAnsi" w:hAnsiTheme="minorHAnsi" w:cstheme="minorHAnsi"/>
              </w:rPr>
            </w:pPr>
          </w:p>
        </w:tc>
      </w:tr>
      <w:tr w:rsidR="00366D25" w:rsidRPr="005601D3" w14:paraId="788A4D18" w14:textId="77777777" w:rsidTr="005D6D4F">
        <w:trPr>
          <w:jc w:val="center"/>
        </w:trPr>
        <w:tc>
          <w:tcPr>
            <w:tcW w:w="2257" w:type="pct"/>
            <w:vAlign w:val="center"/>
          </w:tcPr>
          <w:p w14:paraId="7820767C" w14:textId="7F0E1D13" w:rsidR="00366D25" w:rsidRPr="005601D3" w:rsidRDefault="00366D25" w:rsidP="00F76783">
            <w:pPr>
              <w:spacing w:before="120" w:after="120"/>
              <w:rPr>
                <w:rFonts w:asciiTheme="minorHAnsi" w:hAnsiTheme="minorHAnsi"/>
                <w:sz w:val="20"/>
              </w:rPr>
            </w:pPr>
            <w:proofErr w:type="gramStart"/>
            <w:r w:rsidRPr="00BE7AB3">
              <w:rPr>
                <w:rFonts w:asciiTheme="minorHAnsi" w:hAnsiTheme="minorHAnsi" w:cstheme="minorHAnsi"/>
                <w:color w:val="948A54"/>
                <w:sz w:val="20"/>
              </w:rPr>
              <w:t>e.g.</w:t>
            </w:r>
            <w:proofErr w:type="gramEnd"/>
            <w:r w:rsidRPr="00BE7AB3">
              <w:rPr>
                <w:rFonts w:asciiTheme="minorHAnsi" w:hAnsiTheme="minorHAnsi" w:cstheme="minorHAnsi"/>
                <w:color w:val="948A54"/>
                <w:sz w:val="20"/>
              </w:rPr>
              <w:t xml:space="preserve"> </w:t>
            </w:r>
            <w:r w:rsidR="00BE7AB3" w:rsidRPr="00BE7AB3">
              <w:rPr>
                <w:rFonts w:asciiTheme="minorHAnsi" w:hAnsiTheme="minorHAnsi" w:cstheme="minorHAnsi"/>
                <w:color w:val="000000" w:themeColor="text1"/>
                <w:sz w:val="20"/>
              </w:rPr>
              <w:t>Tu</w:t>
            </w:r>
            <w:r w:rsidRPr="00BE7AB3">
              <w:rPr>
                <w:rFonts w:asciiTheme="minorHAnsi" w:hAnsiTheme="minorHAnsi"/>
                <w:color w:val="000000" w:themeColor="text1"/>
                <w:sz w:val="20"/>
              </w:rPr>
              <w:t>tor</w:t>
            </w:r>
            <w:r w:rsidRPr="005601D3">
              <w:rPr>
                <w:rFonts w:asciiTheme="minorHAnsi" w:hAnsiTheme="minorHAnsi"/>
                <w:sz w:val="20"/>
              </w:rPr>
              <w:t>ial (2 hours per week)</w:t>
            </w:r>
          </w:p>
        </w:tc>
        <w:tc>
          <w:tcPr>
            <w:tcW w:w="2743" w:type="pct"/>
            <w:gridSpan w:val="3"/>
            <w:vAlign w:val="center"/>
          </w:tcPr>
          <w:p w14:paraId="5D619CC1" w14:textId="19E321B3" w:rsidR="00E84712" w:rsidRPr="00E84712" w:rsidRDefault="00E84712" w:rsidP="00E84712">
            <w:pPr>
              <w:spacing w:before="120" w:after="120"/>
              <w:jc w:val="center"/>
              <w:rPr>
                <w:rStyle w:val="Hyperlink"/>
                <w:rFonts w:asciiTheme="minorHAnsi" w:hAnsiTheme="minorHAnsi" w:cstheme="minorHAnsi"/>
              </w:rPr>
            </w:pPr>
            <w:r w:rsidRPr="00042B89">
              <w:rPr>
                <w:rFonts w:asciiTheme="minorHAnsi" w:hAnsiTheme="minorHAnsi" w:cstheme="minorHAnsi"/>
                <w:highlight w:val="yellow"/>
              </w:rPr>
              <w:t xml:space="preserve">Refer </w:t>
            </w:r>
            <w:r w:rsidR="006B2202" w:rsidRPr="00042B89">
              <w:rPr>
                <w:rFonts w:asciiTheme="minorHAnsi" w:hAnsiTheme="minorHAnsi" w:cstheme="minorHAnsi"/>
                <w:highlight w:val="yellow"/>
              </w:rPr>
              <w:t>to the appropriate Timetable</w:t>
            </w:r>
            <w:r w:rsidRPr="00042B89">
              <w:rPr>
                <w:rStyle w:val="Hyperlink"/>
                <w:rFonts w:asciiTheme="minorHAnsi" w:hAnsiTheme="minorHAnsi" w:cstheme="minorHAnsi"/>
                <w:highlight w:val="yellow"/>
                <w:u w:val="none"/>
              </w:rPr>
              <w:t>:</w:t>
            </w:r>
          </w:p>
          <w:p w14:paraId="04C7710F" w14:textId="169BD348" w:rsidR="00E84712" w:rsidRPr="00C84CA9" w:rsidRDefault="0097031D" w:rsidP="00E84712">
            <w:pPr>
              <w:pStyle w:val="ListParagraph"/>
              <w:numPr>
                <w:ilvl w:val="0"/>
                <w:numId w:val="39"/>
              </w:numPr>
              <w:spacing w:before="0" w:after="0"/>
              <w:rPr>
                <w:rStyle w:val="Hyperlink"/>
                <w:rFonts w:cstheme="minorHAnsi"/>
                <w:color w:val="auto"/>
                <w:sz w:val="24"/>
              </w:rPr>
            </w:pPr>
            <w:hyperlink r:id="rId16" w:history="1">
              <w:r w:rsidR="00E84712" w:rsidRPr="00EF36DE">
                <w:rPr>
                  <w:rStyle w:val="Hyperlink"/>
                  <w:rFonts w:cstheme="minorHAnsi"/>
                  <w:sz w:val="24"/>
                </w:rPr>
                <w:t>JCU Australia</w:t>
              </w:r>
            </w:hyperlink>
          </w:p>
          <w:p w14:paraId="7248F0DD" w14:textId="5BBA0A39" w:rsidR="00E84712" w:rsidRPr="00C84CA9" w:rsidRDefault="0097031D" w:rsidP="00E84712">
            <w:pPr>
              <w:pStyle w:val="ListParagraph"/>
              <w:numPr>
                <w:ilvl w:val="0"/>
                <w:numId w:val="39"/>
              </w:numPr>
              <w:spacing w:before="0" w:after="0"/>
              <w:rPr>
                <w:rStyle w:val="Hyperlink"/>
                <w:rFonts w:cstheme="minorHAnsi"/>
                <w:color w:val="auto"/>
                <w:sz w:val="24"/>
              </w:rPr>
            </w:pPr>
            <w:hyperlink r:id="rId17" w:history="1">
              <w:r w:rsidR="00E84712" w:rsidRPr="00C84CA9">
                <w:rPr>
                  <w:rStyle w:val="Hyperlink"/>
                  <w:rFonts w:cstheme="minorHAnsi"/>
                  <w:sz w:val="24"/>
                </w:rPr>
                <w:t>JCU Brisbane</w:t>
              </w:r>
            </w:hyperlink>
          </w:p>
          <w:p w14:paraId="734D32C3" w14:textId="279D75F5" w:rsidR="00E84712" w:rsidRPr="00C84CA9" w:rsidRDefault="0097031D" w:rsidP="00E84712">
            <w:pPr>
              <w:pStyle w:val="ListParagraph"/>
              <w:numPr>
                <w:ilvl w:val="0"/>
                <w:numId w:val="39"/>
              </w:numPr>
              <w:spacing w:before="0" w:after="0"/>
              <w:rPr>
                <w:rStyle w:val="Hyperlink"/>
                <w:rFonts w:cstheme="minorHAnsi"/>
                <w:color w:val="auto"/>
                <w:sz w:val="24"/>
              </w:rPr>
            </w:pPr>
            <w:hyperlink r:id="rId18" w:history="1">
              <w:r w:rsidR="00E84712" w:rsidRPr="00EF36DE">
                <w:rPr>
                  <w:rStyle w:val="Hyperlink"/>
                  <w:rFonts w:cstheme="minorHAnsi"/>
                  <w:sz w:val="24"/>
                </w:rPr>
                <w:t>JCU Singapore</w:t>
              </w:r>
            </w:hyperlink>
          </w:p>
          <w:p w14:paraId="73A15301" w14:textId="77777777" w:rsidR="00E84712" w:rsidRPr="00556186" w:rsidRDefault="00E84712" w:rsidP="00E84712">
            <w:pPr>
              <w:spacing w:before="120" w:after="120"/>
              <w:jc w:val="center"/>
              <w:rPr>
                <w:rStyle w:val="Hyperlink"/>
                <w:rFonts w:asciiTheme="minorHAnsi" w:hAnsiTheme="minorHAnsi" w:cstheme="minorHAnsi"/>
                <w:color w:val="auto"/>
                <w:u w:val="none"/>
              </w:rPr>
            </w:pPr>
            <w:r w:rsidRPr="00042B89">
              <w:rPr>
                <w:rStyle w:val="Hyperlink"/>
                <w:rFonts w:asciiTheme="minorHAnsi" w:hAnsiTheme="minorHAnsi" w:cstheme="minorHAnsi"/>
                <w:color w:val="auto"/>
                <w:highlight w:val="yellow"/>
                <w:u w:val="none"/>
              </w:rPr>
              <w:t xml:space="preserve">or your </w:t>
            </w:r>
            <w:proofErr w:type="spellStart"/>
            <w:r w:rsidRPr="00042B89">
              <w:rPr>
                <w:rStyle w:val="Hyperlink"/>
                <w:rFonts w:asciiTheme="minorHAnsi" w:hAnsiTheme="minorHAnsi" w:cstheme="minorHAnsi"/>
                <w:color w:val="auto"/>
                <w:highlight w:val="yellow"/>
                <w:u w:val="none"/>
              </w:rPr>
              <w:t>eStudent</w:t>
            </w:r>
            <w:proofErr w:type="spellEnd"/>
            <w:r w:rsidRPr="00042B89">
              <w:rPr>
                <w:rStyle w:val="Hyperlink"/>
                <w:rFonts w:asciiTheme="minorHAnsi" w:hAnsiTheme="minorHAnsi" w:cstheme="minorHAnsi"/>
                <w:color w:val="auto"/>
                <w:highlight w:val="yellow"/>
                <w:u w:val="none"/>
              </w:rPr>
              <w:t xml:space="preserve"> personal timetable</w:t>
            </w:r>
          </w:p>
          <w:p w14:paraId="106E74FA" w14:textId="64631483" w:rsidR="00D40BF9" w:rsidRPr="00E84712" w:rsidRDefault="00D40BF9" w:rsidP="00701AC3">
            <w:pPr>
              <w:spacing w:before="120" w:after="120"/>
              <w:jc w:val="center"/>
              <w:rPr>
                <w:rFonts w:asciiTheme="minorHAnsi" w:hAnsiTheme="minorHAnsi" w:cstheme="minorHAnsi"/>
              </w:rPr>
            </w:pPr>
          </w:p>
        </w:tc>
      </w:tr>
      <w:tr w:rsidR="00DD55F5" w:rsidRPr="005601D3" w14:paraId="6DB06A22" w14:textId="77777777" w:rsidTr="0023369D">
        <w:trPr>
          <w:jc w:val="center"/>
        </w:trPr>
        <w:tc>
          <w:tcPr>
            <w:tcW w:w="2257" w:type="pct"/>
            <w:vAlign w:val="center"/>
          </w:tcPr>
          <w:p w14:paraId="6CBC8D59" w14:textId="77777777" w:rsidR="00DD55F5" w:rsidRPr="005601D3"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8878473" w14:textId="40402666" w:rsidR="00DD55F5" w:rsidRPr="005601D3" w:rsidRDefault="00217313" w:rsidP="00DD55F5">
            <w:pPr>
              <w:spacing w:before="120" w:after="120"/>
              <w:rPr>
                <w:rFonts w:asciiTheme="minorHAnsi" w:hAnsiTheme="minorHAnsi"/>
                <w:sz w:val="20"/>
              </w:rPr>
            </w:pPr>
            <w:r w:rsidRPr="004657F0">
              <w:rPr>
                <w:rFonts w:asciiTheme="minorHAnsi" w:hAnsiTheme="minorHAnsi" w:cstheme="minorHAnsi"/>
                <w:color w:val="948A54"/>
                <w:sz w:val="20"/>
              </w:rPr>
              <w:t xml:space="preserve">Outline any </w:t>
            </w:r>
            <w:r w:rsidRPr="004657F0">
              <w:rPr>
                <w:rFonts w:asciiTheme="minorHAnsi" w:hAnsiTheme="minorHAnsi" w:cstheme="minorHAnsi"/>
                <w:b/>
                <w:color w:val="948A54"/>
                <w:sz w:val="20"/>
              </w:rPr>
              <w:t xml:space="preserve">mandatory attendance requirements </w:t>
            </w:r>
            <w:r w:rsidRPr="004657F0">
              <w:rPr>
                <w:rFonts w:asciiTheme="minorHAnsi" w:hAnsiTheme="minorHAnsi" w:cstheme="minorHAnsi"/>
                <w:color w:val="948A54"/>
                <w:sz w:val="20"/>
              </w:rPr>
              <w:t>(</w:t>
            </w:r>
            <w:proofErr w:type="gramStart"/>
            <w:r w:rsidRPr="004657F0">
              <w:rPr>
                <w:rFonts w:asciiTheme="minorHAnsi" w:hAnsiTheme="minorHAnsi" w:cstheme="minorHAnsi"/>
                <w:color w:val="948A54"/>
                <w:sz w:val="20"/>
              </w:rPr>
              <w:t>e.g.</w:t>
            </w:r>
            <w:proofErr w:type="gramEnd"/>
            <w:r w:rsidRPr="004657F0">
              <w:rPr>
                <w:rFonts w:asciiTheme="minorHAnsi" w:hAnsiTheme="minorHAnsi" w:cstheme="minorHAnsi"/>
                <w:color w:val="948A54"/>
                <w:sz w:val="20"/>
              </w:rPr>
              <w:t xml:space="preserve"> clinical practice/professional experience briefing, residential block, etc.)</w:t>
            </w:r>
            <w:r w:rsidR="00F34493">
              <w:rPr>
                <w:rFonts w:asciiTheme="minorHAnsi" w:hAnsiTheme="minorHAnsi" w:cstheme="minorHAnsi"/>
                <w:color w:val="948A54"/>
                <w:sz w:val="20"/>
              </w:rPr>
              <w:t xml:space="preserve"> Delete row if not required.</w:t>
            </w:r>
          </w:p>
        </w:tc>
        <w:tc>
          <w:tcPr>
            <w:tcW w:w="913" w:type="pct"/>
            <w:vAlign w:val="center"/>
          </w:tcPr>
          <w:p w14:paraId="21F0DFA9" w14:textId="7393444F"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time</w:t>
            </w:r>
            <w:r w:rsidRPr="004657F0">
              <w:rPr>
                <w:rFonts w:asciiTheme="minorHAnsi" w:hAnsiTheme="minorHAnsi" w:cstheme="minorHAnsi"/>
                <w:sz w:val="20"/>
                <w:szCs w:val="20"/>
              </w:rPr>
              <w:t>]</w:t>
            </w:r>
          </w:p>
        </w:tc>
        <w:tc>
          <w:tcPr>
            <w:tcW w:w="913" w:type="pct"/>
            <w:vAlign w:val="center"/>
          </w:tcPr>
          <w:p w14:paraId="30C10C7E" w14:textId="73B0885A"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day &amp; date</w:t>
            </w:r>
            <w:r w:rsidRPr="004657F0">
              <w:rPr>
                <w:rFonts w:asciiTheme="minorHAnsi" w:hAnsiTheme="minorHAnsi" w:cstheme="minorHAnsi"/>
                <w:sz w:val="20"/>
                <w:szCs w:val="20"/>
              </w:rPr>
              <w:t>]</w:t>
            </w:r>
          </w:p>
        </w:tc>
        <w:tc>
          <w:tcPr>
            <w:tcW w:w="917" w:type="pct"/>
            <w:vAlign w:val="center"/>
          </w:tcPr>
          <w:p w14:paraId="79091D27" w14:textId="566BD610" w:rsidR="00DD55F5" w:rsidRPr="005601D3" w:rsidRDefault="00217313" w:rsidP="00BC4E12">
            <w:pPr>
              <w:jc w:val="center"/>
              <w:rPr>
                <w:rFonts w:asciiTheme="minorHAnsi" w:hAnsiTheme="minorHAnsi"/>
                <w:sz w:val="20"/>
                <w:szCs w:val="20"/>
              </w:rPr>
            </w:pPr>
            <w:r w:rsidRPr="004657F0">
              <w:rPr>
                <w:rFonts w:asciiTheme="minorHAnsi" w:hAnsiTheme="minorHAnsi" w:cstheme="minorHAnsi"/>
                <w:sz w:val="20"/>
                <w:szCs w:val="20"/>
              </w:rPr>
              <w:t>[</w:t>
            </w:r>
            <w:r w:rsidRPr="004657F0">
              <w:rPr>
                <w:rFonts w:asciiTheme="minorHAnsi" w:hAnsiTheme="minorHAnsi" w:cstheme="minorHAnsi"/>
                <w:color w:val="948A54"/>
                <w:sz w:val="20"/>
              </w:rPr>
              <w:t>Insert room</w:t>
            </w:r>
            <w:r w:rsidRPr="004657F0">
              <w:rPr>
                <w:rFonts w:asciiTheme="minorHAnsi" w:hAnsiTheme="minorHAnsi" w:cstheme="minorHAnsi"/>
                <w:sz w:val="20"/>
                <w:szCs w:val="20"/>
              </w:rPr>
              <w:t>]</w:t>
            </w:r>
          </w:p>
        </w:tc>
      </w:tr>
    </w:tbl>
    <w:p w14:paraId="2B952A7E" w14:textId="77777777" w:rsidR="00495831" w:rsidRDefault="00495831" w:rsidP="00AE2F2F">
      <w:pPr>
        <w:rPr>
          <w:rFonts w:asciiTheme="minorHAnsi" w:hAnsiTheme="minorHAnsi"/>
        </w:rPr>
      </w:pPr>
    </w:p>
    <w:p w14:paraId="23E49C0E" w14:textId="70168910" w:rsidR="00366D25" w:rsidRPr="005601D3" w:rsidRDefault="00366D25" w:rsidP="00AE2F2F">
      <w:pPr>
        <w:rPr>
          <w:rFonts w:asciiTheme="minorHAnsi" w:hAnsiTheme="minorHAnsi"/>
        </w:rPr>
      </w:pPr>
      <w:r w:rsidRPr="005601D3">
        <w:rPr>
          <w:rFonts w:asciiTheme="minorHAnsi" w:hAnsiTheme="minorHAnsi"/>
        </w:rPr>
        <w:t xml:space="preserve">For information regarding class registration, visit the </w:t>
      </w:r>
      <w:hyperlink r:id="rId19" w:history="1">
        <w:r w:rsidRPr="005601D3">
          <w:rPr>
            <w:rStyle w:val="Hyperlink"/>
            <w:rFonts w:asciiTheme="minorHAnsi" w:hAnsiTheme="minorHAnsi"/>
            <w:szCs w:val="20"/>
          </w:rPr>
          <w:t>Class Registration Schedule</w:t>
        </w:r>
      </w:hyperlink>
      <w:r w:rsidRPr="005601D3">
        <w:rPr>
          <w:rFonts w:asciiTheme="minorHAnsi" w:hAnsiTheme="minorHAnsi"/>
        </w:rPr>
        <w:t xml:space="preserve">. </w:t>
      </w:r>
    </w:p>
    <w:p w14:paraId="2D19ED8E" w14:textId="53742953" w:rsidR="00A33AAF" w:rsidRPr="00C15D28" w:rsidRDefault="00C15D28" w:rsidP="00C15D28">
      <w:pPr>
        <w:spacing w:before="120" w:after="120"/>
        <w:rPr>
          <w:rFonts w:asciiTheme="minorHAnsi" w:hAnsiTheme="minorHAnsi" w:cstheme="minorHAnsi"/>
          <w:color w:val="000000" w:themeColor="text1"/>
        </w:rPr>
      </w:pPr>
      <w:bookmarkStart w:id="3" w:name="_Key_dates"/>
      <w:bookmarkEnd w:id="3"/>
      <w:r w:rsidRPr="00C15D28">
        <w:rPr>
          <w:rFonts w:asciiTheme="minorHAnsi" w:hAnsiTheme="minorHAnsi" w:cstheme="minorHAnsi"/>
          <w:color w:val="000000" w:themeColor="text1"/>
        </w:rPr>
        <w:t xml:space="preserve">Learning and teaching activities may be recorded for this subject.  Personal </w:t>
      </w:r>
      <w:r w:rsidR="0002124D">
        <w:rPr>
          <w:rFonts w:asciiTheme="minorHAnsi" w:hAnsiTheme="minorHAnsi" w:cstheme="minorHAnsi"/>
          <w:color w:val="000000" w:themeColor="text1"/>
        </w:rPr>
        <w:t>i</w:t>
      </w:r>
      <w:r w:rsidRPr="00C15D28">
        <w:rPr>
          <w:rFonts w:asciiTheme="minorHAnsi" w:hAnsiTheme="minorHAnsi" w:cstheme="minorHAnsi"/>
          <w:color w:val="000000" w:themeColor="text1"/>
        </w:rPr>
        <w:t xml:space="preserve">nformation in the form of images and audio may be collected by JCU during the recording.  This </w:t>
      </w:r>
      <w:r w:rsidR="0071464C">
        <w:rPr>
          <w:rFonts w:asciiTheme="minorHAnsi" w:hAnsiTheme="minorHAnsi" w:cstheme="minorHAnsi"/>
          <w:color w:val="000000" w:themeColor="text1"/>
        </w:rPr>
        <w:t>p</w:t>
      </w:r>
      <w:r w:rsidRPr="00C15D28">
        <w:rPr>
          <w:rFonts w:asciiTheme="minorHAnsi" w:hAnsiTheme="minorHAnsi" w:cstheme="minorHAnsi"/>
          <w:color w:val="000000" w:themeColor="text1"/>
        </w:rPr>
        <w:t xml:space="preserve">ersonal </w:t>
      </w:r>
      <w:r w:rsidR="0071464C">
        <w:rPr>
          <w:rFonts w:asciiTheme="minorHAnsi" w:hAnsiTheme="minorHAnsi" w:cstheme="minorHAnsi"/>
          <w:color w:val="000000" w:themeColor="text1"/>
        </w:rPr>
        <w:t>i</w:t>
      </w:r>
      <w:r w:rsidRPr="00C15D28">
        <w:rPr>
          <w:rFonts w:asciiTheme="minorHAnsi" w:hAnsiTheme="minorHAnsi" w:cstheme="minorHAnsi"/>
          <w:color w:val="000000" w:themeColor="text1"/>
        </w:rPr>
        <w:t>nformation may appear as part of the recording which is accessible to students and staff in this subject on LearnJCU</w:t>
      </w:r>
      <w:r w:rsidR="00762F04">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4" w:name="_Toc78204359"/>
      <w:bookmarkStart w:id="5" w:name="_Toc78205526"/>
      <w:bookmarkStart w:id="6" w:name="_Toc156457241"/>
      <w:bookmarkEnd w:id="4"/>
      <w:bookmarkEnd w:id="5"/>
      <w:r w:rsidRPr="000D5C50">
        <w:rPr>
          <w:rFonts w:asciiTheme="minorHAnsi" w:hAnsiTheme="minorHAnsi" w:cstheme="minorHAnsi"/>
        </w:rPr>
        <w:t>Teaching Staff contact details</w:t>
      </w:r>
      <w:bookmarkEnd w:id="6"/>
    </w:p>
    <w:p w14:paraId="475DB490" w14:textId="10F5AB29" w:rsidR="000D5C50" w:rsidRPr="004657F0" w:rsidRDefault="000D5C50" w:rsidP="000D5C50">
      <w:pPr>
        <w:jc w:val="both"/>
        <w:rPr>
          <w:rFonts w:asciiTheme="minorHAnsi" w:hAnsiTheme="minorHAnsi" w:cstheme="minorHAnsi"/>
          <w:color w:val="948A54"/>
        </w:rPr>
      </w:pPr>
      <w:r w:rsidRPr="004657F0">
        <w:rPr>
          <w:rFonts w:asciiTheme="minorHAnsi" w:hAnsiTheme="minorHAnsi" w:cstheme="minorHAnsi"/>
          <w:color w:val="948A54"/>
        </w:rPr>
        <w:t xml:space="preserve">If the subject is offered (also) in external or </w:t>
      </w:r>
      <w:r w:rsidR="00B21B70">
        <w:rPr>
          <w:rFonts w:asciiTheme="minorHAnsi" w:hAnsiTheme="minorHAnsi" w:cstheme="minorHAnsi"/>
          <w:color w:val="948A54"/>
        </w:rPr>
        <w:t>mixed</w:t>
      </w:r>
      <w:r w:rsidRPr="004657F0">
        <w:rPr>
          <w:rFonts w:asciiTheme="minorHAnsi" w:hAnsiTheme="minorHAnsi" w:cstheme="minorHAnsi"/>
          <w:color w:val="948A54"/>
        </w:rPr>
        <w:t xml:space="preserve"> mode, you may wish to outline or include in the table further contact instructions or details).</w:t>
      </w:r>
      <w:r w:rsidR="00B9279E">
        <w:rPr>
          <w:rFonts w:asciiTheme="minorHAnsi" w:hAnsiTheme="minorHAnsi" w:cstheme="minorHAnsi"/>
          <w:color w:val="948A54"/>
        </w:rPr>
        <w:t xml:space="preserve"> In the case of multiple tutors, refer students to LearnJCU</w:t>
      </w:r>
      <w:r w:rsidR="00F34493">
        <w:rPr>
          <w:rFonts w:asciiTheme="minorHAnsi" w:hAnsiTheme="minorHAnsi" w:cstheme="minorHAnsi"/>
          <w:color w:val="948A54"/>
        </w:rPr>
        <w:t xml:space="preserve">. Consultation times must be provided to students – see </w:t>
      </w:r>
      <w:hyperlink r:id="rId20" w:anchor="Consultation" w:history="1">
        <w:r w:rsidR="00F34493" w:rsidRPr="00F34493">
          <w:rPr>
            <w:rStyle w:val="Hyperlink"/>
            <w:rFonts w:asciiTheme="minorHAnsi" w:hAnsiTheme="minorHAnsi" w:cstheme="minorHAnsi"/>
          </w:rPr>
          <w:t>LTA procedures</w:t>
        </w:r>
      </w:hyperlink>
      <w:r w:rsidR="00F34493">
        <w:rPr>
          <w:rFonts w:asciiTheme="minorHAnsi" w:hAnsiTheme="minorHAnsi" w:cstheme="minorHAnsi"/>
          <w:color w:val="948A54"/>
        </w:rPr>
        <w:t xml:space="preserve"> 4.3</w:t>
      </w:r>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212805" w:rsidRPr="005601D3" w14:paraId="2B872338" w14:textId="77777777" w:rsidTr="00CA5D5B">
        <w:trPr>
          <w:jc w:val="center"/>
        </w:trPr>
        <w:tc>
          <w:tcPr>
            <w:tcW w:w="1413" w:type="dxa"/>
            <w:shd w:val="clear" w:color="auto" w:fill="F2F2F2" w:themeFill="background1" w:themeFillShade="F2"/>
            <w:vAlign w:val="center"/>
          </w:tcPr>
          <w:p w14:paraId="528E6EFB" w14:textId="77777777" w:rsidR="00212805" w:rsidRPr="005601D3" w:rsidRDefault="00212805" w:rsidP="00212805">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2A623DC1" w:rsidR="00212805" w:rsidRPr="005601D3" w:rsidRDefault="0097031D" w:rsidP="00212805">
            <w:pPr>
              <w:spacing w:before="120" w:after="120"/>
              <w:rPr>
                <w:rFonts w:asciiTheme="minorHAnsi" w:hAnsiTheme="minorHAnsi"/>
                <w:sz w:val="20"/>
              </w:rPr>
            </w:pPr>
            <w:hyperlink r:id="rId21" w:history="1">
              <w:r w:rsidR="00212805" w:rsidRPr="00961DF8">
                <w:rPr>
                  <w:rStyle w:val="Hyperlink"/>
                  <w:rFonts w:asciiTheme="minorHAnsi" w:hAnsiTheme="minorHAnsi" w:cstheme="minorHAnsi"/>
                  <w:sz w:val="18"/>
                  <w:szCs w:val="18"/>
                </w:rPr>
                <w:t xml:space="preserve">JCU </w:t>
              </w:r>
              <w:proofErr w:type="spellStart"/>
              <w:r w:rsidR="00212805" w:rsidRPr="00961DF8">
                <w:rPr>
                  <w:rStyle w:val="Hyperlink"/>
                  <w:rFonts w:asciiTheme="minorHAnsi" w:hAnsiTheme="minorHAnsi" w:cstheme="minorHAnsi"/>
                  <w:sz w:val="18"/>
                  <w:szCs w:val="18"/>
                </w:rPr>
                <w:t>Singpore</w:t>
              </w:r>
              <w:proofErr w:type="spellEnd"/>
              <w:r w:rsidR="00212805" w:rsidRPr="00961DF8">
                <w:rPr>
                  <w:rStyle w:val="Hyperlink"/>
                  <w:rFonts w:asciiTheme="minorHAnsi" w:hAnsiTheme="minorHAnsi" w:cstheme="minorHAnsi"/>
                  <w:sz w:val="18"/>
                  <w:szCs w:val="18"/>
                </w:rPr>
                <w:t xml:space="preserve"> Learning Centre</w:t>
              </w:r>
            </w:hyperlink>
          </w:p>
        </w:tc>
        <w:tc>
          <w:tcPr>
            <w:tcW w:w="1346" w:type="dxa"/>
            <w:vAlign w:val="center"/>
          </w:tcPr>
          <w:p w14:paraId="0373A3BD" w14:textId="15E7DE79" w:rsidR="00212805" w:rsidRPr="005601D3" w:rsidRDefault="00212805" w:rsidP="00212805">
            <w:pPr>
              <w:spacing w:before="120" w:after="120"/>
              <w:rPr>
                <w:rFonts w:asciiTheme="minorHAnsi" w:hAnsiTheme="minorHAnsi"/>
                <w:sz w:val="20"/>
              </w:rPr>
            </w:pPr>
            <w:r>
              <w:rPr>
                <w:rFonts w:asciiTheme="minorHAnsi" w:hAnsiTheme="minorHAnsi"/>
                <w:sz w:val="20"/>
              </w:rPr>
              <w:t>C1-12B</w:t>
            </w:r>
          </w:p>
        </w:tc>
        <w:tc>
          <w:tcPr>
            <w:tcW w:w="1347" w:type="dxa"/>
            <w:vAlign w:val="center"/>
          </w:tcPr>
          <w:p w14:paraId="065D308D" w14:textId="7B4E74C3" w:rsidR="00212805" w:rsidRPr="005601D3" w:rsidRDefault="00212805" w:rsidP="00212805">
            <w:pPr>
              <w:spacing w:before="120" w:after="120"/>
              <w:rPr>
                <w:rFonts w:asciiTheme="minorHAnsi" w:hAnsiTheme="minorHAnsi"/>
                <w:sz w:val="20"/>
              </w:rPr>
            </w:pPr>
            <w:r>
              <w:rPr>
                <w:rFonts w:asciiTheme="minorHAnsi" w:hAnsiTheme="minorHAnsi"/>
                <w:sz w:val="20"/>
              </w:rPr>
              <w:t>n/a</w:t>
            </w:r>
          </w:p>
        </w:tc>
        <w:tc>
          <w:tcPr>
            <w:tcW w:w="2385" w:type="dxa"/>
            <w:vAlign w:val="center"/>
          </w:tcPr>
          <w:p w14:paraId="401C4F1D" w14:textId="0BE24E82" w:rsidR="00212805" w:rsidRPr="005601D3" w:rsidRDefault="0097031D" w:rsidP="00212805">
            <w:pPr>
              <w:spacing w:before="120" w:after="120"/>
              <w:rPr>
                <w:rFonts w:asciiTheme="minorHAnsi" w:hAnsiTheme="minorHAnsi"/>
                <w:sz w:val="20"/>
              </w:rPr>
            </w:pPr>
            <w:hyperlink r:id="rId22" w:history="1">
              <w:r w:rsidR="00212805" w:rsidRPr="00961DF8">
                <w:rPr>
                  <w:rStyle w:val="Hyperlink"/>
                  <w:rFonts w:asciiTheme="minorHAnsi" w:hAnsiTheme="minorHAnsi"/>
                  <w:sz w:val="18"/>
                  <w:szCs w:val="18"/>
                </w:rPr>
                <w:t>learningcentre-singapore@jcu.edu.au</w:t>
              </w:r>
            </w:hyperlink>
          </w:p>
        </w:tc>
        <w:tc>
          <w:tcPr>
            <w:tcW w:w="1589" w:type="dxa"/>
            <w:vAlign w:val="center"/>
          </w:tcPr>
          <w:p w14:paraId="1913E6BA" w14:textId="03EA99D6" w:rsidR="00212805" w:rsidRPr="005601D3" w:rsidRDefault="00212805" w:rsidP="00212805">
            <w:pPr>
              <w:spacing w:before="120" w:after="120"/>
              <w:rPr>
                <w:rFonts w:asciiTheme="minorHAnsi" w:hAnsiTheme="minorHAnsi"/>
                <w:sz w:val="20"/>
              </w:rPr>
            </w:pPr>
            <w:r>
              <w:rPr>
                <w:rFonts w:asciiTheme="minorHAnsi" w:hAnsiTheme="minorHAnsi"/>
                <w:sz w:val="20"/>
              </w:rPr>
              <w:t>By email</w:t>
            </w:r>
            <w:r w:rsidRPr="005601D3">
              <w:rPr>
                <w:rFonts w:asciiTheme="minorHAnsi" w:hAnsiTheme="minorHAnsi"/>
                <w:sz w:val="20"/>
              </w:rPr>
              <w:t xml:space="preserve"> </w:t>
            </w:r>
          </w:p>
        </w:tc>
      </w:tr>
      <w:tr w:rsidR="00212805" w:rsidRPr="007C0576" w14:paraId="1CC042D0" w14:textId="77777777" w:rsidTr="00CA5D5B">
        <w:trPr>
          <w:jc w:val="center"/>
        </w:trPr>
        <w:tc>
          <w:tcPr>
            <w:tcW w:w="1413" w:type="dxa"/>
            <w:shd w:val="clear" w:color="auto" w:fill="F2F2F2" w:themeFill="background1" w:themeFillShade="F2"/>
            <w:vAlign w:val="center"/>
          </w:tcPr>
          <w:p w14:paraId="31AE738C" w14:textId="54FBD74A" w:rsidR="00212805" w:rsidRPr="00C15D28" w:rsidRDefault="00212805" w:rsidP="00212805">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C938945" w14:textId="5A1C5A97" w:rsidR="00212805" w:rsidRPr="00B9279E" w:rsidRDefault="0097031D" w:rsidP="00212805">
            <w:pPr>
              <w:spacing w:before="120" w:after="120"/>
              <w:rPr>
                <w:rFonts w:asciiTheme="minorHAnsi" w:hAnsiTheme="minorHAnsi" w:cstheme="minorHAnsi"/>
                <w:sz w:val="20"/>
                <w:szCs w:val="20"/>
              </w:rPr>
            </w:pPr>
            <w:hyperlink r:id="rId23" w:history="1">
              <w:r w:rsidR="00212805" w:rsidRPr="00961DF8">
                <w:rPr>
                  <w:rStyle w:val="Hyperlink"/>
                  <w:rFonts w:asciiTheme="minorHAnsi" w:hAnsiTheme="minorHAnsi" w:cstheme="minorHAnsi"/>
                  <w:sz w:val="18"/>
                  <w:szCs w:val="18"/>
                </w:rPr>
                <w:t>JCUS Library</w:t>
              </w:r>
            </w:hyperlink>
          </w:p>
        </w:tc>
        <w:tc>
          <w:tcPr>
            <w:tcW w:w="1346" w:type="dxa"/>
            <w:vAlign w:val="center"/>
          </w:tcPr>
          <w:p w14:paraId="1305D384" w14:textId="13DACC4D" w:rsidR="00212805" w:rsidRPr="00B9279E" w:rsidRDefault="00212805" w:rsidP="00212805">
            <w:pPr>
              <w:spacing w:before="120" w:after="120"/>
              <w:rPr>
                <w:rFonts w:asciiTheme="minorHAnsi" w:hAnsiTheme="minorHAnsi" w:cstheme="minorHAnsi"/>
                <w:sz w:val="20"/>
                <w:szCs w:val="20"/>
              </w:rPr>
            </w:pPr>
            <w:r>
              <w:rPr>
                <w:rFonts w:asciiTheme="minorHAnsi" w:hAnsiTheme="minorHAnsi" w:cstheme="minorHAnsi"/>
                <w:sz w:val="20"/>
                <w:szCs w:val="20"/>
              </w:rPr>
              <w:t>C1-08</w:t>
            </w:r>
          </w:p>
        </w:tc>
        <w:tc>
          <w:tcPr>
            <w:tcW w:w="1347" w:type="dxa"/>
            <w:vAlign w:val="center"/>
          </w:tcPr>
          <w:p w14:paraId="61903250" w14:textId="4BDC4FB5" w:rsidR="00212805" w:rsidRPr="00B9279E" w:rsidRDefault="00212805" w:rsidP="00212805">
            <w:pPr>
              <w:spacing w:before="120" w:after="120"/>
              <w:rPr>
                <w:rFonts w:asciiTheme="minorHAnsi" w:hAnsiTheme="minorHAnsi" w:cstheme="minorHAnsi"/>
                <w:sz w:val="20"/>
                <w:szCs w:val="20"/>
              </w:rPr>
            </w:pPr>
            <w:r>
              <w:rPr>
                <w:rFonts w:asciiTheme="minorHAnsi" w:hAnsiTheme="minorHAnsi" w:cstheme="minorHAnsi"/>
                <w:sz w:val="20"/>
                <w:szCs w:val="20"/>
              </w:rPr>
              <w:t>n/a</w:t>
            </w:r>
          </w:p>
        </w:tc>
        <w:tc>
          <w:tcPr>
            <w:tcW w:w="2385" w:type="dxa"/>
            <w:vAlign w:val="center"/>
          </w:tcPr>
          <w:p w14:paraId="73E70C36" w14:textId="6865187C" w:rsidR="00212805" w:rsidRPr="00B9279E" w:rsidRDefault="0097031D" w:rsidP="00212805">
            <w:pPr>
              <w:spacing w:before="120" w:after="120"/>
              <w:rPr>
                <w:rFonts w:asciiTheme="minorHAnsi" w:hAnsiTheme="minorHAnsi" w:cstheme="minorHAnsi"/>
                <w:sz w:val="20"/>
                <w:szCs w:val="20"/>
              </w:rPr>
            </w:pPr>
            <w:hyperlink r:id="rId24" w:history="1">
              <w:r w:rsidR="00212805" w:rsidRPr="00961DF8">
                <w:rPr>
                  <w:rStyle w:val="Hyperlink"/>
                  <w:rFonts w:asciiTheme="minorHAnsi" w:hAnsiTheme="minorHAnsi" w:cstheme="minorHAnsi"/>
                  <w:sz w:val="18"/>
                  <w:szCs w:val="18"/>
                </w:rPr>
                <w:t>library-singapore@jcu.edu.au</w:t>
              </w:r>
            </w:hyperlink>
          </w:p>
        </w:tc>
        <w:tc>
          <w:tcPr>
            <w:tcW w:w="1589" w:type="dxa"/>
            <w:vAlign w:val="center"/>
          </w:tcPr>
          <w:p w14:paraId="01CC7C11" w14:textId="5B0D9449" w:rsidR="00212805" w:rsidRPr="00B9279E" w:rsidRDefault="00212805" w:rsidP="00212805">
            <w:pPr>
              <w:spacing w:before="120" w:after="120"/>
              <w:rPr>
                <w:rFonts w:asciiTheme="minorHAnsi" w:hAnsiTheme="minorHAnsi" w:cstheme="minorHAnsi"/>
                <w:sz w:val="20"/>
                <w:szCs w:val="20"/>
              </w:rPr>
            </w:pPr>
            <w:r>
              <w:rPr>
                <w:rFonts w:asciiTheme="minorHAnsi" w:hAnsiTheme="minorHAnsi" w:cstheme="minorHAnsi"/>
                <w:sz w:val="20"/>
                <w:szCs w:val="20"/>
              </w:rPr>
              <w:t>By email</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7" w:name="_Toc78204281"/>
      <w:bookmarkStart w:id="8" w:name="_Toc78204361"/>
      <w:bookmarkStart w:id="9" w:name="_Toc78205528"/>
      <w:bookmarkStart w:id="10" w:name="_Toc156457242"/>
      <w:bookmarkEnd w:id="7"/>
      <w:bookmarkEnd w:id="8"/>
      <w:bookmarkEnd w:id="9"/>
      <w:r w:rsidRPr="005601D3">
        <w:rPr>
          <w:rFonts w:asciiTheme="minorHAnsi" w:hAnsiTheme="minorHAnsi"/>
        </w:rPr>
        <w:t>Subject description</w:t>
      </w:r>
      <w:bookmarkEnd w:id="10"/>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40E1FA81"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subject description,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2A7E0227" w14:textId="60E15E0D"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37DC0613" w14:textId="66E61DE6" w:rsidR="00707839" w:rsidRPr="005601D3" w:rsidRDefault="00217313" w:rsidP="004D6781">
      <w:pPr>
        <w:rPr>
          <w:rFonts w:asciiTheme="minorHAnsi" w:hAnsiTheme="minorHAnsi"/>
        </w:rPr>
      </w:pPr>
      <w:r w:rsidRPr="005601D3" w:rsidDel="00217313">
        <w:rPr>
          <w:rFonts w:asciiTheme="minorHAnsi" w:hAnsiTheme="minorHAnsi"/>
        </w:rPr>
        <w:t xml:space="preserve"> </w:t>
      </w:r>
    </w:p>
    <w:p w14:paraId="0EE1DCA0" w14:textId="6EC6611D" w:rsidR="00707839" w:rsidRPr="005601D3" w:rsidRDefault="00707839" w:rsidP="00707839">
      <w:pPr>
        <w:pStyle w:val="Heading2"/>
        <w:rPr>
          <w:rFonts w:asciiTheme="minorHAnsi" w:hAnsiTheme="minorHAnsi"/>
        </w:rPr>
      </w:pPr>
      <w:bookmarkStart w:id="11" w:name="_Toc156457243"/>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outcomes</w:t>
      </w:r>
      <w:bookmarkEnd w:id="11"/>
    </w:p>
    <w:p w14:paraId="08347E63" w14:textId="77777777" w:rsidR="00E36EAC"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Insert outcomes, as in the CSDB. Ensure there is </w:t>
      </w:r>
      <w:r w:rsidRPr="004657F0">
        <w:rPr>
          <w:rFonts w:asciiTheme="minorHAnsi" w:hAnsiTheme="minorHAnsi" w:cstheme="minorHAnsi"/>
          <w:b/>
          <w:color w:val="948A54"/>
          <w:u w:val="single"/>
        </w:rPr>
        <w:t>no variation</w:t>
      </w:r>
      <w:r w:rsidRPr="004657F0">
        <w:rPr>
          <w:rFonts w:asciiTheme="minorHAnsi" w:hAnsiTheme="minorHAnsi" w:cstheme="minorHAnsi"/>
          <w:color w:val="948A54"/>
        </w:rPr>
        <w:t xml:space="preserve"> on the CSDB entry.</w:t>
      </w:r>
      <w:r w:rsidR="00E36EAC">
        <w:rPr>
          <w:rFonts w:asciiTheme="minorHAnsi" w:hAnsiTheme="minorHAnsi" w:cstheme="minorHAnsi"/>
          <w:color w:val="948A54"/>
        </w:rPr>
        <w:t xml:space="preserve"> </w:t>
      </w:r>
    </w:p>
    <w:p w14:paraId="33156528" w14:textId="20F593D1" w:rsidR="00217313" w:rsidRPr="004657F0" w:rsidRDefault="00E36EAC" w:rsidP="00217313">
      <w:pPr>
        <w:jc w:val="both"/>
        <w:rPr>
          <w:rFonts w:asciiTheme="minorHAnsi" w:hAnsiTheme="minorHAnsi" w:cstheme="minorHAnsi"/>
          <w:color w:val="948A54"/>
        </w:rPr>
      </w:pPr>
      <w:r>
        <w:rPr>
          <w:rFonts w:asciiTheme="minorHAnsi" w:hAnsiTheme="minorHAnsi" w:cstheme="minorHAnsi"/>
          <w:color w:val="948A54"/>
        </w:rPr>
        <w:t>Staff using Subject Outline generating tool MUST NOT change text imported from CSDB.</w:t>
      </w:r>
    </w:p>
    <w:p w14:paraId="0A28D57F" w14:textId="77777777" w:rsidR="00217313" w:rsidRDefault="00217313" w:rsidP="00366D25">
      <w:pPr>
        <w:rPr>
          <w:rFonts w:asciiTheme="minorHAnsi" w:hAnsiTheme="minorHAnsi"/>
        </w:rPr>
      </w:pPr>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25"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2" w:name="_Toc156457244"/>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2"/>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26"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1E0F8260"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r w:rsidR="00BE7AB3" w:rsidRPr="004657F0">
        <w:rPr>
          <w:rFonts w:cstheme="minorHAnsi"/>
          <w:color w:val="948A54"/>
        </w:rPr>
        <w:t>Outline change</w:t>
      </w:r>
    </w:p>
    <w:p w14:paraId="6CEBF6F9" w14:textId="09DDD980" w:rsidR="00217313" w:rsidRDefault="00217313">
      <w:pPr>
        <w:pStyle w:val="ListParagraph"/>
      </w:pPr>
      <w:r w:rsidRPr="005601D3" w:rsidDel="00217313">
        <w:lastRenderedPageBreak/>
        <w:t xml:space="preserve"> </w:t>
      </w:r>
    </w:p>
    <w:p w14:paraId="185D2D7A" w14:textId="2C727D5E"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Close the loop by outlining the ways in which you have responded to previous student feedback about this subject. Consider incorporating both quantitative and qualitative feedback from the </w:t>
      </w:r>
      <w:proofErr w:type="spellStart"/>
      <w:r w:rsidRPr="004657F0">
        <w:rPr>
          <w:rFonts w:asciiTheme="minorHAnsi" w:hAnsiTheme="minorHAnsi" w:cstheme="minorHAnsi"/>
          <w:b/>
          <w:color w:val="948A54"/>
        </w:rPr>
        <w:t>YourJCU</w:t>
      </w:r>
      <w:proofErr w:type="spellEnd"/>
      <w:r w:rsidRPr="004657F0">
        <w:rPr>
          <w:rFonts w:asciiTheme="minorHAnsi" w:hAnsiTheme="minorHAnsi" w:cstheme="minorHAnsi"/>
          <w:b/>
          <w:color w:val="948A54"/>
        </w:rPr>
        <w:t xml:space="preserve"> Subject Survey</w:t>
      </w:r>
      <w:r w:rsidRPr="004657F0">
        <w:rPr>
          <w:rFonts w:asciiTheme="minorHAnsi" w:hAnsiTheme="minorHAnsi" w:cstheme="minorHAnsi"/>
          <w:color w:val="948A54"/>
        </w:rPr>
        <w:t xml:space="preserve"> of the subject’s previous delivery. Examples may include: the student report aggregated frequency graph; mean scores or percentage agreements; a small sample of anonymous student comments; and/or your own narrative summary of student feedback.</w:t>
      </w:r>
    </w:p>
    <w:p w14:paraId="707DEA57" w14:textId="4313EF04" w:rsidR="000857B3" w:rsidRPr="005601D3" w:rsidRDefault="00217313" w:rsidP="005E46E3">
      <w:pPr>
        <w:rPr>
          <w:rFonts w:asciiTheme="minorHAnsi" w:hAnsiTheme="minorHAnsi"/>
        </w:rPr>
      </w:pPr>
      <w:r w:rsidRPr="005601D3" w:rsidDel="00217313">
        <w:t xml:space="preserve"> </w:t>
      </w:r>
    </w:p>
    <w:p w14:paraId="29940B0F" w14:textId="77777777" w:rsidR="00366D25" w:rsidRPr="005601D3" w:rsidRDefault="00172522" w:rsidP="005E46E3">
      <w:pPr>
        <w:pStyle w:val="Heading2"/>
        <w:rPr>
          <w:rFonts w:asciiTheme="minorHAnsi" w:hAnsiTheme="minorHAnsi"/>
        </w:rPr>
      </w:pPr>
      <w:bookmarkStart w:id="13" w:name="_Toc156457245"/>
      <w:r w:rsidRPr="005601D3">
        <w:rPr>
          <w:rFonts w:asciiTheme="minorHAnsi" w:hAnsiTheme="minorHAnsi"/>
        </w:rPr>
        <w:t>Subject resources and special requirements</w:t>
      </w:r>
      <w:bookmarkEnd w:id="13"/>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27BFAF4F" w14:textId="6A69DC79" w:rsidR="00FE2D20" w:rsidRPr="004657F0" w:rsidRDefault="00681728" w:rsidP="00FE2D20">
      <w:pPr>
        <w:jc w:val="both"/>
        <w:rPr>
          <w:rFonts w:asciiTheme="minorHAnsi" w:hAnsiTheme="minorHAnsi" w:cstheme="minorHAnsi"/>
          <w:color w:val="948A54"/>
        </w:rPr>
      </w:pPr>
      <w:r w:rsidRPr="004657F0">
        <w:rPr>
          <w:rFonts w:asciiTheme="minorHAnsi" w:hAnsiTheme="minorHAnsi" w:cstheme="minorHAnsi"/>
          <w:color w:val="948A54"/>
        </w:rPr>
        <w:t xml:space="preserve">Use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for all your readings and other resources, </w:t>
      </w:r>
      <w:r w:rsidRPr="007C0576">
        <w:rPr>
          <w:rFonts w:asciiTheme="minorHAnsi" w:hAnsiTheme="minorHAnsi" w:cstheme="minorHAnsi"/>
          <w:b/>
          <w:bCs/>
          <w:color w:val="948A54"/>
        </w:rPr>
        <w:t>including prescribed</w:t>
      </w:r>
      <w:r w:rsidR="00C43FBC">
        <w:rPr>
          <w:rFonts w:asciiTheme="minorHAnsi" w:hAnsiTheme="minorHAnsi" w:cstheme="minorHAnsi"/>
          <w:b/>
          <w:bCs/>
          <w:color w:val="948A54"/>
        </w:rPr>
        <w:t xml:space="preserve"> and recommended</w:t>
      </w:r>
      <w:r w:rsidRPr="007C0576">
        <w:rPr>
          <w:rFonts w:asciiTheme="minorHAnsi" w:hAnsiTheme="minorHAnsi" w:cstheme="minorHAnsi"/>
          <w:b/>
          <w:bCs/>
          <w:color w:val="948A54"/>
        </w:rPr>
        <w:t xml:space="preserve"> textbooks</w:t>
      </w:r>
      <w:r w:rsidRPr="004657F0">
        <w:rPr>
          <w:rFonts w:asciiTheme="minorHAnsi" w:hAnsiTheme="minorHAnsi" w:cstheme="minorHAnsi"/>
          <w:color w:val="948A54"/>
        </w:rPr>
        <w:t xml:space="preserve">, </w:t>
      </w:r>
      <w:proofErr w:type="spellStart"/>
      <w:r w:rsidRPr="004657F0">
        <w:rPr>
          <w:rFonts w:asciiTheme="minorHAnsi" w:hAnsiTheme="minorHAnsi" w:cstheme="minorHAnsi"/>
          <w:color w:val="948A54"/>
        </w:rPr>
        <w:t>eTextbooks</w:t>
      </w:r>
      <w:proofErr w:type="spellEnd"/>
      <w:r w:rsidRPr="004657F0">
        <w:rPr>
          <w:rFonts w:asciiTheme="minorHAnsi" w:hAnsiTheme="minorHAnsi" w:cstheme="minorHAnsi"/>
          <w:color w:val="948A54"/>
        </w:rPr>
        <w:t>, journal articles, digitised chapters, websites, links to Library Guides, LinkedIn Learning, relevant referencing style guides and video content (</w:t>
      </w:r>
      <w:proofErr w:type="gramStart"/>
      <w:r w:rsidRPr="004657F0">
        <w:rPr>
          <w:rFonts w:asciiTheme="minorHAnsi" w:hAnsiTheme="minorHAnsi" w:cstheme="minorHAnsi"/>
          <w:color w:val="948A54"/>
        </w:rPr>
        <w:t>e.g.</w:t>
      </w:r>
      <w:proofErr w:type="gramEnd"/>
      <w:r w:rsidRPr="004657F0">
        <w:rPr>
          <w:rFonts w:asciiTheme="minorHAnsi" w:hAnsiTheme="minorHAnsi" w:cstheme="minorHAnsi"/>
          <w:color w:val="948A54"/>
        </w:rPr>
        <w:t xml:space="preserve"> YouTube, LinkedIn Learning, </w:t>
      </w:r>
      <w:proofErr w:type="spellStart"/>
      <w:r w:rsidRPr="004657F0">
        <w:rPr>
          <w:rFonts w:asciiTheme="minorHAnsi" w:hAnsiTheme="minorHAnsi" w:cstheme="minorHAnsi"/>
          <w:color w:val="948A54"/>
        </w:rPr>
        <w:t>Kanopy</w:t>
      </w:r>
      <w:proofErr w:type="spellEnd"/>
      <w:r w:rsidRPr="004657F0">
        <w:rPr>
          <w:rFonts w:asciiTheme="minorHAnsi" w:hAnsiTheme="minorHAnsi" w:cstheme="minorHAnsi"/>
          <w:color w:val="948A54"/>
        </w:rPr>
        <w:t xml:space="preserve">, Anatomy TV, </w:t>
      </w:r>
      <w:proofErr w:type="spellStart"/>
      <w:r w:rsidRPr="004657F0">
        <w:rPr>
          <w:rFonts w:asciiTheme="minorHAnsi" w:hAnsiTheme="minorHAnsi" w:cstheme="minorHAnsi"/>
          <w:color w:val="948A54"/>
        </w:rPr>
        <w:t>Vetstream</w:t>
      </w:r>
      <w:proofErr w:type="spellEnd"/>
      <w:r w:rsidRPr="004657F0">
        <w:rPr>
          <w:rFonts w:asciiTheme="minorHAnsi" w:hAnsiTheme="minorHAnsi" w:cstheme="minorHAnsi"/>
          <w:color w:val="948A54"/>
        </w:rPr>
        <w:t xml:space="preserve"> etc.).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is linked to your LearnJCU site through an LTI in the </w:t>
      </w:r>
      <w:proofErr w:type="gramStart"/>
      <w:r w:rsidRPr="004657F0">
        <w:rPr>
          <w:rFonts w:asciiTheme="minorHAnsi" w:hAnsiTheme="minorHAnsi" w:cstheme="minorHAnsi"/>
          <w:color w:val="948A54"/>
        </w:rPr>
        <w:t>tools</w:t>
      </w:r>
      <w:proofErr w:type="gramEnd"/>
      <w:r w:rsidRPr="004657F0">
        <w:rPr>
          <w:rFonts w:asciiTheme="minorHAnsi" w:hAnsiTheme="minorHAnsi" w:cstheme="minorHAnsi"/>
          <w:color w:val="948A54"/>
        </w:rPr>
        <w:t xml:space="preserve"> menu. Assistance with using the </w:t>
      </w:r>
      <w:r w:rsidRPr="004657F0">
        <w:rPr>
          <w:rFonts w:asciiTheme="minorHAnsi" w:hAnsiTheme="minorHAnsi" w:cstheme="minorHAnsi"/>
          <w:b/>
          <w:i/>
          <w:color w:val="948A54"/>
        </w:rPr>
        <w:t>Readings</w:t>
      </w:r>
      <w:r w:rsidRPr="004657F0">
        <w:rPr>
          <w:rFonts w:asciiTheme="minorHAnsi" w:hAnsiTheme="minorHAnsi" w:cstheme="minorHAnsi"/>
          <w:color w:val="948A54"/>
        </w:rPr>
        <w:t xml:space="preserve"> platform is available from the </w:t>
      </w:r>
      <w:hyperlink r:id="rId27" w:history="1">
        <w:r w:rsidRPr="004657F0">
          <w:rPr>
            <w:rStyle w:val="Hyperlink"/>
            <w:rFonts w:asciiTheme="minorHAnsi" w:hAnsiTheme="minorHAnsi" w:cstheme="minorHAnsi"/>
          </w:rPr>
          <w:t>Readings at JCU Guide</w:t>
        </w:r>
      </w:hyperlink>
      <w:r w:rsidRPr="004657F0">
        <w:rPr>
          <w:rStyle w:val="Hyperlink"/>
          <w:rFonts w:asciiTheme="minorHAnsi" w:hAnsiTheme="minorHAnsi" w:cstheme="minorHAnsi"/>
        </w:rPr>
        <w:t xml:space="preserve">. </w:t>
      </w:r>
    </w:p>
    <w:p w14:paraId="1D76C42E" w14:textId="7FB53706" w:rsidR="00681728" w:rsidRPr="004657F0" w:rsidRDefault="00681728" w:rsidP="00681728">
      <w:pPr>
        <w:jc w:val="both"/>
        <w:rPr>
          <w:rStyle w:val="Hyperlink"/>
          <w:rFonts w:asciiTheme="minorHAnsi" w:hAnsiTheme="minorHAnsi" w:cstheme="minorHAnsi"/>
        </w:rPr>
      </w:pPr>
    </w:p>
    <w:p w14:paraId="67F250E2" w14:textId="6ED1C681" w:rsidR="00681728" w:rsidRPr="00042B89" w:rsidRDefault="00783D22" w:rsidP="00E55AD3">
      <w:pPr>
        <w:pStyle w:val="Heading2"/>
        <w:rPr>
          <w:rFonts w:asciiTheme="minorHAnsi" w:hAnsiTheme="minorHAnsi" w:cstheme="minorHAnsi"/>
          <w:szCs w:val="28"/>
          <w:highlight w:val="yellow"/>
        </w:rPr>
      </w:pPr>
      <w:bookmarkStart w:id="14" w:name="_Toc156457246"/>
      <w:r w:rsidRPr="00042B89">
        <w:rPr>
          <w:rFonts w:asciiTheme="minorHAnsi" w:hAnsiTheme="minorHAnsi" w:cstheme="minorHAnsi"/>
          <w:szCs w:val="28"/>
          <w:highlight w:val="yellow"/>
        </w:rPr>
        <w:t>Generative AI Usage</w:t>
      </w:r>
      <w:bookmarkEnd w:id="14"/>
    </w:p>
    <w:p w14:paraId="7D827764" w14:textId="542B7CAC" w:rsidR="00217313" w:rsidRPr="00042B89" w:rsidRDefault="00217313" w:rsidP="005E46E3">
      <w:pPr>
        <w:rPr>
          <w:rFonts w:asciiTheme="minorHAnsi" w:hAnsiTheme="minorHAnsi"/>
          <w:highlight w:val="yellow"/>
        </w:rPr>
      </w:pPr>
    </w:p>
    <w:p w14:paraId="09C20110" w14:textId="77777777" w:rsidR="007F77DF" w:rsidRPr="00042B89" w:rsidRDefault="007F77DF" w:rsidP="004F49EE">
      <w:pPr>
        <w:rPr>
          <w:rFonts w:asciiTheme="minorHAnsi" w:hAnsiTheme="minorHAnsi" w:cstheme="minorHAnsi"/>
          <w:color w:val="948A54"/>
          <w:highlight w:val="yellow"/>
        </w:rPr>
      </w:pPr>
      <w:r w:rsidRPr="00042B89">
        <w:rPr>
          <w:rFonts w:asciiTheme="minorHAnsi" w:hAnsiTheme="minorHAnsi" w:cstheme="minorHAnsi"/>
          <w:color w:val="948A54"/>
          <w:highlight w:val="yellow"/>
        </w:rPr>
        <w:t>[delete whichever does not apply]</w:t>
      </w:r>
    </w:p>
    <w:p w14:paraId="0ED27310" w14:textId="0B6A5816" w:rsidR="004F49EE" w:rsidRPr="00042B89" w:rsidRDefault="004F49EE" w:rsidP="004F49EE">
      <w:pPr>
        <w:rPr>
          <w:rFonts w:asciiTheme="minorHAnsi" w:hAnsiTheme="minorHAnsi" w:cstheme="minorHAnsi"/>
          <w:highlight w:val="yellow"/>
        </w:rPr>
      </w:pPr>
      <w:r w:rsidRPr="00042B89">
        <w:rPr>
          <w:rFonts w:asciiTheme="minorHAnsi" w:hAnsiTheme="minorHAnsi" w:cstheme="minorHAnsi"/>
          <w:highlight w:val="yellow"/>
        </w:rPr>
        <w:t xml:space="preserve">This subject does not </w:t>
      </w:r>
      <w:r w:rsidR="00DD7DF9" w:rsidRPr="00042B89">
        <w:rPr>
          <w:rFonts w:asciiTheme="minorHAnsi" w:hAnsiTheme="minorHAnsi" w:cstheme="minorHAnsi"/>
          <w:highlight w:val="yellow"/>
        </w:rPr>
        <w:t>require or permit</w:t>
      </w:r>
      <w:r w:rsidRPr="00042B89">
        <w:rPr>
          <w:rFonts w:asciiTheme="minorHAnsi" w:hAnsiTheme="minorHAnsi" w:cstheme="minorHAnsi"/>
          <w:highlight w:val="yellow"/>
        </w:rPr>
        <w:t xml:space="preserve"> the use of </w:t>
      </w:r>
      <w:r w:rsidR="00234E0B" w:rsidRPr="00042B89">
        <w:rPr>
          <w:rFonts w:asciiTheme="minorHAnsi" w:hAnsiTheme="minorHAnsi" w:cstheme="minorHAnsi"/>
          <w:highlight w:val="yellow"/>
        </w:rPr>
        <w:t>G</w:t>
      </w:r>
      <w:r w:rsidRPr="00042B89">
        <w:rPr>
          <w:rFonts w:asciiTheme="minorHAnsi" w:hAnsiTheme="minorHAnsi" w:cstheme="minorHAnsi"/>
          <w:highlight w:val="yellow"/>
        </w:rPr>
        <w:t xml:space="preserve">enerative AI tools for the completion </w:t>
      </w:r>
      <w:r w:rsidR="00234E0B" w:rsidRPr="00042B89">
        <w:rPr>
          <w:rFonts w:asciiTheme="minorHAnsi" w:hAnsiTheme="minorHAnsi" w:cstheme="minorHAnsi"/>
          <w:highlight w:val="yellow"/>
        </w:rPr>
        <w:t>o</w:t>
      </w:r>
      <w:r w:rsidRPr="00042B89">
        <w:rPr>
          <w:rFonts w:asciiTheme="minorHAnsi" w:hAnsiTheme="minorHAnsi" w:cstheme="minorHAnsi"/>
          <w:highlight w:val="yellow"/>
        </w:rPr>
        <w:t>f learning activi</w:t>
      </w:r>
      <w:r w:rsidR="00DE4B3A" w:rsidRPr="00042B89">
        <w:rPr>
          <w:rFonts w:asciiTheme="minorHAnsi" w:hAnsiTheme="minorHAnsi" w:cstheme="minorHAnsi"/>
          <w:highlight w:val="yellow"/>
        </w:rPr>
        <w:t>ti</w:t>
      </w:r>
      <w:r w:rsidRPr="00042B89">
        <w:rPr>
          <w:rFonts w:asciiTheme="minorHAnsi" w:hAnsiTheme="minorHAnsi" w:cstheme="minorHAnsi"/>
          <w:highlight w:val="yellow"/>
        </w:rPr>
        <w:t xml:space="preserve">es </w:t>
      </w:r>
      <w:r w:rsidR="00DE4B3A" w:rsidRPr="00042B89">
        <w:rPr>
          <w:rFonts w:asciiTheme="minorHAnsi" w:hAnsiTheme="minorHAnsi" w:cstheme="minorHAnsi"/>
          <w:highlight w:val="yellow"/>
        </w:rPr>
        <w:t xml:space="preserve">or </w:t>
      </w:r>
      <w:r w:rsidRPr="00042B89">
        <w:rPr>
          <w:rFonts w:asciiTheme="minorHAnsi" w:hAnsiTheme="minorHAnsi" w:cstheme="minorHAnsi"/>
          <w:highlight w:val="yellow"/>
        </w:rPr>
        <w:t>assessment.</w:t>
      </w:r>
    </w:p>
    <w:p w14:paraId="3A94F545" w14:textId="77777777" w:rsidR="004F49EE" w:rsidRPr="00042B89" w:rsidRDefault="004F49EE" w:rsidP="004F49EE">
      <w:pPr>
        <w:rPr>
          <w:rFonts w:asciiTheme="minorHAnsi" w:hAnsiTheme="minorHAnsi" w:cstheme="minorHAnsi"/>
          <w:highlight w:val="yellow"/>
        </w:rPr>
      </w:pPr>
    </w:p>
    <w:p w14:paraId="7F922457" w14:textId="6A643CC2" w:rsidR="004F49EE" w:rsidRPr="008F69C1" w:rsidRDefault="00DE4B3A" w:rsidP="004F49EE">
      <w:pPr>
        <w:rPr>
          <w:rFonts w:asciiTheme="minorHAnsi" w:hAnsiTheme="minorHAnsi" w:cstheme="minorHAnsi"/>
          <w:lang w:eastAsia="en-US"/>
        </w:rPr>
      </w:pPr>
      <w:r w:rsidRPr="00042B89">
        <w:rPr>
          <w:rFonts w:asciiTheme="minorHAnsi" w:hAnsiTheme="minorHAnsi" w:cstheme="minorHAnsi"/>
          <w:highlight w:val="yellow"/>
        </w:rPr>
        <w:t xml:space="preserve">This Subject permits the use of </w:t>
      </w:r>
      <w:r w:rsidR="00234E0B" w:rsidRPr="00042B89">
        <w:rPr>
          <w:rFonts w:asciiTheme="minorHAnsi" w:hAnsiTheme="minorHAnsi" w:cstheme="minorHAnsi"/>
          <w:highlight w:val="yellow"/>
        </w:rPr>
        <w:t>G</w:t>
      </w:r>
      <w:r w:rsidRPr="00042B89">
        <w:rPr>
          <w:rFonts w:asciiTheme="minorHAnsi" w:hAnsiTheme="minorHAnsi" w:cstheme="minorHAnsi"/>
          <w:highlight w:val="yellow"/>
        </w:rPr>
        <w:t>enerativ</w:t>
      </w:r>
      <w:r w:rsidR="00234E0B" w:rsidRPr="00042B89">
        <w:rPr>
          <w:rFonts w:asciiTheme="minorHAnsi" w:hAnsiTheme="minorHAnsi" w:cstheme="minorHAnsi"/>
          <w:highlight w:val="yellow"/>
        </w:rPr>
        <w:t>e</w:t>
      </w:r>
      <w:r w:rsidRPr="00042B89">
        <w:rPr>
          <w:rFonts w:asciiTheme="minorHAnsi" w:hAnsiTheme="minorHAnsi" w:cstheme="minorHAnsi"/>
          <w:highlight w:val="yellow"/>
        </w:rPr>
        <w:t xml:space="preserve"> AI </w:t>
      </w:r>
      <w:r w:rsidR="00234E0B" w:rsidRPr="00042B89">
        <w:rPr>
          <w:rFonts w:asciiTheme="minorHAnsi" w:hAnsiTheme="minorHAnsi" w:cstheme="minorHAnsi"/>
          <w:highlight w:val="yellow"/>
        </w:rPr>
        <w:t>t</w:t>
      </w:r>
      <w:r w:rsidRPr="00042B89">
        <w:rPr>
          <w:rFonts w:asciiTheme="minorHAnsi" w:hAnsiTheme="minorHAnsi" w:cstheme="minorHAnsi"/>
          <w:highlight w:val="yellow"/>
        </w:rPr>
        <w:t xml:space="preserve">ools for the </w:t>
      </w:r>
      <w:r w:rsidR="00DD7DF9" w:rsidRPr="00042B89">
        <w:rPr>
          <w:rFonts w:asciiTheme="minorHAnsi" w:hAnsiTheme="minorHAnsi" w:cstheme="minorHAnsi"/>
          <w:highlight w:val="yellow"/>
        </w:rPr>
        <w:t>completion of learning activities and/or assessments.</w:t>
      </w:r>
    </w:p>
    <w:p w14:paraId="3F33F463" w14:textId="77777777" w:rsidR="004F49EE" w:rsidRDefault="004F49EE" w:rsidP="005E46E3">
      <w:pPr>
        <w:rPr>
          <w:rFonts w:asciiTheme="minorHAnsi" w:hAnsiTheme="minorHAnsi"/>
        </w:rPr>
      </w:pPr>
    </w:p>
    <w:p w14:paraId="125ACD39" w14:textId="77777777" w:rsidR="00E10B61" w:rsidRDefault="00E10B61"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5" w:name="_Toc78204286"/>
      <w:bookmarkStart w:id="16" w:name="_Toc78204366"/>
      <w:bookmarkStart w:id="17" w:name="_Toc78205533"/>
      <w:bookmarkStart w:id="18" w:name="_Toc78204288"/>
      <w:bookmarkStart w:id="19" w:name="_Toc78204368"/>
      <w:bookmarkStart w:id="20" w:name="_Toc78205535"/>
      <w:bookmarkStart w:id="21" w:name="_Toc78204290"/>
      <w:bookmarkStart w:id="22" w:name="_Toc78204370"/>
      <w:bookmarkStart w:id="23" w:name="_Toc78205537"/>
      <w:bookmarkStart w:id="24" w:name="_Toc78204291"/>
      <w:bookmarkStart w:id="25" w:name="_Toc78204371"/>
      <w:bookmarkStart w:id="26" w:name="_Toc78205538"/>
      <w:bookmarkStart w:id="27" w:name="_Toc78204292"/>
      <w:bookmarkStart w:id="28" w:name="_Toc78204372"/>
      <w:bookmarkStart w:id="29" w:name="_Toc78205539"/>
      <w:bookmarkStart w:id="30" w:name="_Toc78204293"/>
      <w:bookmarkStart w:id="31" w:name="_Toc78204373"/>
      <w:bookmarkStart w:id="32" w:name="_Toc78205540"/>
      <w:bookmarkStart w:id="33" w:name="_Toc78204294"/>
      <w:bookmarkStart w:id="34" w:name="_Toc78204374"/>
      <w:bookmarkStart w:id="35" w:name="_Toc78205541"/>
      <w:bookmarkStart w:id="36" w:name="_Toc78204295"/>
      <w:bookmarkStart w:id="37" w:name="_Toc78204375"/>
      <w:bookmarkStart w:id="38" w:name="_Toc78205542"/>
      <w:bookmarkStart w:id="39" w:name="_Toc78204296"/>
      <w:bookmarkStart w:id="40" w:name="_Toc78204376"/>
      <w:bookmarkStart w:id="41" w:name="_Toc78205543"/>
      <w:bookmarkStart w:id="42" w:name="_Toc78204297"/>
      <w:bookmarkStart w:id="43" w:name="_Toc78204377"/>
      <w:bookmarkStart w:id="44" w:name="_Toc78205544"/>
      <w:bookmarkStart w:id="45" w:name="_Toc78204298"/>
      <w:bookmarkStart w:id="46" w:name="_Toc78204378"/>
      <w:bookmarkStart w:id="47" w:name="_Toc78205545"/>
      <w:bookmarkStart w:id="48" w:name="_Assessment_details"/>
      <w:bookmarkStart w:id="49" w:name="_Toc15645724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5601D3">
        <w:rPr>
          <w:rFonts w:asciiTheme="minorHAnsi" w:hAnsiTheme="minorHAnsi"/>
        </w:rPr>
        <w:t>Assessment details</w:t>
      </w:r>
      <w:bookmarkEnd w:id="49"/>
    </w:p>
    <w:p w14:paraId="0D0A6F58" w14:textId="02EBCD4D" w:rsidR="00FE2D20" w:rsidRDefault="00FE2D20" w:rsidP="00FE2D20">
      <w:pPr>
        <w:pStyle w:val="Heading2"/>
        <w:rPr>
          <w:rFonts w:asciiTheme="minorHAnsi" w:hAnsiTheme="minorHAnsi"/>
        </w:rPr>
      </w:pPr>
      <w:bookmarkStart w:id="50" w:name="_Toc156457248"/>
      <w:r w:rsidRPr="005601D3">
        <w:rPr>
          <w:rFonts w:asciiTheme="minorHAnsi" w:hAnsiTheme="minorHAnsi"/>
        </w:rPr>
        <w:t>Key dates</w:t>
      </w:r>
      <w:bookmarkEnd w:id="50"/>
    </w:p>
    <w:p w14:paraId="563CD459" w14:textId="77777777" w:rsidR="007F372C" w:rsidRDefault="00FE2D20" w:rsidP="00FE2D20">
      <w:pPr>
        <w:jc w:val="both"/>
        <w:rPr>
          <w:rFonts w:asciiTheme="minorHAnsi" w:hAnsiTheme="minorHAnsi" w:cstheme="minorHAnsi"/>
          <w:color w:val="948A54"/>
        </w:rPr>
      </w:pPr>
      <w:r w:rsidRPr="004657F0">
        <w:rPr>
          <w:rFonts w:asciiTheme="minorHAnsi" w:hAnsiTheme="minorHAnsi" w:cstheme="minorHAnsi"/>
          <w:color w:val="948A54"/>
        </w:rPr>
        <w:t xml:space="preserve">Insert </w:t>
      </w:r>
      <w:r w:rsidRPr="004657F0">
        <w:rPr>
          <w:rFonts w:asciiTheme="minorHAnsi" w:hAnsiTheme="minorHAnsi" w:cstheme="minorHAnsi"/>
          <w:b/>
          <w:color w:val="948A54"/>
        </w:rPr>
        <w:t xml:space="preserve">assessment methods </w:t>
      </w:r>
      <w:r w:rsidR="007F372C">
        <w:rPr>
          <w:rFonts w:asciiTheme="minorHAnsi" w:hAnsiTheme="minorHAnsi" w:cstheme="minorHAnsi"/>
          <w:b/>
          <w:color w:val="948A54"/>
        </w:rPr>
        <w:t xml:space="preserve">as per the CSDB </w:t>
      </w:r>
      <w:r w:rsidRPr="004657F0">
        <w:rPr>
          <w:rFonts w:asciiTheme="minorHAnsi" w:hAnsiTheme="minorHAnsi" w:cstheme="minorHAnsi"/>
          <w:color w:val="948A54"/>
        </w:rPr>
        <w:t xml:space="preserve">in the table below. </w:t>
      </w:r>
    </w:p>
    <w:p w14:paraId="645E49B3" w14:textId="6C663598" w:rsidR="00FE2D20" w:rsidRPr="004657F0" w:rsidRDefault="007F372C" w:rsidP="00FE2D20">
      <w:pPr>
        <w:jc w:val="both"/>
        <w:rPr>
          <w:rFonts w:asciiTheme="minorHAnsi" w:hAnsiTheme="minorHAnsi" w:cstheme="minorHAnsi"/>
          <w:color w:val="948A54"/>
        </w:rPr>
      </w:pPr>
      <w:r>
        <w:rPr>
          <w:rFonts w:asciiTheme="minorHAnsi" w:hAnsiTheme="minorHAnsi" w:cstheme="minorHAnsi"/>
          <w:color w:val="948A54"/>
        </w:rPr>
        <w:t>Assessment must comply with Learning, Teaching and Assessment Policy, Core Principle 3, including 3.1.7 use of an early assessment (pre-census) to monitor progress against subject learning outcomes and identify additional support requirements.</w:t>
      </w:r>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77A0C779" w:rsidR="00FE2D20" w:rsidRPr="004D768B" w:rsidRDefault="00FE2D20" w:rsidP="00FE2D20">
            <w:pPr>
              <w:spacing w:before="120" w:after="120"/>
              <w:rPr>
                <w:rFonts w:asciiTheme="minorHAnsi" w:hAnsiTheme="minorHAnsi"/>
                <w:sz w:val="20"/>
              </w:rPr>
            </w:pPr>
            <w:r w:rsidRPr="004D768B">
              <w:rPr>
                <w:rFonts w:asciiTheme="minorHAnsi" w:hAnsiTheme="minorHAnsi"/>
                <w:sz w:val="20"/>
              </w:rPr>
              <w:t>See</w:t>
            </w:r>
            <w:hyperlink r:id="rId28" w:history="1">
              <w:r w:rsidR="00EB3285" w:rsidRPr="00EB3285">
                <w:rPr>
                  <w:rStyle w:val="Hyperlink"/>
                  <w:rFonts w:asciiTheme="minorHAnsi" w:hAnsiTheme="minorHAnsi"/>
                  <w:sz w:val="20"/>
                </w:rPr>
                <w:t xml:space="preserve"> 2024 JCUS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25473EA2" w:rsidR="00FE2D20" w:rsidRPr="004D768B" w:rsidRDefault="00FE2D20" w:rsidP="00FE2D20">
            <w:pPr>
              <w:spacing w:before="120" w:after="120"/>
              <w:rPr>
                <w:rFonts w:asciiTheme="minorHAnsi" w:hAnsiTheme="minorHAnsi"/>
                <w:sz w:val="20"/>
              </w:rPr>
            </w:pPr>
            <w:r w:rsidRPr="004D768B">
              <w:rPr>
                <w:rFonts w:asciiTheme="minorHAnsi" w:hAnsiTheme="minorHAnsi"/>
                <w:sz w:val="20"/>
              </w:rPr>
              <w:t xml:space="preserve">See </w:t>
            </w:r>
            <w:hyperlink r:id="rId29" w:history="1">
              <w:r w:rsidR="00EB3285">
                <w:rPr>
                  <w:rStyle w:val="Hyperlink"/>
                  <w:rFonts w:asciiTheme="minorHAnsi" w:hAnsiTheme="minorHAnsi"/>
                  <w:sz w:val="20"/>
                </w:rPr>
                <w:t>2024 JCUS Study Period and Census Dates</w:t>
              </w:r>
            </w:hyperlink>
          </w:p>
        </w:tc>
      </w:tr>
      <w:tr w:rsidR="00570DC0" w:rsidRPr="00B90C62" w14:paraId="17833CA1" w14:textId="77777777" w:rsidTr="00CA5D5B">
        <w:trPr>
          <w:jc w:val="center"/>
        </w:trPr>
        <w:tc>
          <w:tcPr>
            <w:tcW w:w="2500" w:type="pct"/>
          </w:tcPr>
          <w:p w14:paraId="7A3F30C3"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48CE74CE" w14:textId="3F6AAB6C" w:rsidR="00570DC0"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 xml:space="preserve">Assessment item 1: Concept </w:t>
            </w:r>
            <w:r w:rsidR="00CB73B0">
              <w:rPr>
                <w:rFonts w:asciiTheme="minorHAnsi" w:hAnsiTheme="minorHAnsi" w:cstheme="minorHAnsi"/>
                <w:color w:val="948A54"/>
                <w:sz w:val="20"/>
                <w:szCs w:val="20"/>
                <w:lang w:eastAsia="en-US"/>
              </w:rPr>
              <w:t>m</w:t>
            </w:r>
            <w:r w:rsidRPr="00B90C62">
              <w:rPr>
                <w:rFonts w:asciiTheme="minorHAnsi" w:hAnsiTheme="minorHAnsi" w:cstheme="minorHAnsi"/>
                <w:color w:val="948A54"/>
                <w:sz w:val="20"/>
                <w:szCs w:val="20"/>
                <w:lang w:eastAsia="en-US"/>
              </w:rPr>
              <w:t xml:space="preserve">ap 20% </w:t>
            </w:r>
          </w:p>
        </w:tc>
        <w:tc>
          <w:tcPr>
            <w:tcW w:w="2500" w:type="pct"/>
          </w:tcPr>
          <w:p w14:paraId="58BBF16F" w14:textId="77777777" w:rsidR="00C43FBC" w:rsidRDefault="00C43FBC"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EXAMPLE ONLY, please delete</w:t>
            </w:r>
            <w:r>
              <w:rPr>
                <w:rFonts w:asciiTheme="minorHAnsi" w:hAnsiTheme="minorHAnsi" w:cstheme="minorHAnsi"/>
                <w:color w:val="948A54"/>
                <w:sz w:val="20"/>
                <w:szCs w:val="20"/>
                <w:lang w:eastAsia="en-US"/>
              </w:rPr>
              <w:t xml:space="preserve"> this row</w:t>
            </w:r>
            <w:r w:rsidRPr="00B90C62">
              <w:rPr>
                <w:rFonts w:asciiTheme="minorHAnsi" w:hAnsiTheme="minorHAnsi" w:cstheme="minorHAnsi"/>
                <w:color w:val="948A54"/>
                <w:sz w:val="20"/>
                <w:szCs w:val="20"/>
                <w:lang w:eastAsia="en-US"/>
              </w:rPr>
              <w:t xml:space="preserve"> </w:t>
            </w:r>
          </w:p>
          <w:p w14:paraId="3363D230" w14:textId="393AA066" w:rsidR="007F4C38" w:rsidRPr="00B90C62" w:rsidRDefault="00B90C62" w:rsidP="00CA5D5B">
            <w:pPr>
              <w:spacing w:before="120" w:after="120"/>
              <w:rPr>
                <w:rFonts w:asciiTheme="minorHAnsi" w:hAnsiTheme="minorHAnsi" w:cstheme="minorHAnsi"/>
                <w:color w:val="948A54"/>
                <w:sz w:val="20"/>
                <w:szCs w:val="20"/>
                <w:lang w:eastAsia="en-US"/>
              </w:rPr>
            </w:pPr>
            <w:r w:rsidRPr="00B90C62">
              <w:rPr>
                <w:rFonts w:asciiTheme="minorHAnsi" w:hAnsiTheme="minorHAnsi" w:cstheme="minorHAnsi"/>
                <w:color w:val="948A54"/>
                <w:sz w:val="20"/>
                <w:szCs w:val="20"/>
                <w:lang w:eastAsia="en-US"/>
              </w:rPr>
              <w:lastRenderedPageBreak/>
              <w:t>Due 31 September</w:t>
            </w:r>
            <w:r w:rsidR="00CB73B0">
              <w:rPr>
                <w:rFonts w:asciiTheme="minorHAnsi" w:hAnsiTheme="minorHAnsi" w:cstheme="minorHAnsi"/>
                <w:color w:val="948A54"/>
                <w:sz w:val="20"/>
                <w:szCs w:val="20"/>
                <w:lang w:eastAsia="en-US"/>
              </w:rPr>
              <w:t>,</w:t>
            </w:r>
            <w:r w:rsidRPr="00B90C62">
              <w:rPr>
                <w:rFonts w:asciiTheme="minorHAnsi" w:hAnsiTheme="minorHAnsi" w:cstheme="minorHAnsi"/>
                <w:color w:val="948A54"/>
                <w:sz w:val="20"/>
                <w:szCs w:val="20"/>
                <w:lang w:eastAsia="en-US"/>
              </w:rPr>
              <w:t xml:space="preserve"> 202</w:t>
            </w:r>
            <w:r w:rsidR="00EB3285">
              <w:rPr>
                <w:rFonts w:asciiTheme="minorHAnsi" w:hAnsiTheme="minorHAnsi" w:cstheme="minorHAnsi"/>
                <w:color w:val="948A54"/>
                <w:sz w:val="20"/>
                <w:szCs w:val="20"/>
                <w:lang w:eastAsia="en-US"/>
              </w:rPr>
              <w:t>4</w:t>
            </w:r>
          </w:p>
        </w:tc>
      </w:tr>
      <w:tr w:rsidR="00FE2D20" w:rsidRPr="005601D3" w14:paraId="0564CA15" w14:textId="77777777" w:rsidTr="00CA5D5B">
        <w:trPr>
          <w:jc w:val="center"/>
        </w:trPr>
        <w:tc>
          <w:tcPr>
            <w:tcW w:w="2500" w:type="pct"/>
          </w:tcPr>
          <w:p w14:paraId="1D6EEA5E" w14:textId="3D2A0677" w:rsidR="00FE2D20" w:rsidRPr="005601D3" w:rsidRDefault="00FE2D20" w:rsidP="00CA5D5B">
            <w:pPr>
              <w:spacing w:before="120" w:after="120"/>
              <w:rPr>
                <w:rFonts w:asciiTheme="minorHAnsi" w:hAnsiTheme="minorHAnsi"/>
                <w:sz w:val="20"/>
              </w:rPr>
            </w:pPr>
            <w:r w:rsidRPr="005601D3">
              <w:rPr>
                <w:rFonts w:asciiTheme="minorHAnsi" w:hAnsiTheme="minorHAnsi"/>
                <w:sz w:val="20"/>
              </w:rPr>
              <w:lastRenderedPageBreak/>
              <w:t>Assessment item 1: [Assessment method</w:t>
            </w:r>
            <w:r w:rsidR="00BE7AB3">
              <w:rPr>
                <w:rFonts w:asciiTheme="minorHAnsi" w:hAnsiTheme="minorHAnsi"/>
                <w:sz w:val="20"/>
              </w:rPr>
              <w:t xml:space="preserve"> w</w:t>
            </w:r>
            <w:r w:rsidRPr="005601D3">
              <w:rPr>
                <w:rFonts w:asciiTheme="minorHAnsi" w:hAnsiTheme="minorHAnsi"/>
                <w:sz w:val="20"/>
              </w:rPr>
              <w:t xml:space="preserve"> %] </w:t>
            </w:r>
          </w:p>
        </w:tc>
        <w:tc>
          <w:tcPr>
            <w:tcW w:w="2500" w:type="pct"/>
          </w:tcPr>
          <w:p w14:paraId="4321DE95"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58CDC4AD" w14:textId="77777777" w:rsidTr="00CA5D5B">
        <w:trPr>
          <w:jc w:val="center"/>
        </w:trPr>
        <w:tc>
          <w:tcPr>
            <w:tcW w:w="2500" w:type="pct"/>
          </w:tcPr>
          <w:p w14:paraId="06A933D7" w14:textId="607E3A2B"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2: [Assessment method</w:t>
            </w:r>
            <w:r w:rsidR="00BE7AB3">
              <w:rPr>
                <w:rFonts w:asciiTheme="minorHAnsi" w:hAnsiTheme="minorHAnsi"/>
                <w:sz w:val="20"/>
              </w:rPr>
              <w:t xml:space="preserve"> x </w:t>
            </w:r>
            <w:r w:rsidRPr="005601D3">
              <w:rPr>
                <w:rFonts w:asciiTheme="minorHAnsi" w:hAnsiTheme="minorHAnsi"/>
                <w:sz w:val="20"/>
              </w:rPr>
              <w:t>%]</w:t>
            </w:r>
          </w:p>
        </w:tc>
        <w:tc>
          <w:tcPr>
            <w:tcW w:w="2500" w:type="pct"/>
          </w:tcPr>
          <w:p w14:paraId="24367907"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680A2713" w14:textId="77777777" w:rsidTr="00CA5D5B">
        <w:trPr>
          <w:jc w:val="center"/>
        </w:trPr>
        <w:tc>
          <w:tcPr>
            <w:tcW w:w="2500" w:type="pct"/>
          </w:tcPr>
          <w:p w14:paraId="68FF1775" w14:textId="1046E697" w:rsidR="00FE2D20" w:rsidRPr="005601D3" w:rsidRDefault="00FE2D20"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sidR="00BE7AB3">
              <w:rPr>
                <w:rFonts w:asciiTheme="minorHAnsi" w:hAnsiTheme="minorHAnsi"/>
                <w:sz w:val="20"/>
              </w:rPr>
              <w:t xml:space="preserve">y </w:t>
            </w:r>
            <w:r w:rsidRPr="005601D3">
              <w:rPr>
                <w:rFonts w:asciiTheme="minorHAnsi" w:hAnsiTheme="minorHAnsi"/>
                <w:sz w:val="20"/>
              </w:rPr>
              <w:t>%]</w:t>
            </w:r>
          </w:p>
        </w:tc>
        <w:tc>
          <w:tcPr>
            <w:tcW w:w="2500" w:type="pct"/>
          </w:tcPr>
          <w:p w14:paraId="1D33D1F3" w14:textId="77777777" w:rsidR="00FE2D20" w:rsidRPr="005601D3" w:rsidRDefault="00FE2D20" w:rsidP="00CA5D5B">
            <w:pPr>
              <w:spacing w:before="120" w:after="120"/>
              <w:rPr>
                <w:rFonts w:asciiTheme="minorHAnsi" w:hAnsi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tc>
      </w:tr>
      <w:tr w:rsidR="00FE2D20" w:rsidRPr="005601D3" w14:paraId="7E87A603" w14:textId="77777777" w:rsidTr="00CA5D5B">
        <w:trPr>
          <w:jc w:val="center"/>
        </w:trPr>
        <w:tc>
          <w:tcPr>
            <w:tcW w:w="2500" w:type="pct"/>
          </w:tcPr>
          <w:p w14:paraId="6889EEE6" w14:textId="0B08DCCA" w:rsidR="00FE2D20" w:rsidRPr="005601D3" w:rsidRDefault="00FE2D20" w:rsidP="00CA5D5B">
            <w:pPr>
              <w:spacing w:before="120" w:after="120"/>
              <w:rPr>
                <w:rFonts w:asciiTheme="minorHAnsi" w:hAnsiTheme="minorHAnsi"/>
                <w:sz w:val="20"/>
              </w:rPr>
            </w:pPr>
            <w:r w:rsidRPr="005601D3">
              <w:rPr>
                <w:rFonts w:asciiTheme="minorHAnsi" w:hAnsiTheme="minorHAnsi"/>
                <w:sz w:val="20"/>
              </w:rPr>
              <w:t>Assessment item 4: [Assessment method</w:t>
            </w:r>
            <w:r w:rsidR="00BE7AB3">
              <w:rPr>
                <w:rFonts w:asciiTheme="minorHAnsi" w:hAnsiTheme="minorHAnsi"/>
                <w:sz w:val="20"/>
              </w:rPr>
              <w:t xml:space="preserve"> z </w:t>
            </w:r>
            <w:r w:rsidRPr="005601D3">
              <w:rPr>
                <w:rFonts w:asciiTheme="minorHAnsi" w:hAnsiTheme="minorHAnsi"/>
                <w:sz w:val="20"/>
              </w:rPr>
              <w:t>%]</w:t>
            </w:r>
          </w:p>
        </w:tc>
        <w:tc>
          <w:tcPr>
            <w:tcW w:w="2500" w:type="pct"/>
          </w:tcPr>
          <w:p w14:paraId="63412419" w14:textId="77777777" w:rsidR="005736D4" w:rsidRDefault="005736D4" w:rsidP="00CA5D5B">
            <w:pPr>
              <w:spacing w:before="120" w:after="120"/>
              <w:rPr>
                <w:rFonts w:asciiTheme="minorHAnsi" w:hAnsiTheme="minorHAnsi" w:cstheme="minorHAnsi"/>
                <w:sz w:val="20"/>
              </w:rPr>
            </w:pPr>
            <w:r w:rsidRPr="004657F0">
              <w:rPr>
                <w:rFonts w:asciiTheme="minorHAnsi" w:hAnsiTheme="minorHAnsi" w:cstheme="minorHAnsi"/>
                <w:sz w:val="20"/>
              </w:rPr>
              <w:t>Due [</w:t>
            </w:r>
            <w:r w:rsidRPr="004657F0">
              <w:rPr>
                <w:rFonts w:asciiTheme="minorHAnsi" w:hAnsiTheme="minorHAnsi" w:cstheme="minorHAnsi"/>
                <w:color w:val="948A54"/>
                <w:sz w:val="20"/>
              </w:rPr>
              <w:t>insert due date</w:t>
            </w:r>
            <w:r w:rsidRPr="004657F0">
              <w:rPr>
                <w:rFonts w:asciiTheme="minorHAnsi" w:hAnsiTheme="minorHAnsi" w:cstheme="minorHAnsi"/>
                <w:sz w:val="20"/>
              </w:rPr>
              <w:t>]</w:t>
            </w:r>
          </w:p>
          <w:p w14:paraId="0E9ED615" w14:textId="15B1A9C0" w:rsidR="00FE2D20" w:rsidRPr="005601D3" w:rsidRDefault="0023369D" w:rsidP="00CA5D5B">
            <w:pPr>
              <w:spacing w:before="120" w:after="120"/>
              <w:rPr>
                <w:rFonts w:asciiTheme="minorHAnsi" w:hAnsiTheme="minorHAnsi"/>
                <w:sz w:val="20"/>
              </w:rPr>
            </w:pPr>
            <w:r w:rsidRPr="00CB73B0">
              <w:rPr>
                <w:rFonts w:asciiTheme="minorHAnsi" w:hAnsiTheme="minorHAnsi" w:cstheme="minorHAnsi"/>
                <w:color w:val="948A54"/>
                <w:sz w:val="20"/>
                <w:szCs w:val="20"/>
                <w:lang w:eastAsia="en-US"/>
              </w:rPr>
              <w:t xml:space="preserve">Add link to </w:t>
            </w:r>
            <w:hyperlink r:id="rId30" w:history="1">
              <w:r w:rsidRPr="00C43FBC">
                <w:rPr>
                  <w:rStyle w:val="Hyperlink"/>
                  <w:rFonts w:asciiTheme="minorHAnsi" w:hAnsiTheme="minorHAnsi" w:cstheme="minorHAnsi"/>
                  <w:sz w:val="20"/>
                  <w:szCs w:val="20"/>
                  <w:lang w:eastAsia="en-US"/>
                </w:rPr>
                <w:t>JCU exam timetable</w:t>
              </w:r>
            </w:hyperlink>
            <w:r w:rsidRPr="00CB73B0">
              <w:rPr>
                <w:rFonts w:asciiTheme="minorHAnsi" w:hAnsiTheme="minorHAnsi" w:cstheme="minorHAnsi"/>
                <w:color w:val="948A54"/>
                <w:sz w:val="20"/>
                <w:szCs w:val="20"/>
                <w:lang w:eastAsia="en-US"/>
              </w:rPr>
              <w:t xml:space="preserve"> details</w:t>
            </w:r>
            <w:r w:rsidR="007F372C" w:rsidRPr="00CB73B0">
              <w:rPr>
                <w:rFonts w:asciiTheme="minorHAnsi" w:hAnsiTheme="minorHAnsi" w:cstheme="minorHAnsi"/>
                <w:color w:val="948A54"/>
                <w:sz w:val="20"/>
                <w:szCs w:val="20"/>
                <w:lang w:eastAsia="en-US"/>
              </w:rPr>
              <w:t xml:space="preserve"> if method is examination</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51" w:name="_Toc78203829"/>
      <w:bookmarkStart w:id="52" w:name="_Toc156457249"/>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51"/>
      <w:bookmarkEnd w:id="52"/>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0953F228" w14:textId="6DE79392" w:rsidR="00B006D7" w:rsidRPr="00B90C62" w:rsidDel="0039115F" w:rsidRDefault="00217313" w:rsidP="00B90C62">
      <w:pPr>
        <w:pStyle w:val="ListParagraph"/>
        <w:jc w:val="both"/>
        <w:rPr>
          <w:rFonts w:cstheme="minorHAnsi"/>
        </w:rPr>
      </w:pPr>
      <w:r w:rsidRPr="004657F0" w:rsidDel="0039115F">
        <w:rPr>
          <w:rFonts w:cstheme="minorHAnsi"/>
        </w:rPr>
        <w:t>[</w:t>
      </w:r>
      <w:r w:rsidR="00B90C62">
        <w:rPr>
          <w:rFonts w:cstheme="minorHAnsi"/>
        </w:rPr>
        <w:t xml:space="preserve"> Type here].  </w:t>
      </w:r>
      <w:r w:rsidR="007F372C" w:rsidRPr="00B90C62">
        <w:rPr>
          <w:rFonts w:cstheme="minorHAnsi"/>
          <w:color w:val="948A54"/>
        </w:rPr>
        <w:t xml:space="preserve">Identify </w:t>
      </w:r>
      <w:r w:rsidR="00B90C62" w:rsidRPr="00B90C62">
        <w:rPr>
          <w:rFonts w:cstheme="minorHAnsi"/>
          <w:color w:val="948A54"/>
        </w:rPr>
        <w:t xml:space="preserve">any </w:t>
      </w:r>
      <w:r w:rsidR="005F172E" w:rsidRPr="00B90C62">
        <w:rPr>
          <w:rFonts w:cstheme="minorHAnsi"/>
          <w:color w:val="948A54"/>
        </w:rPr>
        <w:t xml:space="preserve">Special Assessment Requirements </w:t>
      </w:r>
      <w:r w:rsidR="007F372C" w:rsidRPr="00CB73B0">
        <w:rPr>
          <w:rFonts w:cstheme="minorHAnsi"/>
          <w:b/>
          <w:bCs/>
          <w:color w:val="948A54"/>
        </w:rPr>
        <w:t>as they appear in</w:t>
      </w:r>
      <w:r w:rsidR="005F172E" w:rsidRPr="00CB73B0">
        <w:rPr>
          <w:rFonts w:cstheme="minorHAnsi"/>
          <w:b/>
          <w:bCs/>
          <w:color w:val="948A54"/>
        </w:rPr>
        <w:t xml:space="preserve"> the CSDB</w:t>
      </w:r>
    </w:p>
    <w:p w14:paraId="1060FEC5" w14:textId="10311AA2" w:rsidR="00217313" w:rsidDel="0039115F" w:rsidRDefault="00217313" w:rsidP="005E46E3">
      <w:pPr>
        <w:rPr>
          <w:rFonts w:asciiTheme="minorHAnsi" w:hAnsiTheme="minorHAnsi"/>
        </w:rPr>
      </w:pPr>
    </w:p>
    <w:p w14:paraId="71FCFD30" w14:textId="4504E142"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the bullet point </w:t>
      </w:r>
      <w:r w:rsidR="00CB73B0">
        <w:rPr>
          <w:rFonts w:asciiTheme="minorHAnsi" w:hAnsiTheme="minorHAnsi" w:cstheme="minorHAnsi"/>
          <w:color w:val="948A54"/>
        </w:rPr>
        <w:t>provided</w:t>
      </w:r>
      <w:r w:rsidRPr="004657F0" w:rsidDel="0039115F">
        <w:rPr>
          <w:rFonts w:asciiTheme="minorHAnsi" w:hAnsiTheme="minorHAnsi" w:cstheme="minorHAnsi"/>
          <w:color w:val="948A54"/>
        </w:rPr>
        <w:t xml:space="preserve"> represent</w:t>
      </w:r>
      <w:r w:rsidR="00B90C62">
        <w:rPr>
          <w:rFonts w:asciiTheme="minorHAnsi" w:hAnsiTheme="minorHAnsi" w:cstheme="minorHAnsi"/>
          <w:color w:val="948A54"/>
        </w:rPr>
        <w:t xml:space="preserve">s </w:t>
      </w:r>
      <w:r w:rsidRPr="004657F0" w:rsidDel="0039115F">
        <w:rPr>
          <w:rFonts w:asciiTheme="minorHAnsi" w:hAnsiTheme="minorHAnsi" w:cstheme="minorHAnsi"/>
          <w:color w:val="948A54"/>
        </w:rPr>
        <w:t>the JCU minimum passing requirement.</w:t>
      </w:r>
    </w:p>
    <w:p w14:paraId="118A12DA" w14:textId="45B9A733" w:rsidR="00217313" w:rsidRPr="004657F0" w:rsidDel="0039115F" w:rsidRDefault="00217313" w:rsidP="00217313">
      <w:pPr>
        <w:jc w:val="both"/>
        <w:rPr>
          <w:rFonts w:asciiTheme="minorHAnsi" w:hAnsiTheme="minorHAnsi" w:cstheme="minorHAnsi"/>
          <w:color w:val="948A54"/>
        </w:rPr>
      </w:pPr>
    </w:p>
    <w:p w14:paraId="7901E4C6" w14:textId="270ADE77"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If you require that </w:t>
      </w:r>
      <w:proofErr w:type="gramStart"/>
      <w:r w:rsidRPr="004657F0" w:rsidDel="0039115F">
        <w:rPr>
          <w:rFonts w:asciiTheme="minorHAnsi" w:hAnsiTheme="minorHAnsi" w:cstheme="minorHAnsi"/>
          <w:color w:val="948A54"/>
        </w:rPr>
        <w:t>students</w:t>
      </w:r>
      <w:proofErr w:type="gramEnd"/>
      <w:r w:rsidRPr="004657F0" w:rsidDel="0039115F">
        <w:rPr>
          <w:rFonts w:asciiTheme="minorHAnsi" w:hAnsiTheme="minorHAnsi" w:cstheme="minorHAnsi"/>
          <w:color w:val="948A54"/>
        </w:rPr>
        <w:t xml:space="preserve"> complete assessment requirements worth 100% of the total possible marks, you may include a bullet point to the effect of: </w:t>
      </w:r>
      <w:r w:rsidRPr="004657F0" w:rsidDel="0039115F">
        <w:rPr>
          <w:rFonts w:asciiTheme="minorHAnsi" w:hAnsiTheme="minorHAnsi" w:cstheme="minorHAnsi"/>
        </w:rPr>
        <w:t>Demonstrate a reasonable attempt on all assessment items</w:t>
      </w:r>
      <w:r w:rsidRPr="004657F0" w:rsidDel="0039115F">
        <w:rPr>
          <w:rFonts w:asciiTheme="minorHAnsi" w:hAnsiTheme="minorHAnsi" w:cstheme="minorHAnsi"/>
          <w:color w:val="948A54"/>
        </w:rPr>
        <w:t>.</w:t>
      </w:r>
    </w:p>
    <w:p w14:paraId="58B266E1" w14:textId="6705378C" w:rsidR="00217313" w:rsidRPr="004657F0" w:rsidDel="0039115F" w:rsidRDefault="00217313" w:rsidP="00217313">
      <w:pPr>
        <w:jc w:val="both"/>
        <w:rPr>
          <w:rFonts w:asciiTheme="minorHAnsi" w:hAnsiTheme="minorHAnsi" w:cstheme="minorHAnsi"/>
          <w:color w:val="948A54"/>
        </w:rPr>
      </w:pPr>
    </w:p>
    <w:p w14:paraId="4F21B5C1" w14:textId="65C83991"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Note that any </w:t>
      </w:r>
      <w:r w:rsidRPr="004657F0" w:rsidDel="0039115F">
        <w:rPr>
          <w:rFonts w:asciiTheme="minorHAnsi" w:hAnsiTheme="minorHAnsi" w:cstheme="minorHAnsi"/>
          <w:b/>
          <w:color w:val="948A54"/>
        </w:rPr>
        <w:t xml:space="preserve">individual assessment item, </w:t>
      </w:r>
      <w:r w:rsidR="00B90C62">
        <w:rPr>
          <w:rFonts w:asciiTheme="minorHAnsi" w:hAnsiTheme="minorHAnsi" w:cstheme="minorHAnsi"/>
          <w:b/>
          <w:color w:val="948A54"/>
        </w:rPr>
        <w:t xml:space="preserve">for </w:t>
      </w:r>
      <w:r w:rsidRPr="004657F0" w:rsidDel="0039115F">
        <w:rPr>
          <w:rFonts w:asciiTheme="minorHAnsi" w:hAnsiTheme="minorHAnsi" w:cstheme="minorHAnsi"/>
          <w:b/>
          <w:color w:val="948A54"/>
        </w:rPr>
        <w:t xml:space="preserve">which </w:t>
      </w:r>
      <w:r w:rsidR="00B90C62">
        <w:rPr>
          <w:rFonts w:asciiTheme="minorHAnsi" w:hAnsiTheme="minorHAnsi" w:cstheme="minorHAnsi"/>
          <w:b/>
          <w:color w:val="948A54"/>
        </w:rPr>
        <w:t xml:space="preserve">students </w:t>
      </w:r>
      <w:r w:rsidRPr="004657F0" w:rsidDel="0039115F">
        <w:rPr>
          <w:rFonts w:asciiTheme="minorHAnsi" w:hAnsiTheme="minorHAnsi" w:cstheme="minorHAnsi"/>
          <w:b/>
          <w:color w:val="948A54"/>
        </w:rPr>
        <w:t>must achieve a satisfactory grade or pass grade in order to meet subject requirements,</w:t>
      </w:r>
      <w:r w:rsidRPr="004657F0" w:rsidDel="0039115F">
        <w:rPr>
          <w:rFonts w:asciiTheme="minorHAnsi" w:hAnsiTheme="minorHAnsi" w:cstheme="minorHAnsi"/>
          <w:color w:val="948A54"/>
        </w:rPr>
        <w:t xml:space="preserve"> </w:t>
      </w:r>
      <w:r w:rsidR="00B90C62">
        <w:rPr>
          <w:rFonts w:asciiTheme="minorHAnsi" w:hAnsiTheme="minorHAnsi" w:cstheme="minorHAnsi"/>
          <w:color w:val="948A54"/>
        </w:rPr>
        <w:t>must</w:t>
      </w:r>
      <w:r w:rsidRPr="004657F0" w:rsidDel="0039115F">
        <w:rPr>
          <w:rFonts w:asciiTheme="minorHAnsi" w:hAnsiTheme="minorHAnsi" w:cstheme="minorHAnsi"/>
          <w:color w:val="948A54"/>
        </w:rPr>
        <w:t xml:space="preserve"> be clearly identified in this section</w:t>
      </w:r>
      <w:r w:rsidR="008F1577" w:rsidDel="0039115F">
        <w:rPr>
          <w:rFonts w:asciiTheme="minorHAnsi" w:hAnsiTheme="minorHAnsi" w:cstheme="minorHAnsi"/>
          <w:color w:val="948A54"/>
        </w:rPr>
        <w:t xml:space="preserve"> (</w:t>
      </w:r>
      <w:hyperlink r:id="rId31" w:history="1">
        <w:r w:rsidR="00A06C8A">
          <w:rPr>
            <w:rStyle w:val="Hyperlink"/>
            <w:rFonts w:asciiTheme="minorHAnsi" w:hAnsiTheme="minorHAnsi"/>
          </w:rPr>
          <w:t>Subject Outline Procedure</w:t>
        </w:r>
      </w:hyperlink>
      <w:r w:rsidR="008F1577" w:rsidRPr="005601D3" w:rsidDel="0039115F">
        <w:rPr>
          <w:rFonts w:asciiTheme="minorHAnsi" w:hAnsiTheme="minorHAnsi"/>
        </w:rPr>
        <w:t xml:space="preserve">, </w:t>
      </w:r>
      <w:r w:rsidR="00A06C8A">
        <w:rPr>
          <w:rFonts w:asciiTheme="minorHAnsi" w:hAnsiTheme="minorHAnsi"/>
        </w:rPr>
        <w:t>2</w:t>
      </w:r>
      <w:r w:rsidR="008F1577" w:rsidRPr="005601D3" w:rsidDel="0039115F">
        <w:rPr>
          <w:rFonts w:asciiTheme="minorHAnsi" w:hAnsiTheme="minorHAnsi"/>
        </w:rPr>
        <w:t>.</w:t>
      </w:r>
      <w:r w:rsidR="008F1577" w:rsidDel="0039115F">
        <w:rPr>
          <w:rFonts w:asciiTheme="minorHAnsi" w:hAnsiTheme="minorHAnsi"/>
        </w:rPr>
        <w:t>1)</w:t>
      </w:r>
    </w:p>
    <w:p w14:paraId="5B469C28" w14:textId="706420B9" w:rsidR="00217313" w:rsidRPr="004657F0" w:rsidDel="0039115F" w:rsidRDefault="00217313" w:rsidP="00217313">
      <w:pPr>
        <w:jc w:val="both"/>
        <w:rPr>
          <w:rFonts w:asciiTheme="minorHAnsi" w:hAnsiTheme="minorHAnsi" w:cstheme="minorHAnsi"/>
          <w:color w:val="948A54"/>
        </w:rPr>
      </w:pPr>
    </w:p>
    <w:p w14:paraId="3EE18BB7" w14:textId="67B6256A" w:rsidR="00217313" w:rsidRPr="004657F0" w:rsidDel="0039115F" w:rsidRDefault="00217313" w:rsidP="00217313">
      <w:pPr>
        <w:jc w:val="both"/>
        <w:rPr>
          <w:rFonts w:asciiTheme="minorHAnsi" w:hAnsiTheme="minorHAnsi" w:cstheme="minorHAnsi"/>
          <w:color w:val="948A54"/>
        </w:rPr>
      </w:pPr>
      <w:r w:rsidRPr="004657F0" w:rsidDel="0039115F">
        <w:rPr>
          <w:rFonts w:asciiTheme="minorHAnsi" w:hAnsiTheme="minorHAnsi" w:cstheme="minorHAnsi"/>
          <w:color w:val="948A54"/>
        </w:rPr>
        <w:t xml:space="preserve">List </w:t>
      </w:r>
      <w:r w:rsidRPr="004657F0" w:rsidDel="0039115F">
        <w:rPr>
          <w:rFonts w:asciiTheme="minorHAnsi" w:hAnsiTheme="minorHAnsi" w:cstheme="minorHAnsi"/>
          <w:b/>
          <w:color w:val="948A54"/>
        </w:rPr>
        <w:t xml:space="preserve">all other requirements </w:t>
      </w:r>
      <w:r w:rsidRPr="004657F0" w:rsidDel="0039115F">
        <w:rPr>
          <w:rFonts w:asciiTheme="minorHAnsi" w:hAnsiTheme="minorHAnsi" w:cstheme="minorHAnsi"/>
          <w:color w:val="948A54"/>
        </w:rPr>
        <w:t xml:space="preserve">for a passing grade (including </w:t>
      </w:r>
      <w:r w:rsidRPr="004657F0" w:rsidDel="0039115F">
        <w:rPr>
          <w:rFonts w:asciiTheme="minorHAnsi" w:hAnsiTheme="minorHAnsi" w:cstheme="minorHAnsi"/>
          <w:b/>
          <w:color w:val="948A54"/>
        </w:rPr>
        <w:t>clinical/professional experience</w:t>
      </w:r>
      <w:r w:rsidRPr="004657F0" w:rsidDel="0039115F">
        <w:rPr>
          <w:rFonts w:asciiTheme="minorHAnsi" w:hAnsiTheme="minorHAnsi" w:cstheme="minorHAnsi"/>
          <w:color w:val="948A54"/>
        </w:rPr>
        <w:t xml:space="preserve"> requirements) and any </w:t>
      </w:r>
      <w:r w:rsidRPr="004657F0" w:rsidDel="0039115F">
        <w:rPr>
          <w:rFonts w:asciiTheme="minorHAnsi" w:hAnsiTheme="minorHAnsi" w:cstheme="minorHAnsi"/>
          <w:b/>
          <w:color w:val="948A54"/>
        </w:rPr>
        <w:t>special assessment requirements</w:t>
      </w:r>
      <w:r w:rsidRPr="004657F0" w:rsidDel="0039115F">
        <w:rPr>
          <w:rFonts w:asciiTheme="minorHAnsi" w:hAnsiTheme="minorHAnsi" w:cstheme="minorHAnsi"/>
          <w:color w:val="948A54"/>
        </w:rPr>
        <w:t xml:space="preserve">, as presented in CSDB, and reiterate any </w:t>
      </w:r>
      <w:r w:rsidRPr="004657F0" w:rsidDel="0039115F">
        <w:rPr>
          <w:rFonts w:asciiTheme="minorHAnsi" w:hAnsiTheme="minorHAnsi" w:cstheme="minorHAnsi"/>
          <w:b/>
          <w:color w:val="948A54"/>
        </w:rPr>
        <w:t>mandatory attendance</w:t>
      </w:r>
      <w:r w:rsidRPr="004657F0" w:rsidDel="0039115F">
        <w:rPr>
          <w:rFonts w:asciiTheme="minorHAnsi" w:hAnsiTheme="minorHAnsi" w:cstheme="minorHAnsi"/>
          <w:color w:val="948A54"/>
        </w:rPr>
        <w:t xml:space="preserve"> requirements as stated in Section 1.1. </w:t>
      </w:r>
    </w:p>
    <w:p w14:paraId="5218B54D" w14:textId="77777777" w:rsidR="00217313" w:rsidRDefault="00217313" w:rsidP="005E46E3">
      <w:pPr>
        <w:rPr>
          <w:rFonts w:asciiTheme="minorHAnsi" w:hAnsiTheme="minorHAnsi"/>
        </w:rPr>
      </w:pP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proofErr w:type="gramStart"/>
      <w:r w:rsidRPr="00E62EB7">
        <w:rPr>
          <w:rFonts w:asciiTheme="minorHAnsi" w:hAnsiTheme="minorHAnsi"/>
        </w:rPr>
        <w:t>Final results</w:t>
      </w:r>
      <w:proofErr w:type="gramEnd"/>
      <w:r w:rsidRPr="00E62EB7">
        <w:rPr>
          <w:rFonts w:asciiTheme="minorHAnsi" w:hAnsiTheme="minorHAnsi"/>
        </w:rPr>
        <w:t xml:space="preserve"> for this subject will be ungraded as described in the </w:t>
      </w:r>
      <w:hyperlink r:id="rId32"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33"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3E3C0702"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8C06F0">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4D556397"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34"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w:t>
      </w:r>
      <w:r w:rsidR="00223618" w:rsidRPr="008B764D">
        <w:rPr>
          <w:rFonts w:asciiTheme="minorHAnsi" w:hAnsiTheme="minorHAnsi" w:cstheme="minorHAnsi"/>
        </w:rPr>
        <w:t>(3.2.</w:t>
      </w:r>
      <w:r w:rsidR="00270439" w:rsidRPr="008B764D">
        <w:rPr>
          <w:rFonts w:asciiTheme="minorHAnsi" w:hAnsiTheme="minorHAnsi" w:cstheme="minorHAnsi"/>
        </w:rPr>
        <w:t>10</w:t>
      </w:r>
      <w:r w:rsidR="00223618" w:rsidRPr="008B764D">
        <w:rPr>
          <w:rFonts w:asciiTheme="minorHAnsi" w:hAnsiTheme="minorHAnsi" w:cstheme="minorHAnsi"/>
        </w:rPr>
        <w:t>)</w:t>
      </w:r>
      <w:r w:rsidR="00223618">
        <w:rPr>
          <w:rFonts w:asciiTheme="minorHAnsi" w:hAnsiTheme="minorHAnsi" w:cstheme="minorHAnsi"/>
        </w:rPr>
        <w:t xml:space="preserve"> and the </w:t>
      </w:r>
      <w:hyperlink r:id="rId35"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2D36092B" w14:textId="36ABABE3" w:rsidR="00FE2D20" w:rsidRPr="004B034B" w:rsidRDefault="00270439" w:rsidP="005E46E3">
      <w:pPr>
        <w:rPr>
          <w:rFonts w:asciiTheme="minorHAnsi" w:hAnsiTheme="minorHAnsi" w:cstheme="minorHAnsi"/>
          <w:color w:val="948A54"/>
        </w:rPr>
      </w:pPr>
      <w:r>
        <w:rPr>
          <w:rFonts w:asciiTheme="minorHAnsi" w:hAnsiTheme="minorHAnsi" w:cstheme="minorHAnsi"/>
          <w:color w:val="948A54"/>
        </w:rPr>
        <w:lastRenderedPageBreak/>
        <w:t>If</w:t>
      </w:r>
      <w:r w:rsidR="004B034B" w:rsidRPr="004B034B">
        <w:rPr>
          <w:rFonts w:asciiTheme="minorHAnsi" w:hAnsiTheme="minorHAnsi" w:cstheme="minorHAnsi"/>
          <w:color w:val="948A54"/>
        </w:rPr>
        <w:t xml:space="preserve"> a supplementary examination or assessment</w:t>
      </w:r>
      <w:r w:rsidR="004B034B">
        <w:rPr>
          <w:rFonts w:asciiTheme="minorHAnsi" w:hAnsiTheme="minorHAnsi" w:cstheme="minorHAnsi"/>
          <w:color w:val="948A54"/>
        </w:rPr>
        <w:t xml:space="preserve"> </w:t>
      </w:r>
      <w:r>
        <w:rPr>
          <w:rFonts w:asciiTheme="minorHAnsi" w:hAnsiTheme="minorHAnsi" w:cstheme="minorHAnsi"/>
          <w:color w:val="948A54"/>
        </w:rPr>
        <w:t xml:space="preserve">is available, clearly identify the circumstances </w:t>
      </w:r>
      <w:r w:rsidR="004B034B" w:rsidRPr="004B034B">
        <w:rPr>
          <w:rFonts w:asciiTheme="minorHAnsi" w:hAnsiTheme="minorHAnsi" w:cstheme="minorHAnsi"/>
          <w:color w:val="948A54"/>
        </w:rPr>
        <w:t>us</w:t>
      </w:r>
      <w:r>
        <w:rPr>
          <w:rFonts w:asciiTheme="minorHAnsi" w:hAnsiTheme="minorHAnsi" w:cstheme="minorHAnsi"/>
          <w:color w:val="948A54"/>
        </w:rPr>
        <w:t>ing</w:t>
      </w:r>
      <w:r w:rsidR="004B034B" w:rsidRPr="004B034B">
        <w:rPr>
          <w:rFonts w:asciiTheme="minorHAnsi" w:hAnsiTheme="minorHAnsi" w:cstheme="minorHAnsi"/>
          <w:color w:val="948A54"/>
        </w:rPr>
        <w:t xml:space="preserve"> the exact wording from the LTA 3.2.</w:t>
      </w:r>
      <w:r>
        <w:rPr>
          <w:rFonts w:asciiTheme="minorHAnsi" w:hAnsiTheme="minorHAnsi" w:cstheme="minorHAnsi"/>
          <w:color w:val="948A54"/>
        </w:rPr>
        <w:t>10</w:t>
      </w:r>
      <w:r w:rsidR="004B034B" w:rsidRPr="004B034B">
        <w:rPr>
          <w:rFonts w:asciiTheme="minorHAnsi" w:hAnsiTheme="minorHAnsi" w:cstheme="minorHAnsi"/>
          <w:color w:val="948A54"/>
        </w:rPr>
        <w:t xml:space="preserve"> (e) or 3.2.</w:t>
      </w:r>
      <w:r>
        <w:rPr>
          <w:rFonts w:asciiTheme="minorHAnsi" w:hAnsiTheme="minorHAnsi" w:cstheme="minorHAnsi"/>
          <w:color w:val="948A54"/>
        </w:rPr>
        <w:t>10</w:t>
      </w:r>
      <w:r w:rsidR="004B034B" w:rsidRPr="004B034B">
        <w:rPr>
          <w:rFonts w:asciiTheme="minorHAnsi" w:hAnsiTheme="minorHAnsi" w:cstheme="minorHAnsi"/>
          <w:color w:val="948A54"/>
        </w:rPr>
        <w:t xml:space="preserve"> (f). </w:t>
      </w: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5D03CD57"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 xml:space="preserve">Outline how students access </w:t>
      </w:r>
      <w:r w:rsidRPr="004657F0">
        <w:rPr>
          <w:rFonts w:asciiTheme="minorHAnsi" w:hAnsiTheme="minorHAnsi" w:cstheme="minorHAnsi"/>
          <w:b/>
          <w:color w:val="948A54"/>
        </w:rPr>
        <w:t>detailed information regarding clinical placement or professional experience requirements</w:t>
      </w:r>
      <w:r w:rsidRPr="004657F0">
        <w:rPr>
          <w:rFonts w:asciiTheme="minorHAnsi" w:hAnsiTheme="minorHAnsi" w:cstheme="minorHAnsi"/>
          <w:color w:val="948A54"/>
        </w:rPr>
        <w:t xml:space="preserve"> (i.e., direct students to dedicated handbook or provide URL for relevant webpage, etc.).</w:t>
      </w:r>
    </w:p>
    <w:p w14:paraId="75E95792" w14:textId="77777777" w:rsidR="00217313" w:rsidRPr="004657F0" w:rsidRDefault="00217313" w:rsidP="00217313">
      <w:pPr>
        <w:jc w:val="both"/>
        <w:rPr>
          <w:rFonts w:asciiTheme="minorHAnsi" w:hAnsiTheme="minorHAnsi" w:cstheme="minorHAnsi"/>
          <w:color w:val="948A54"/>
        </w:rPr>
      </w:pPr>
    </w:p>
    <w:p w14:paraId="13D17B7F" w14:textId="77777777" w:rsidR="00217313" w:rsidRPr="004657F0" w:rsidRDefault="00217313" w:rsidP="00217313">
      <w:pPr>
        <w:jc w:val="both"/>
        <w:rPr>
          <w:rFonts w:asciiTheme="minorHAnsi" w:hAnsiTheme="minorHAnsi" w:cstheme="minorHAnsi"/>
          <w:color w:val="948A54"/>
        </w:rPr>
      </w:pPr>
      <w:r w:rsidRPr="004657F0">
        <w:rPr>
          <w:rFonts w:asciiTheme="minorHAnsi" w:hAnsiTheme="minorHAnsi" w:cstheme="minorHAnsi"/>
          <w:color w:val="948A54"/>
        </w:rPr>
        <w:t>Outline procedures for identification and timing of notification of at-risk status in clinical placement or professional experience component.</w:t>
      </w: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33BFB5EA" w14:textId="77777777" w:rsidR="009D50E4" w:rsidRPr="004657F0" w:rsidRDefault="009D50E4" w:rsidP="009D50E4">
      <w:pPr>
        <w:jc w:val="both"/>
        <w:rPr>
          <w:rFonts w:asciiTheme="minorHAnsi" w:hAnsiTheme="minorHAnsi" w:cstheme="minorHAnsi"/>
          <w:color w:val="948A54"/>
        </w:rPr>
      </w:pPr>
      <w:r w:rsidRPr="004657F0">
        <w:rPr>
          <w:rFonts w:asciiTheme="minorHAnsi" w:hAnsiTheme="minorHAnsi" w:cstheme="minorHAnsi"/>
          <w:color w:val="948A54"/>
        </w:rPr>
        <w:t xml:space="preserve">Outline how and when students will receive </w:t>
      </w:r>
      <w:r w:rsidRPr="004657F0">
        <w:rPr>
          <w:rFonts w:asciiTheme="minorHAnsi" w:hAnsiTheme="minorHAnsi" w:cstheme="minorHAnsi"/>
          <w:b/>
          <w:color w:val="948A54"/>
        </w:rPr>
        <w:t>progressive or formative feedback</w:t>
      </w:r>
      <w:r w:rsidRPr="004657F0">
        <w:rPr>
          <w:rFonts w:asciiTheme="minorHAnsi" w:hAnsiTheme="minorHAnsi" w:cstheme="minorHAnsi"/>
          <w:color w:val="948A54"/>
        </w:rPr>
        <w:t xml:space="preserve"> to inform their learning over the duration of the subject. This could include diagnostic assessment, formative quizzes, feedback in a clinical setting, etc.</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3" w:name="_Toc156457250"/>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3"/>
    </w:p>
    <w:p w14:paraId="21519569" w14:textId="54C0F7CD"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w:t>
      </w:r>
      <w:r w:rsidRPr="00042B89">
        <w:rPr>
          <w:rFonts w:asciiTheme="minorHAnsi" w:hAnsiTheme="minorHAnsi"/>
          <w:highlight w:val="yellow"/>
        </w:rPr>
        <w:t xml:space="preserve">a </w:t>
      </w:r>
      <w:r w:rsidR="00D234B8" w:rsidRPr="00042B89">
        <w:rPr>
          <w:rFonts w:asciiTheme="minorHAnsi" w:hAnsiTheme="minorHAnsi"/>
          <w:highlight w:val="yellow"/>
        </w:rPr>
        <w:t>course</w:t>
      </w:r>
      <w:r w:rsidRPr="005601D3">
        <w:rPr>
          <w:rFonts w:asciiTheme="minorHAnsi" w:hAnsiTheme="minorHAnsi"/>
        </w:rPr>
        <w:t xml:space="preserve">. Reasonable adjustments do not alter the need to be able to demonstrate the </w:t>
      </w:r>
      <w:r w:rsidRPr="00922C24">
        <w:rPr>
          <w:rFonts w:asciiTheme="minorHAnsi" w:hAnsiTheme="minorHAnsi"/>
        </w:rPr>
        <w:t>inherent requirements</w:t>
      </w:r>
      <w:r w:rsidRPr="005601D3">
        <w:rPr>
          <w:rFonts w:asciiTheme="minorHAnsi" w:hAnsiTheme="minorHAnsi"/>
        </w:rPr>
        <w:t xml:space="preserve"> of the course. </w:t>
      </w:r>
    </w:p>
    <w:p w14:paraId="3E9437D1" w14:textId="76E71D0E" w:rsidR="00AE1796" w:rsidRPr="00AF36AC"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E0345C" w:rsidRPr="00042B89">
        <w:rPr>
          <w:rFonts w:asciiTheme="minorHAnsi" w:hAnsiTheme="minorHAnsi"/>
          <w:highlight w:val="yellow"/>
        </w:rPr>
        <w:t>subject or course</w:t>
      </w:r>
      <w:r w:rsidR="00E0345C">
        <w:rPr>
          <w:rFonts w:asciiTheme="minorHAnsi" w:hAnsiTheme="minorHAnsi"/>
        </w:rPr>
        <w:t xml:space="preserve"> </w:t>
      </w:r>
      <w:r w:rsidR="00AE1796" w:rsidRPr="005601D3">
        <w:rPr>
          <w:rFonts w:asciiTheme="minorHAnsi" w:hAnsiTheme="minorHAnsi"/>
        </w:rPr>
        <w:t xml:space="preserve">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xml:space="preserve">, </w:t>
      </w:r>
      <w:r w:rsidR="00AF36AC" w:rsidRPr="009C6CE1">
        <w:rPr>
          <w:rFonts w:asciiTheme="minorHAnsi" w:hAnsiTheme="minorHAnsi" w:cstheme="minorHAnsi"/>
          <w:shd w:val="clear" w:color="auto" w:fill="FFFF00"/>
        </w:rPr>
        <w:t xml:space="preserve">you should fill up the </w:t>
      </w:r>
      <w:hyperlink r:id="rId36" w:history="1">
        <w:r w:rsidR="00AF36AC" w:rsidRPr="009C6CE1">
          <w:rPr>
            <w:rStyle w:val="Hyperlink"/>
            <w:rFonts w:asciiTheme="minorHAnsi" w:hAnsiTheme="minorHAnsi" w:cstheme="minorHAnsi"/>
            <w:shd w:val="clear" w:color="auto" w:fill="FFFF00"/>
          </w:rPr>
          <w:t>Accessibility Intake form</w:t>
        </w:r>
      </w:hyperlink>
      <w:r w:rsidR="00AF36AC" w:rsidRPr="009C6CE1">
        <w:rPr>
          <w:rFonts w:asciiTheme="minorHAnsi" w:hAnsiTheme="minorHAnsi" w:cstheme="minorHAnsi"/>
          <w:shd w:val="clear" w:color="auto" w:fill="FFFF00"/>
        </w:rPr>
        <w:t xml:space="preserve"> (click Forms for Prospective Students to locate this) and submit to the relevant </w:t>
      </w:r>
      <w:hyperlink r:id="rId37" w:history="1">
        <w:r w:rsidR="00AF36AC" w:rsidRPr="009C6CE1">
          <w:rPr>
            <w:rStyle w:val="Hyperlink"/>
            <w:rFonts w:asciiTheme="minorHAnsi" w:hAnsiTheme="minorHAnsi" w:cstheme="minorHAnsi"/>
            <w:shd w:val="clear" w:color="auto" w:fill="FFFF00"/>
          </w:rPr>
          <w:t>Student Ambassador</w:t>
        </w:r>
      </w:hyperlink>
      <w:r w:rsidR="00AF36AC" w:rsidRPr="009C6CE1">
        <w:rPr>
          <w:rFonts w:asciiTheme="minorHAnsi" w:hAnsiTheme="minorHAnsi" w:cstheme="minorHAnsi"/>
          <w:shd w:val="clear" w:color="auto" w:fill="FFFF00"/>
        </w:rPr>
        <w:t xml:space="preserve"> at JCUS who will be in touch with you</w:t>
      </w:r>
      <w:r w:rsidR="007F4C38" w:rsidRPr="009C6CE1">
        <w:rPr>
          <w:rFonts w:asciiTheme="minorHAnsi" w:hAnsiTheme="minorHAnsi" w:cs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5CA68E6C" w14:textId="6A82EFD3" w:rsidR="005736D4" w:rsidRPr="005736D4" w:rsidRDefault="00270439" w:rsidP="005E46E3">
      <w:pPr>
        <w:rPr>
          <w:rFonts w:asciiTheme="minorHAnsi" w:hAnsiTheme="minorHAnsi" w:cstheme="minorHAnsi"/>
          <w:color w:val="948A54"/>
        </w:rPr>
      </w:pPr>
      <w:r>
        <w:rPr>
          <w:rFonts w:asciiTheme="minorHAnsi" w:hAnsiTheme="minorHAnsi" w:cstheme="minorHAnsi"/>
          <w:color w:val="948A54"/>
        </w:rPr>
        <w:t xml:space="preserve">Inherent requirements are now </w:t>
      </w:r>
      <w:r w:rsidR="003B4570">
        <w:rPr>
          <w:rFonts w:asciiTheme="minorHAnsi" w:hAnsiTheme="minorHAnsi" w:cstheme="minorHAnsi"/>
          <w:color w:val="948A54"/>
        </w:rPr>
        <w:t>located</w:t>
      </w:r>
      <w:r>
        <w:rPr>
          <w:rFonts w:asciiTheme="minorHAnsi" w:hAnsiTheme="minorHAnsi" w:cstheme="minorHAnsi"/>
          <w:color w:val="948A54"/>
        </w:rPr>
        <w:t xml:space="preserve"> in the </w:t>
      </w:r>
      <w:hyperlink r:id="rId38" w:history="1">
        <w:r w:rsidRPr="00324CBB">
          <w:rPr>
            <w:rStyle w:val="Hyperlink"/>
            <w:rFonts w:asciiTheme="minorHAnsi" w:hAnsiTheme="minorHAnsi" w:cstheme="minorHAnsi"/>
          </w:rPr>
          <w:t>Course and Subject Handbook</w:t>
        </w:r>
      </w:hyperlink>
      <w:r w:rsidR="004F4DB9">
        <w:rPr>
          <w:rFonts w:asciiTheme="minorHAnsi" w:hAnsiTheme="minorHAnsi" w:cstheme="minorHAnsi"/>
          <w:color w:val="948A54"/>
        </w:rPr>
        <w:t>, see</w:t>
      </w:r>
      <w:r>
        <w:rPr>
          <w:rFonts w:asciiTheme="minorHAnsi" w:hAnsiTheme="minorHAnsi" w:cstheme="minorHAnsi"/>
          <w:color w:val="948A54"/>
        </w:rPr>
        <w:t xml:space="preserve"> the </w:t>
      </w:r>
      <w:r w:rsidR="003B4570">
        <w:rPr>
          <w:rFonts w:asciiTheme="minorHAnsi" w:hAnsiTheme="minorHAnsi" w:cstheme="minorHAnsi"/>
          <w:color w:val="948A54"/>
        </w:rPr>
        <w:t xml:space="preserve">respective </w:t>
      </w:r>
      <w:r>
        <w:rPr>
          <w:rFonts w:asciiTheme="minorHAnsi" w:hAnsiTheme="minorHAnsi" w:cstheme="minorHAnsi"/>
          <w:color w:val="948A54"/>
        </w:rPr>
        <w:t>Course Information tab</w:t>
      </w:r>
    </w:p>
    <w:p w14:paraId="0639F183" w14:textId="79839512" w:rsidR="00CC1DF2" w:rsidRPr="005601D3" w:rsidRDefault="00CC1DF2" w:rsidP="00083AEA">
      <w:pPr>
        <w:pStyle w:val="Heading2"/>
        <w:rPr>
          <w:rFonts w:asciiTheme="minorHAnsi" w:hAnsiTheme="minorHAnsi"/>
        </w:rPr>
      </w:pPr>
      <w:bookmarkStart w:id="54" w:name="_Toc156457251"/>
      <w:r w:rsidRPr="005601D3">
        <w:rPr>
          <w:rFonts w:asciiTheme="minorHAnsi" w:hAnsiTheme="minorHAnsi"/>
        </w:rPr>
        <w:t xml:space="preserve">Assessment </w:t>
      </w:r>
      <w:r w:rsidR="00EB16E1" w:rsidRPr="005601D3">
        <w:rPr>
          <w:rFonts w:asciiTheme="minorHAnsi" w:hAnsiTheme="minorHAnsi"/>
        </w:rPr>
        <w:t>items</w:t>
      </w:r>
      <w:bookmarkEnd w:id="54"/>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proofErr w:type="gramStart"/>
      <w:r w:rsidR="00AF1386" w:rsidRPr="005601D3">
        <w:rPr>
          <w:rFonts w:asciiTheme="minorHAnsi" w:hAnsiTheme="minorHAnsi"/>
          <w:b/>
          <w:caps/>
          <w:color w:val="FFFFFF" w:themeColor="background1"/>
        </w:rPr>
        <w:t>:  [</w:t>
      </w:r>
      <w:proofErr w:type="gramEnd"/>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5" w:name="_Hlk493582823"/>
            <w:r w:rsidRPr="005601D3">
              <w:rPr>
                <w:rFonts w:asciiTheme="minorHAnsi" w:hAnsiTheme="minorHAnsi"/>
                <w:b/>
                <w:sz w:val="20"/>
                <w:szCs w:val="20"/>
              </w:rPr>
              <w:lastRenderedPageBreak/>
              <w:t>Aligned subject learning outcomes</w:t>
            </w:r>
          </w:p>
        </w:tc>
        <w:tc>
          <w:tcPr>
            <w:tcW w:w="7707" w:type="dxa"/>
            <w:vAlign w:val="center"/>
          </w:tcPr>
          <w:p w14:paraId="3A03CFF9" w14:textId="4E0F4832"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r w:rsidR="00217313" w:rsidRPr="004657F0">
              <w:rPr>
                <w:rFonts w:cstheme="minorHAnsi"/>
                <w:color w:val="948A54"/>
                <w:sz w:val="20"/>
              </w:rPr>
              <w:t>Insert learning outcome</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5"/>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2BC05F9" w14:textId="77777777" w:rsidR="00217313" w:rsidRPr="004657F0" w:rsidRDefault="00217313" w:rsidP="0021731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089B60D6" w14:textId="023DC726" w:rsidR="00CC1DF2" w:rsidRPr="005601D3" w:rsidRDefault="00217313" w:rsidP="00217313">
            <w:pPr>
              <w:spacing w:before="120" w:after="120"/>
              <w:rPr>
                <w:rFonts w:asciiTheme="minorHAnsi" w:hAnsiTheme="minorHAnsi"/>
                <w:sz w:val="20"/>
              </w:rPr>
            </w:pPr>
            <w:r w:rsidRPr="005601D3">
              <w:rPr>
                <w:rFonts w:asciiTheme="minorHAnsi" w:hAnsiTheme="minorHAnsi"/>
                <w:sz w:val="20"/>
              </w:rPr>
              <w:t xml:space="preserve"> </w:t>
            </w:r>
            <w:r w:rsidR="00CC1DF2"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656A3A1D" w:rsidR="00CC1DF2" w:rsidRPr="005601D3" w:rsidRDefault="00217313" w:rsidP="00083AEA">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620FC785"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CCFBF0E"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9D50E4">
              <w:rPr>
                <w:rFonts w:asciiTheme="minorHAnsi" w:hAnsiTheme="minorHAnsi" w:cstheme="minorHAnsi"/>
                <w:color w:val="948A54"/>
                <w:sz w:val="20"/>
              </w:rPr>
              <w:t xml:space="preserve">Details should be provided on any specific </w:t>
            </w:r>
            <w:proofErr w:type="spellStart"/>
            <w:r w:rsidR="009D50E4">
              <w:rPr>
                <w:rFonts w:asciiTheme="minorHAnsi" w:hAnsiTheme="minorHAnsi" w:cstheme="minorHAnsi"/>
                <w:color w:val="948A54"/>
                <w:sz w:val="20"/>
              </w:rPr>
              <w:t>attaintment</w:t>
            </w:r>
            <w:proofErr w:type="spellEnd"/>
            <w:r w:rsidR="009D50E4">
              <w:rPr>
                <w:rFonts w:asciiTheme="minorHAnsi" w:hAnsiTheme="minorHAnsi" w:cstheme="minorHAnsi"/>
                <w:color w:val="948A54"/>
                <w:sz w:val="20"/>
              </w:rPr>
              <w:t xml:space="preserve"> that needs to be achieved (</w:t>
            </w:r>
            <w:proofErr w:type="gramStart"/>
            <w:r w:rsidR="009D50E4">
              <w:rPr>
                <w:rFonts w:asciiTheme="minorHAnsi" w:hAnsiTheme="minorHAnsi" w:cstheme="minorHAnsi"/>
                <w:color w:val="948A54"/>
                <w:sz w:val="20"/>
              </w:rPr>
              <w:t>e.g.</w:t>
            </w:r>
            <w:proofErr w:type="gramEnd"/>
            <w:r w:rsidR="009D50E4">
              <w:rPr>
                <w:rFonts w:asciiTheme="minorHAnsi" w:hAnsiTheme="minorHAnsi" w:cstheme="minorHAnsi"/>
                <w:color w:val="948A54"/>
                <w:sz w:val="20"/>
              </w:rPr>
              <w:t xml:space="preserve"> you must achieve a minimum of 50% in order to pass this assessment item).</w:t>
            </w:r>
          </w:p>
        </w:tc>
      </w:tr>
      <w:tr w:rsidR="00827ED1" w:rsidRPr="005601D3" w14:paraId="018F634B" w14:textId="77777777" w:rsidTr="006D110D">
        <w:trPr>
          <w:tblHeader/>
          <w:jc w:val="center"/>
        </w:trPr>
        <w:tc>
          <w:tcPr>
            <w:tcW w:w="2499" w:type="dxa"/>
            <w:shd w:val="clear" w:color="auto" w:fill="F2F2F2" w:themeFill="background1" w:themeFillShade="F2"/>
            <w:vAlign w:val="center"/>
          </w:tcPr>
          <w:p w14:paraId="27E7C62D" w14:textId="5B6AEE9C" w:rsidR="00827ED1" w:rsidRPr="00042B89" w:rsidRDefault="00747F44" w:rsidP="005C5992">
            <w:pPr>
              <w:spacing w:before="120" w:after="120"/>
              <w:rPr>
                <w:rFonts w:asciiTheme="minorHAnsi" w:hAnsiTheme="minorHAnsi"/>
                <w:b/>
                <w:sz w:val="20"/>
                <w:highlight w:val="yellow"/>
              </w:rPr>
            </w:pPr>
            <w:r w:rsidRPr="00042B89">
              <w:rPr>
                <w:rFonts w:asciiTheme="minorHAnsi" w:hAnsiTheme="minorHAnsi"/>
                <w:b/>
                <w:sz w:val="20"/>
                <w:highlight w:val="yellow"/>
              </w:rPr>
              <w:t>Generative AI use</w:t>
            </w:r>
          </w:p>
        </w:tc>
        <w:tc>
          <w:tcPr>
            <w:tcW w:w="7707" w:type="dxa"/>
            <w:vAlign w:val="center"/>
          </w:tcPr>
          <w:p w14:paraId="6D0C839B" w14:textId="77777777" w:rsidR="00C60FB8" w:rsidRPr="00042B89" w:rsidRDefault="00C60FB8" w:rsidP="00C60FB8">
            <w:pPr>
              <w:pStyle w:val="Instructions"/>
              <w:rPr>
                <w:highlight w:val="yellow"/>
              </w:rPr>
            </w:pPr>
            <w:r w:rsidRPr="00042B89">
              <w:rPr>
                <w:highlight w:val="yellow"/>
              </w:rPr>
              <w:t>[delete whichever does not apply]</w:t>
            </w:r>
          </w:p>
          <w:p w14:paraId="1421B2DE"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6BD7B54E" w14:textId="53E1719F" w:rsidR="00C60FB8" w:rsidRPr="00042B89" w:rsidRDefault="00C60FB8" w:rsidP="00C60FB8">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can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39" w:history="1">
              <w:r w:rsidRPr="00042B89">
                <w:rPr>
                  <w:rStyle w:val="Hyperlink"/>
                  <w:rFonts w:asciiTheme="minorHAnsi" w:hAnsiTheme="minorHAnsi" w:cstheme="minorHAnsi"/>
                  <w:sz w:val="20"/>
                  <w:szCs w:val="20"/>
                  <w:highlight w:val="yellow"/>
                </w:rPr>
                <w:t>Declaration of AI-Generated Material</w:t>
              </w:r>
            </w:hyperlink>
            <w:r w:rsidRPr="00042B89">
              <w:rPr>
                <w:rFonts w:asciiTheme="minorHAnsi" w:hAnsiTheme="minorHAnsi" w:cstheme="minorHAnsi"/>
                <w:color w:val="000000" w:themeColor="text1"/>
                <w:sz w:val="20"/>
                <w:szCs w:val="20"/>
                <w:highlight w:val="yellow"/>
              </w:rPr>
              <w:t>.</w:t>
            </w:r>
          </w:p>
          <w:p w14:paraId="4D535630" w14:textId="77777777" w:rsidR="00C60FB8" w:rsidRPr="00042B89" w:rsidRDefault="00C60FB8" w:rsidP="00C60FB8">
            <w:pPr>
              <w:spacing w:before="120" w:after="120"/>
              <w:rPr>
                <w:rFonts w:asciiTheme="minorHAnsi" w:hAnsiTheme="minorHAnsi" w:cstheme="minorHAnsi"/>
                <w:color w:val="000000" w:themeColor="text1"/>
                <w:sz w:val="20"/>
                <w:szCs w:val="20"/>
                <w:highlight w:val="yellow"/>
              </w:rPr>
            </w:pPr>
          </w:p>
          <w:p w14:paraId="111E5C29"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54C259E0" w14:textId="0B857093" w:rsidR="00C60FB8" w:rsidRPr="00042B89" w:rsidRDefault="00C60FB8" w:rsidP="005F0A0B">
            <w:pPr>
              <w:pStyle w:val="NoSpacing"/>
              <w:rPr>
                <w:sz w:val="20"/>
                <w:szCs w:val="20"/>
                <w:highlight w:val="yellow"/>
              </w:rPr>
            </w:pPr>
            <w:r w:rsidRPr="00042B89">
              <w:rPr>
                <w:sz w:val="20"/>
                <w:szCs w:val="20"/>
                <w:highlight w:val="yellow"/>
              </w:rPr>
              <w:t>In this assessment, you can use Generative Artificial Intelligence (</w:t>
            </w:r>
            <w:proofErr w:type="spellStart"/>
            <w:r w:rsidRPr="00042B89">
              <w:rPr>
                <w:sz w:val="20"/>
                <w:szCs w:val="20"/>
                <w:highlight w:val="yellow"/>
              </w:rPr>
              <w:t>GenAI</w:t>
            </w:r>
            <w:proofErr w:type="spellEnd"/>
            <w:r w:rsidRPr="00042B89">
              <w:rPr>
                <w:sz w:val="20"/>
                <w:szCs w:val="20"/>
                <w:highlight w:val="yellow"/>
              </w:rPr>
              <w:t xml:space="preserve">) in order to </w:t>
            </w:r>
            <w:r w:rsidRPr="00042B89">
              <w:rPr>
                <w:color w:val="948A54"/>
                <w:sz w:val="20"/>
                <w:szCs w:val="20"/>
                <w:highlight w:val="yellow"/>
              </w:rPr>
              <w:t xml:space="preserve">[insert tasks for which use is permitted – </w:t>
            </w:r>
            <w:proofErr w:type="gramStart"/>
            <w:r w:rsidRPr="00042B89">
              <w:rPr>
                <w:color w:val="948A54"/>
                <w:sz w:val="20"/>
                <w:szCs w:val="20"/>
                <w:highlight w:val="yellow"/>
              </w:rPr>
              <w:t>e.g.</w:t>
            </w:r>
            <w:proofErr w:type="gramEnd"/>
            <w:r w:rsidRPr="00042B89">
              <w:rPr>
                <w:color w:val="948A54"/>
                <w:sz w:val="20"/>
                <w:szCs w:val="20"/>
                <w:highlight w:val="yellow"/>
              </w:rPr>
              <w:t xml:space="preserve"> paraphrase, generate images]</w:t>
            </w:r>
            <w:r w:rsidRPr="00042B89">
              <w:rPr>
                <w:sz w:val="20"/>
                <w:szCs w:val="20"/>
                <w:highlight w:val="yellow"/>
              </w:rPr>
              <w:t xml:space="preserve"> only. Any use of generative AI must be appropriately acknowledged and include a </w:t>
            </w:r>
            <w:hyperlink r:id="rId40" w:history="1">
              <w:r w:rsidRPr="00042B89">
                <w:rPr>
                  <w:rStyle w:val="Hyperlink"/>
                  <w:sz w:val="20"/>
                  <w:szCs w:val="20"/>
                  <w:highlight w:val="yellow"/>
                </w:rPr>
                <w:t>Declaration of AI-Generated Material</w:t>
              </w:r>
            </w:hyperlink>
            <w:r w:rsidRPr="00042B89">
              <w:rPr>
                <w:sz w:val="20"/>
                <w:szCs w:val="20"/>
                <w:highlight w:val="yellow"/>
              </w:rPr>
              <w:t>.</w:t>
            </w:r>
          </w:p>
          <w:p w14:paraId="21C61D36" w14:textId="77777777" w:rsidR="00F85C69" w:rsidRPr="00042B89" w:rsidRDefault="00F85C69" w:rsidP="005F0A0B">
            <w:pPr>
              <w:pStyle w:val="NoSpacing"/>
              <w:rPr>
                <w:highlight w:val="yellow"/>
              </w:rPr>
            </w:pPr>
          </w:p>
          <w:p w14:paraId="3EFEBD11"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042B89">
              <w:rPr>
                <w:rFonts w:asciiTheme="minorHAnsi" w:hAnsiTheme="minorHAnsi" w:cstheme="minorHAnsi"/>
                <w:b/>
                <w:bCs/>
                <w:color w:val="000000" w:themeColor="text1"/>
                <w:sz w:val="20"/>
                <w:szCs w:val="20"/>
                <w:highlight w:val="yellow"/>
              </w:rPr>
              <w:t>task</w:t>
            </w:r>
            <w:proofErr w:type="gramEnd"/>
          </w:p>
          <w:p w14:paraId="01AA691E" w14:textId="48271EB5" w:rsidR="00827ED1" w:rsidRPr="00042B89" w:rsidRDefault="00C60FB8" w:rsidP="00C60FB8">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1E29859A" w14:textId="77777777" w:rsidR="00FC717B" w:rsidRDefault="00FC717B" w:rsidP="00FC717B">
      <w:pPr>
        <w:pStyle w:val="CommentText"/>
        <w:rPr>
          <w:rFonts w:cstheme="minorHAnsi"/>
          <w:color w:val="948A54"/>
          <w:sz w:val="24"/>
          <w:szCs w:val="24"/>
        </w:rPr>
      </w:pPr>
      <w:bookmarkStart w:id="56" w:name="_Hlk493059176"/>
      <w:r>
        <w:rPr>
          <w:rFonts w:cstheme="minorHAnsi"/>
          <w:color w:val="948A54"/>
          <w:sz w:val="24"/>
          <w:szCs w:val="24"/>
        </w:rPr>
        <w:t xml:space="preserve">Describe the assessment item in detail. </w:t>
      </w:r>
    </w:p>
    <w:p w14:paraId="0748E565" w14:textId="0C45A0CB" w:rsidR="00217313" w:rsidRPr="004657F0" w:rsidRDefault="00217313" w:rsidP="00217313">
      <w:pPr>
        <w:jc w:val="both"/>
        <w:rPr>
          <w:rFonts w:asciiTheme="minorHAnsi" w:hAnsiTheme="minorHAnsi" w:cstheme="minorHAnsi"/>
        </w:rPr>
      </w:pPr>
      <w:r w:rsidRPr="004657F0">
        <w:rPr>
          <w:rFonts w:asciiTheme="minorHAnsi" w:hAnsiTheme="minorHAnsi" w:cstheme="minorHAnsi"/>
          <w:color w:val="948A54"/>
        </w:rPr>
        <w:t>Ensure alignment between assessment design, as captured in the item description, learning outcomes, and assessment criteria and standards. If this assessment item is a group assessment, then outline specific procedures for students working in groups.</w:t>
      </w:r>
      <w:bookmarkEnd w:id="56"/>
      <w:r w:rsidR="00FC717B">
        <w:rPr>
          <w:rFonts w:asciiTheme="minorHAnsi" w:hAnsiTheme="minorHAnsi" w:cstheme="minorHAnsi"/>
          <w:color w:val="948A54"/>
        </w:rPr>
        <w:t xml:space="preserve"> I</w:t>
      </w:r>
      <w:r w:rsidR="00FC717B" w:rsidRPr="00766F9B">
        <w:rPr>
          <w:rFonts w:asciiTheme="minorHAnsi" w:hAnsiTheme="minorHAnsi" w:cstheme="minorHAnsi"/>
          <w:color w:val="948A54"/>
        </w:rPr>
        <w:t>nclud</w:t>
      </w:r>
      <w:r w:rsidR="00FC717B">
        <w:rPr>
          <w:rFonts w:asciiTheme="minorHAnsi" w:hAnsiTheme="minorHAnsi" w:cstheme="minorHAnsi"/>
          <w:color w:val="948A54"/>
        </w:rPr>
        <w:t>e</w:t>
      </w:r>
      <w:r w:rsidR="00FC717B" w:rsidRPr="00766F9B">
        <w:rPr>
          <w:rFonts w:asciiTheme="minorHAnsi" w:hAnsiTheme="minorHAnsi" w:cstheme="minorHAnsi"/>
          <w:color w:val="948A54"/>
        </w:rPr>
        <w:t xml:space="preserve"> word count and/or time limits that appl</w:t>
      </w:r>
      <w:r w:rsidR="00FC717B">
        <w:rPr>
          <w:rFonts w:asciiTheme="minorHAnsi" w:hAnsiTheme="minorHAnsi" w:cstheme="minorHAnsi"/>
          <w:color w:val="948A54"/>
        </w:rPr>
        <w:t>y, referencing style, formatting requirements, etc.</w:t>
      </w:r>
    </w:p>
    <w:p w14:paraId="5E0466ED" w14:textId="57BE5624" w:rsidR="00F01193" w:rsidRDefault="00217313" w:rsidP="00587A66">
      <w:pPr>
        <w:rPr>
          <w:rFonts w:asciiTheme="minorHAnsi" w:hAnsiTheme="minorHAnsi"/>
          <w:color w:val="BF8F00" w:themeColor="accent4" w:themeShade="BF"/>
        </w:rPr>
      </w:pPr>
      <w:r w:rsidRPr="00CA5D5B" w:rsidDel="00217313">
        <w:rPr>
          <w:rFonts w:asciiTheme="minorHAnsi" w:hAnsiTheme="minorHAnsi"/>
          <w:color w:val="BF8F00" w:themeColor="accent4" w:themeShade="BF"/>
        </w:rPr>
        <w:t xml:space="preserve"> </w:t>
      </w: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192830D7" w:rsidR="00FC717B" w:rsidRPr="00FC717B" w:rsidRDefault="00FC717B" w:rsidP="00FC717B">
      <w:pPr>
        <w:rPr>
          <w:rFonts w:asciiTheme="minorHAnsi" w:hAnsiTheme="minorHAnsi" w:cstheme="minorHAnsi"/>
          <w:color w:val="948A54"/>
        </w:rPr>
      </w:pPr>
      <w:r w:rsidRPr="00FC717B">
        <w:rPr>
          <w:rFonts w:asciiTheme="minorHAnsi" w:hAnsiTheme="minorHAnsi" w:cstheme="minorHAnsi"/>
          <w:color w:val="948A54"/>
        </w:rPr>
        <w:t>Develop a clear set of criteria and standards, which will be used to judge the quality of the assessment item and award a grade</w:t>
      </w:r>
      <w:r w:rsidRPr="007D24F6">
        <w:rPr>
          <w:rFonts w:asciiTheme="minorHAnsi" w:hAnsiTheme="minorHAnsi" w:cstheme="minorHAnsi"/>
          <w:color w:val="948A54"/>
        </w:rPr>
        <w:t xml:space="preserve">. This can be adapted for a range of written assessment methods. See </w:t>
      </w:r>
      <w:hyperlink r:id="rId41" w:history="1">
        <w:r w:rsidRPr="0010545F">
          <w:rPr>
            <w:rStyle w:val="Hyperlink"/>
            <w:rFonts w:asciiTheme="minorHAnsi" w:hAnsiTheme="minorHAnsi" w:cstheme="minorHAnsi"/>
          </w:rPr>
          <w:t>guide for developing rubrics</w:t>
        </w:r>
      </w:hyperlink>
      <w:r w:rsidRPr="00FC717B">
        <w:rPr>
          <w:rFonts w:asciiTheme="minorHAnsi" w:hAnsiTheme="minorHAnsi" w:cstheme="minorHAnsi"/>
          <w:color w:val="948A54"/>
        </w:rPr>
        <w:t xml:space="preserve"> </w:t>
      </w:r>
      <w:r w:rsidR="00E8431F">
        <w:rPr>
          <w:rFonts w:asciiTheme="minorHAnsi" w:hAnsiTheme="minorHAnsi" w:cstheme="minorHAnsi"/>
          <w:color w:val="948A54"/>
        </w:rPr>
        <w:t xml:space="preserve">and </w:t>
      </w:r>
      <w:hyperlink r:id="rId42" w:history="1">
        <w:r w:rsidR="00E8431F" w:rsidRPr="00E8431F">
          <w:rPr>
            <w:rStyle w:val="Hyperlink"/>
            <w:rFonts w:asciiTheme="minorHAnsi" w:hAnsiTheme="minorHAnsi" w:cstheme="minorHAnsi"/>
          </w:rPr>
          <w:t xml:space="preserve">rubrics </w:t>
        </w:r>
        <w:r w:rsidRPr="00E8431F">
          <w:rPr>
            <w:rStyle w:val="Hyperlink"/>
            <w:rFonts w:asciiTheme="minorHAnsi" w:hAnsiTheme="minorHAnsi" w:cstheme="minorHAnsi"/>
          </w:rPr>
          <w:t>in LearnJCU</w:t>
        </w:r>
      </w:hyperlink>
      <w:r w:rsidRPr="00FC717B">
        <w:rPr>
          <w:rFonts w:asciiTheme="minorHAnsi" w:hAnsiTheme="minorHAnsi" w:cstheme="minorHAnsi"/>
          <w:color w:val="948A54"/>
        </w:rPr>
        <w:t xml:space="preserve">. </w:t>
      </w:r>
    </w:p>
    <w:p w14:paraId="3BFB7D5E" w14:textId="3C1363AA" w:rsidR="00C117C3" w:rsidRDefault="00C117C3" w:rsidP="00587A66">
      <w:pPr>
        <w:rPr>
          <w:rFonts w:asciiTheme="minorHAnsi" w:hAnsiTheme="minorHAnsi"/>
          <w:color w:val="BF8F00" w:themeColor="accent4" w:themeShade="BF"/>
        </w:rPr>
      </w:pPr>
    </w:p>
    <w:p w14:paraId="4EE3425B" w14:textId="4A2BF6F6" w:rsidR="00EB3285" w:rsidRDefault="00EB3285" w:rsidP="00587A66">
      <w:pPr>
        <w:rPr>
          <w:rFonts w:asciiTheme="minorHAnsi" w:hAnsiTheme="minorHAnsi"/>
          <w:color w:val="BF8F00" w:themeColor="accent4" w:themeShade="BF"/>
        </w:rPr>
      </w:pPr>
    </w:p>
    <w:p w14:paraId="13AE1882" w14:textId="77777777" w:rsidR="00EB3285" w:rsidRPr="00CA5D5B" w:rsidRDefault="00EB3285" w:rsidP="00587A66">
      <w:pPr>
        <w:rPr>
          <w:rFonts w:asciiTheme="minorHAnsi" w:hAnsiTheme="minorHAnsi"/>
          <w:color w:val="BF8F00" w:themeColor="accent4" w:themeShade="BF"/>
        </w:rPr>
      </w:pPr>
    </w:p>
    <w:p w14:paraId="56FD9102" w14:textId="77777777" w:rsidR="001E573F" w:rsidRPr="005601D3" w:rsidRDefault="001E573F"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BF3533">
        <w:trPr>
          <w:tblHeader/>
          <w:jc w:val="center"/>
        </w:trPr>
        <w:tc>
          <w:tcPr>
            <w:tcW w:w="2499" w:type="dxa"/>
            <w:shd w:val="clear" w:color="auto" w:fill="F2F2F2" w:themeFill="background1" w:themeFillShade="F2"/>
            <w:vAlign w:val="center"/>
          </w:tcPr>
          <w:p w14:paraId="556204A4"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694DF1B9"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BF3533">
        <w:trPr>
          <w:tblHeader/>
          <w:jc w:val="center"/>
        </w:trPr>
        <w:tc>
          <w:tcPr>
            <w:tcW w:w="2499" w:type="dxa"/>
            <w:shd w:val="clear" w:color="auto" w:fill="F2F2F2" w:themeFill="background1" w:themeFillShade="F2"/>
            <w:vAlign w:val="center"/>
          </w:tcPr>
          <w:p w14:paraId="07A053D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2CBC3FBC"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4CE5DBB9"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443E224C" w14:textId="77777777" w:rsidTr="00BF3533">
        <w:trPr>
          <w:tblHeader/>
          <w:jc w:val="center"/>
        </w:trPr>
        <w:tc>
          <w:tcPr>
            <w:tcW w:w="2499" w:type="dxa"/>
            <w:shd w:val="clear" w:color="auto" w:fill="F2F2F2" w:themeFill="background1" w:themeFillShade="F2"/>
            <w:vAlign w:val="center"/>
          </w:tcPr>
          <w:p w14:paraId="785865EC"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DDAEB23" w14:textId="77777777" w:rsidTr="00BF3533">
        <w:trPr>
          <w:tblHeader/>
          <w:jc w:val="center"/>
        </w:trPr>
        <w:tc>
          <w:tcPr>
            <w:tcW w:w="2499" w:type="dxa"/>
            <w:shd w:val="clear" w:color="auto" w:fill="F2F2F2" w:themeFill="background1" w:themeFillShade="F2"/>
            <w:vAlign w:val="center"/>
          </w:tcPr>
          <w:p w14:paraId="1EB6961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6F97EA27" w14:textId="77777777" w:rsidTr="00BF3533">
        <w:trPr>
          <w:tblHeader/>
          <w:jc w:val="center"/>
        </w:trPr>
        <w:tc>
          <w:tcPr>
            <w:tcW w:w="2499" w:type="dxa"/>
            <w:shd w:val="clear" w:color="auto" w:fill="F2F2F2" w:themeFill="background1" w:themeFillShade="F2"/>
            <w:vAlign w:val="center"/>
          </w:tcPr>
          <w:p w14:paraId="127B6533"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34618E35" w:rsidR="00142395" w:rsidRPr="002D25F0"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A4C473B" w14:textId="77777777" w:rsidTr="00BF3533">
        <w:trPr>
          <w:tblHeader/>
          <w:jc w:val="center"/>
        </w:trPr>
        <w:tc>
          <w:tcPr>
            <w:tcW w:w="2499" w:type="dxa"/>
            <w:shd w:val="clear" w:color="auto" w:fill="F2F2F2" w:themeFill="background1" w:themeFillShade="F2"/>
            <w:vAlign w:val="center"/>
          </w:tcPr>
          <w:p w14:paraId="2ABDDFE3" w14:textId="2BBC9C69" w:rsidR="002D25F0" w:rsidRPr="00042B89" w:rsidRDefault="002D25F0" w:rsidP="002D25F0">
            <w:pPr>
              <w:spacing w:before="120" w:after="120"/>
              <w:rPr>
                <w:rFonts w:asciiTheme="minorHAnsi" w:hAnsiTheme="minorHAnsi"/>
                <w:b/>
                <w:sz w:val="20"/>
                <w:highlight w:val="yellow"/>
              </w:rPr>
            </w:pPr>
            <w:r w:rsidRPr="00042B89">
              <w:rPr>
                <w:rFonts w:asciiTheme="minorHAnsi" w:hAnsiTheme="minorHAnsi"/>
                <w:b/>
                <w:sz w:val="20"/>
                <w:highlight w:val="yellow"/>
              </w:rPr>
              <w:t>Generative AI use</w:t>
            </w:r>
          </w:p>
        </w:tc>
        <w:tc>
          <w:tcPr>
            <w:tcW w:w="7707" w:type="dxa"/>
            <w:vAlign w:val="center"/>
          </w:tcPr>
          <w:p w14:paraId="126DC50B" w14:textId="77777777" w:rsidR="00C60FB8" w:rsidRPr="00042B89" w:rsidRDefault="00C60FB8" w:rsidP="00C60FB8">
            <w:pPr>
              <w:pStyle w:val="Instructions"/>
              <w:rPr>
                <w:highlight w:val="yellow"/>
              </w:rPr>
            </w:pPr>
            <w:r w:rsidRPr="00042B89">
              <w:rPr>
                <w:highlight w:val="yellow"/>
              </w:rPr>
              <w:t>[delete whichever does not apply]</w:t>
            </w:r>
          </w:p>
          <w:p w14:paraId="182CE741"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0DB05B31" w14:textId="01376F76" w:rsidR="00C60FB8" w:rsidRPr="00042B89" w:rsidRDefault="00C60FB8" w:rsidP="00C60FB8">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can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3" w:history="1">
              <w:r w:rsidRPr="00042B89">
                <w:rPr>
                  <w:rStyle w:val="Hyperlink"/>
                  <w:rFonts w:asciiTheme="minorHAnsi" w:hAnsiTheme="minorHAnsi" w:cstheme="minorHAnsi"/>
                  <w:sz w:val="20"/>
                  <w:szCs w:val="20"/>
                  <w:highlight w:val="yellow"/>
                </w:rPr>
                <w:t>Declaration of AI-Generated Material</w:t>
              </w:r>
            </w:hyperlink>
            <w:r w:rsidRPr="00042B89">
              <w:rPr>
                <w:rFonts w:asciiTheme="minorHAnsi" w:hAnsiTheme="minorHAnsi" w:cstheme="minorHAnsi"/>
                <w:color w:val="000000" w:themeColor="text1"/>
                <w:sz w:val="20"/>
                <w:szCs w:val="20"/>
                <w:highlight w:val="yellow"/>
              </w:rPr>
              <w:t>.</w:t>
            </w:r>
          </w:p>
          <w:p w14:paraId="41A73194" w14:textId="77777777" w:rsidR="00C60FB8" w:rsidRPr="00042B89" w:rsidRDefault="00C60FB8" w:rsidP="00C60FB8">
            <w:pPr>
              <w:spacing w:before="120" w:after="120"/>
              <w:rPr>
                <w:rFonts w:asciiTheme="minorHAnsi" w:hAnsiTheme="minorHAnsi" w:cstheme="minorHAnsi"/>
                <w:color w:val="000000" w:themeColor="text1"/>
                <w:sz w:val="20"/>
                <w:szCs w:val="20"/>
                <w:highlight w:val="yellow"/>
              </w:rPr>
            </w:pPr>
          </w:p>
          <w:p w14:paraId="4625DF3F"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35F23D9E" w14:textId="699CB857" w:rsidR="00C60FB8" w:rsidRPr="00042B89" w:rsidRDefault="00C60FB8" w:rsidP="005F0A0B">
            <w:pPr>
              <w:pStyle w:val="NoSpacing"/>
              <w:rPr>
                <w:sz w:val="20"/>
                <w:szCs w:val="20"/>
                <w:highlight w:val="yellow"/>
              </w:rPr>
            </w:pPr>
            <w:r w:rsidRPr="00042B89">
              <w:rPr>
                <w:sz w:val="20"/>
                <w:szCs w:val="20"/>
                <w:highlight w:val="yellow"/>
              </w:rPr>
              <w:t>In this assessment, you can use Generative Artificial Intelligence (</w:t>
            </w:r>
            <w:proofErr w:type="spellStart"/>
            <w:r w:rsidRPr="00042B89">
              <w:rPr>
                <w:sz w:val="20"/>
                <w:szCs w:val="20"/>
                <w:highlight w:val="yellow"/>
              </w:rPr>
              <w:t>GenAI</w:t>
            </w:r>
            <w:proofErr w:type="spellEnd"/>
            <w:r w:rsidRPr="00042B89">
              <w:rPr>
                <w:sz w:val="20"/>
                <w:szCs w:val="20"/>
                <w:highlight w:val="yellow"/>
              </w:rPr>
              <w:t xml:space="preserve">) in order to </w:t>
            </w:r>
            <w:r w:rsidRPr="00042B89">
              <w:rPr>
                <w:color w:val="948A54"/>
                <w:sz w:val="20"/>
                <w:szCs w:val="20"/>
                <w:highlight w:val="yellow"/>
              </w:rPr>
              <w:t xml:space="preserve">[insert tasks for which use is permitted – </w:t>
            </w:r>
            <w:proofErr w:type="gramStart"/>
            <w:r w:rsidRPr="00042B89">
              <w:rPr>
                <w:color w:val="948A54"/>
                <w:sz w:val="20"/>
                <w:szCs w:val="20"/>
                <w:highlight w:val="yellow"/>
              </w:rPr>
              <w:t>e.g.</w:t>
            </w:r>
            <w:proofErr w:type="gramEnd"/>
            <w:r w:rsidRPr="00042B89">
              <w:rPr>
                <w:color w:val="948A54"/>
                <w:sz w:val="20"/>
                <w:szCs w:val="20"/>
                <w:highlight w:val="yellow"/>
              </w:rPr>
              <w:t xml:space="preserve"> paraphrase, generate images]</w:t>
            </w:r>
            <w:r w:rsidRPr="00042B89">
              <w:rPr>
                <w:sz w:val="20"/>
                <w:szCs w:val="20"/>
                <w:highlight w:val="yellow"/>
              </w:rPr>
              <w:t xml:space="preserve"> only. Any use of generative AI must be appropriately acknowledged and include a </w:t>
            </w:r>
            <w:hyperlink r:id="rId44" w:history="1">
              <w:r w:rsidRPr="00042B89">
                <w:rPr>
                  <w:rStyle w:val="Hyperlink"/>
                  <w:sz w:val="20"/>
                  <w:szCs w:val="20"/>
                  <w:highlight w:val="yellow"/>
                </w:rPr>
                <w:t>Declaration of AI-Generated Material</w:t>
              </w:r>
            </w:hyperlink>
            <w:r w:rsidRPr="00042B89">
              <w:rPr>
                <w:sz w:val="20"/>
                <w:szCs w:val="20"/>
                <w:highlight w:val="yellow"/>
              </w:rPr>
              <w:t>.</w:t>
            </w:r>
          </w:p>
          <w:p w14:paraId="48D330CC" w14:textId="77777777" w:rsidR="00E3287E" w:rsidRPr="00042B89" w:rsidRDefault="00E3287E" w:rsidP="005F0A0B">
            <w:pPr>
              <w:pStyle w:val="NoSpacing"/>
              <w:rPr>
                <w:highlight w:val="yellow"/>
              </w:rPr>
            </w:pPr>
          </w:p>
          <w:p w14:paraId="2932A60D" w14:textId="77777777" w:rsidR="00C60FB8" w:rsidRPr="00042B89" w:rsidRDefault="00C60FB8" w:rsidP="00C60FB8">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042B89">
              <w:rPr>
                <w:rFonts w:asciiTheme="minorHAnsi" w:hAnsiTheme="minorHAnsi" w:cstheme="minorHAnsi"/>
                <w:b/>
                <w:bCs/>
                <w:color w:val="000000" w:themeColor="text1"/>
                <w:sz w:val="20"/>
                <w:szCs w:val="20"/>
                <w:highlight w:val="yellow"/>
              </w:rPr>
              <w:t>task</w:t>
            </w:r>
            <w:proofErr w:type="gramEnd"/>
          </w:p>
          <w:p w14:paraId="5142CA00" w14:textId="1718F76C" w:rsidR="002D25F0" w:rsidRPr="00042B89" w:rsidRDefault="00C60FB8" w:rsidP="00C60FB8">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bl>
    <w:p w14:paraId="07C65EE3" w14:textId="3B1807EE"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22383B8" w14:textId="381ACD69" w:rsidR="001E573F" w:rsidRDefault="001E573F" w:rsidP="00F01193">
      <w:pPr>
        <w:rPr>
          <w:rFonts w:asciiTheme="minorHAnsi" w:hAnsiTheme="minorHAnsi"/>
        </w:rPr>
      </w:pPr>
    </w:p>
    <w:p w14:paraId="7747040A" w14:textId="2954949F" w:rsidR="00EB3285" w:rsidRDefault="00EB3285" w:rsidP="00F01193">
      <w:pPr>
        <w:rPr>
          <w:rFonts w:asciiTheme="minorHAnsi" w:hAnsiTheme="minorHAnsi"/>
        </w:rPr>
      </w:pPr>
    </w:p>
    <w:p w14:paraId="2CD654FB" w14:textId="2DC58676" w:rsidR="00EB3285" w:rsidRDefault="00EB3285" w:rsidP="00F01193">
      <w:pPr>
        <w:rPr>
          <w:rFonts w:asciiTheme="minorHAnsi" w:hAnsiTheme="minorHAnsi"/>
        </w:rPr>
      </w:pPr>
    </w:p>
    <w:p w14:paraId="0DC42CBE" w14:textId="4AA0D0DF" w:rsidR="00EB3285" w:rsidRDefault="00EB3285" w:rsidP="00F01193">
      <w:pPr>
        <w:rPr>
          <w:rFonts w:asciiTheme="minorHAnsi" w:hAnsiTheme="minorHAnsi"/>
        </w:rPr>
      </w:pPr>
    </w:p>
    <w:p w14:paraId="1679E377" w14:textId="125E532E" w:rsidR="00EB3285" w:rsidRDefault="00EB3285" w:rsidP="00F01193">
      <w:pPr>
        <w:rPr>
          <w:rFonts w:asciiTheme="minorHAnsi" w:hAnsiTheme="minorHAnsi"/>
        </w:rPr>
      </w:pPr>
    </w:p>
    <w:p w14:paraId="47A9BD17" w14:textId="4DF47EDD" w:rsidR="00EB3285" w:rsidRDefault="00EB3285" w:rsidP="00F01193">
      <w:pPr>
        <w:rPr>
          <w:rFonts w:asciiTheme="minorHAnsi" w:hAnsiTheme="minorHAnsi"/>
        </w:rPr>
      </w:pPr>
    </w:p>
    <w:p w14:paraId="37B3C279" w14:textId="505FE662" w:rsidR="00EB3285" w:rsidRDefault="00EB3285" w:rsidP="00F01193">
      <w:pPr>
        <w:rPr>
          <w:rFonts w:asciiTheme="minorHAnsi" w:hAnsiTheme="minorHAnsi"/>
        </w:rPr>
      </w:pPr>
    </w:p>
    <w:p w14:paraId="0A162F6C" w14:textId="35AD6A16" w:rsidR="00EB3285" w:rsidRDefault="00EB3285" w:rsidP="00F01193">
      <w:pPr>
        <w:rPr>
          <w:rFonts w:asciiTheme="minorHAnsi" w:hAnsiTheme="minorHAnsi"/>
        </w:rPr>
      </w:pPr>
    </w:p>
    <w:p w14:paraId="58CB9ACB" w14:textId="5E63E2F5" w:rsidR="00EB3285" w:rsidRDefault="00EB3285" w:rsidP="00F01193">
      <w:pPr>
        <w:rPr>
          <w:rFonts w:asciiTheme="minorHAnsi" w:hAnsiTheme="minorHAnsi"/>
        </w:rPr>
      </w:pPr>
    </w:p>
    <w:p w14:paraId="3906AD77" w14:textId="77777777" w:rsidR="00EB3285" w:rsidRDefault="00EB3285"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BF3533">
        <w:trPr>
          <w:tblHeader/>
          <w:jc w:val="center"/>
        </w:trPr>
        <w:tc>
          <w:tcPr>
            <w:tcW w:w="2499" w:type="dxa"/>
            <w:shd w:val="clear" w:color="auto" w:fill="F2F2F2" w:themeFill="background1" w:themeFillShade="F2"/>
            <w:vAlign w:val="center"/>
          </w:tcPr>
          <w:p w14:paraId="31FEBFB2" w14:textId="77777777" w:rsidR="00F415DC" w:rsidRPr="005601D3" w:rsidRDefault="00F415DC" w:rsidP="00BF3533">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150CEE4D" w14:textId="77777777" w:rsidR="00F415DC" w:rsidRPr="004657F0" w:rsidRDefault="00F415DC" w:rsidP="00BF3533">
            <w:pPr>
              <w:pStyle w:val="ListParagraph"/>
              <w:rPr>
                <w:rFonts w:cstheme="minorHAnsi"/>
                <w:sz w:val="20"/>
                <w:szCs w:val="20"/>
              </w:rPr>
            </w:pPr>
            <w:r w:rsidRPr="007F4C38">
              <w:rPr>
                <w:rFonts w:cstheme="minorHAnsi"/>
                <w:color w:val="000000" w:themeColor="text1"/>
                <w:sz w:val="20"/>
                <w:szCs w:val="20"/>
              </w:rPr>
              <w:t xml:space="preserve">[type here] </w:t>
            </w:r>
            <w:r w:rsidRPr="004657F0">
              <w:rPr>
                <w:rFonts w:cstheme="minorHAnsi"/>
                <w:color w:val="948A54"/>
                <w:sz w:val="20"/>
              </w:rPr>
              <w:t>Insert learning outcome</w:t>
            </w:r>
          </w:p>
          <w:p w14:paraId="2C1EC343" w14:textId="77777777" w:rsidR="00F415DC" w:rsidRPr="005601D3" w:rsidRDefault="00F415DC" w:rsidP="00BF3533">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BF3533">
        <w:trPr>
          <w:tblHeader/>
          <w:jc w:val="center"/>
        </w:trPr>
        <w:tc>
          <w:tcPr>
            <w:tcW w:w="2499" w:type="dxa"/>
            <w:shd w:val="clear" w:color="auto" w:fill="F2F2F2" w:themeFill="background1" w:themeFillShade="F2"/>
            <w:vAlign w:val="center"/>
          </w:tcPr>
          <w:p w14:paraId="2A41A019"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32A7AFA2" w14:textId="77777777" w:rsidR="00F415DC" w:rsidRPr="004657F0" w:rsidRDefault="00F415DC" w:rsidP="00BF3533">
            <w:pPr>
              <w:spacing w:before="120" w:after="120"/>
              <w:jc w:val="both"/>
              <w:rPr>
                <w:rFonts w:asciiTheme="minorHAnsi" w:hAnsiTheme="minorHAnsi" w:cstheme="minorHAnsi"/>
                <w:sz w:val="20"/>
              </w:rPr>
            </w:pPr>
            <w:r w:rsidRPr="004657F0">
              <w:rPr>
                <w:rFonts w:asciiTheme="minorHAnsi" w:hAnsiTheme="minorHAnsi" w:cstheme="minorHAnsi"/>
                <w:color w:val="948A54"/>
                <w:sz w:val="20"/>
              </w:rPr>
              <w:t xml:space="preserve">If </w:t>
            </w:r>
            <w:proofErr w:type="gramStart"/>
            <w:r w:rsidRPr="004657F0">
              <w:rPr>
                <w:rFonts w:asciiTheme="minorHAnsi" w:hAnsiTheme="minorHAnsi" w:cstheme="minorHAnsi"/>
                <w:color w:val="948A54"/>
                <w:sz w:val="20"/>
              </w:rPr>
              <w:t>this subject forms</w:t>
            </w:r>
            <w:proofErr w:type="gramEnd"/>
            <w:r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Pr="004657F0">
              <w:rPr>
                <w:rFonts w:asciiTheme="minorHAnsi" w:hAnsiTheme="minorHAnsi" w:cstheme="minorHAnsi"/>
                <w:sz w:val="20"/>
              </w:rPr>
              <w:t xml:space="preserve"> </w:t>
            </w:r>
          </w:p>
          <w:p w14:paraId="66099771" w14:textId="77777777" w:rsidR="00F415DC" w:rsidRPr="005601D3" w:rsidRDefault="00F415DC" w:rsidP="00BF3533">
            <w:pPr>
              <w:spacing w:before="120" w:after="120"/>
              <w:rPr>
                <w:rFonts w:asciiTheme="minorHAnsi" w:hAnsiTheme="minorHAnsi"/>
                <w:sz w:val="20"/>
              </w:rPr>
            </w:pPr>
            <w:r w:rsidRPr="005601D3">
              <w:rPr>
                <w:rFonts w:asciiTheme="minorHAnsi" w:hAnsiTheme="minorHAnsi"/>
                <w:sz w:val="20"/>
              </w:rPr>
              <w:t xml:space="preserve"> </w:t>
            </w:r>
            <w:r w:rsidRPr="007F4C38">
              <w:rPr>
                <w:rFonts w:asciiTheme="minorHAnsi" w:hAnsiTheme="minorHAnsi" w:cstheme="minorHAnsi"/>
                <w:color w:val="948A54"/>
                <w:sz w:val="20"/>
              </w:rPr>
              <w:t>[Delete row if not applicable]</w:t>
            </w:r>
          </w:p>
        </w:tc>
      </w:tr>
      <w:tr w:rsidR="00F415DC" w:rsidRPr="005601D3" w14:paraId="794F0F16" w14:textId="77777777" w:rsidTr="00BF3533">
        <w:trPr>
          <w:tblHeader/>
          <w:jc w:val="center"/>
        </w:trPr>
        <w:tc>
          <w:tcPr>
            <w:tcW w:w="2499" w:type="dxa"/>
            <w:shd w:val="clear" w:color="auto" w:fill="F2F2F2" w:themeFill="background1" w:themeFillShade="F2"/>
            <w:vAlign w:val="center"/>
          </w:tcPr>
          <w:p w14:paraId="3D795F11"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7777777" w:rsidR="00F415DC" w:rsidRPr="005601D3" w:rsidRDefault="00F415DC" w:rsidP="00BF3533">
            <w:pPr>
              <w:spacing w:before="120" w:after="120"/>
              <w:rPr>
                <w:rFonts w:asciiTheme="minorHAnsi" w:hAnsiTheme="minorHAnsi"/>
                <w:sz w:val="20"/>
              </w:rPr>
            </w:pPr>
            <w:r w:rsidRPr="004657F0">
              <w:rPr>
                <w:rFonts w:asciiTheme="minorHAnsi" w:hAnsiTheme="minorHAnsi" w:cstheme="minorHAnsi"/>
                <w:color w:val="948A54"/>
                <w:sz w:val="20"/>
              </w:rPr>
              <w:t xml:space="preserve">Indicate whether </w:t>
            </w:r>
            <w:r w:rsidRPr="004657F0">
              <w:rPr>
                <w:rFonts w:asciiTheme="minorHAnsi" w:hAnsiTheme="minorHAnsi" w:cstheme="minorHAnsi"/>
                <w:sz w:val="20"/>
              </w:rPr>
              <w:t xml:space="preserve">Group assessment item </w:t>
            </w:r>
            <w:r w:rsidRPr="004657F0">
              <w:rPr>
                <w:rFonts w:asciiTheme="minorHAnsi" w:hAnsiTheme="minorHAnsi" w:cstheme="minorHAnsi"/>
                <w:color w:val="948A54"/>
                <w:sz w:val="20"/>
              </w:rPr>
              <w:t>or</w:t>
            </w:r>
            <w:r w:rsidRPr="004657F0">
              <w:rPr>
                <w:rFonts w:asciiTheme="minorHAnsi" w:hAnsiTheme="minorHAnsi" w:cstheme="minorHAnsi"/>
                <w:sz w:val="20"/>
              </w:rPr>
              <w:t xml:space="preserve"> individual assessment item</w:t>
            </w:r>
          </w:p>
        </w:tc>
      </w:tr>
      <w:tr w:rsidR="00F415DC" w:rsidRPr="005601D3" w14:paraId="3B299591" w14:textId="77777777" w:rsidTr="00BF3533">
        <w:trPr>
          <w:tblHeader/>
          <w:jc w:val="center"/>
        </w:trPr>
        <w:tc>
          <w:tcPr>
            <w:tcW w:w="2499" w:type="dxa"/>
            <w:shd w:val="clear" w:color="auto" w:fill="F2F2F2" w:themeFill="background1" w:themeFillShade="F2"/>
            <w:vAlign w:val="center"/>
          </w:tcPr>
          <w:p w14:paraId="6902C44A" w14:textId="77777777" w:rsidR="00F415DC" w:rsidRPr="005601D3" w:rsidRDefault="00F415DC" w:rsidP="00BF3533">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77777777" w:rsidR="00F415DC" w:rsidRPr="007F4C38" w:rsidRDefault="00F415DC" w:rsidP="00BF3533">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F415DC" w:rsidRPr="005601D3" w14:paraId="01164B4E" w14:textId="77777777" w:rsidTr="00BF3533">
        <w:trPr>
          <w:tblHeader/>
          <w:jc w:val="center"/>
        </w:trPr>
        <w:tc>
          <w:tcPr>
            <w:tcW w:w="2499" w:type="dxa"/>
            <w:shd w:val="clear" w:color="auto" w:fill="F2F2F2" w:themeFill="background1" w:themeFillShade="F2"/>
            <w:vAlign w:val="center"/>
          </w:tcPr>
          <w:p w14:paraId="455BBF41" w14:textId="77777777" w:rsidR="00F415DC" w:rsidRPr="005601D3" w:rsidRDefault="00F415DC" w:rsidP="00BF3533">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77777777" w:rsidR="00F415DC" w:rsidRPr="005601D3" w:rsidRDefault="00F415DC" w:rsidP="00BF3533">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Pr>
                <w:rFonts w:asciiTheme="minorHAnsi" w:hAnsiTheme="minorHAnsi" w:cstheme="minorHAnsi"/>
                <w:color w:val="948A54"/>
                <w:sz w:val="20"/>
              </w:rPr>
              <w:t xml:space="preserve">Details should be provided on any specific </w:t>
            </w:r>
            <w:proofErr w:type="spellStart"/>
            <w:r>
              <w:rPr>
                <w:rFonts w:asciiTheme="minorHAnsi" w:hAnsiTheme="minorHAnsi" w:cstheme="minorHAnsi"/>
                <w:color w:val="948A54"/>
                <w:sz w:val="20"/>
              </w:rPr>
              <w:t>attaintment</w:t>
            </w:r>
            <w:proofErr w:type="spellEnd"/>
            <w:r>
              <w:rPr>
                <w:rFonts w:asciiTheme="minorHAnsi" w:hAnsiTheme="minorHAnsi" w:cstheme="minorHAnsi"/>
                <w:color w:val="948A54"/>
                <w:sz w:val="20"/>
              </w:rPr>
              <w:t xml:space="preserve"> that needs to be achieved (</w:t>
            </w:r>
            <w:proofErr w:type="gramStart"/>
            <w:r>
              <w:rPr>
                <w:rFonts w:asciiTheme="minorHAnsi" w:hAnsiTheme="minorHAnsi" w:cstheme="minorHAnsi"/>
                <w:color w:val="948A54"/>
                <w:sz w:val="20"/>
              </w:rPr>
              <w:t>e.g.</w:t>
            </w:r>
            <w:proofErr w:type="gramEnd"/>
            <w:r>
              <w:rPr>
                <w:rFonts w:asciiTheme="minorHAnsi" w:hAnsiTheme="minorHAnsi" w:cstheme="minorHAnsi"/>
                <w:color w:val="948A54"/>
                <w:sz w:val="20"/>
              </w:rPr>
              <w:t xml:space="preserve"> you must achieve a minimum of 50% in order to pass this assessment item).</w:t>
            </w:r>
          </w:p>
        </w:tc>
      </w:tr>
      <w:tr w:rsidR="002D25F0" w:rsidRPr="005601D3" w14:paraId="01C08EDD" w14:textId="77777777" w:rsidTr="00BF3533">
        <w:trPr>
          <w:tblHeader/>
          <w:jc w:val="center"/>
        </w:trPr>
        <w:tc>
          <w:tcPr>
            <w:tcW w:w="2499" w:type="dxa"/>
            <w:shd w:val="clear" w:color="auto" w:fill="F2F2F2" w:themeFill="background1" w:themeFillShade="F2"/>
            <w:vAlign w:val="center"/>
          </w:tcPr>
          <w:p w14:paraId="23F8D29E" w14:textId="3FDA794B" w:rsidR="002D25F0" w:rsidRPr="005C5992" w:rsidRDefault="002D25F0" w:rsidP="002D25F0">
            <w:pPr>
              <w:spacing w:before="120" w:after="120"/>
              <w:rPr>
                <w:rFonts w:asciiTheme="minorHAnsi" w:hAnsiTheme="minorHAnsi"/>
                <w:b/>
                <w:sz w:val="20"/>
              </w:rPr>
            </w:pPr>
            <w:r w:rsidRPr="00042B89">
              <w:rPr>
                <w:rFonts w:asciiTheme="minorHAnsi" w:hAnsiTheme="minorHAnsi"/>
                <w:b/>
                <w:sz w:val="20"/>
                <w:highlight w:val="yellow"/>
              </w:rPr>
              <w:t>Generative AI use</w:t>
            </w:r>
          </w:p>
        </w:tc>
        <w:tc>
          <w:tcPr>
            <w:tcW w:w="7707" w:type="dxa"/>
            <w:vAlign w:val="center"/>
          </w:tcPr>
          <w:p w14:paraId="7BF607B5" w14:textId="77777777" w:rsidR="009D4BD4" w:rsidRPr="00042B89" w:rsidRDefault="009D4BD4" w:rsidP="005F0A0B">
            <w:pPr>
              <w:pStyle w:val="Instructions"/>
              <w:rPr>
                <w:highlight w:val="yellow"/>
              </w:rPr>
            </w:pPr>
            <w:r w:rsidRPr="00042B89">
              <w:rPr>
                <w:highlight w:val="yellow"/>
              </w:rPr>
              <w:t>[delete whichever does not apply]</w:t>
            </w:r>
          </w:p>
          <w:p w14:paraId="2892A8B6" w14:textId="77777777" w:rsidR="009D4BD4" w:rsidRPr="00042B89" w:rsidRDefault="009D4BD4" w:rsidP="009D4BD4">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1D5F0EA2" w14:textId="513422B9" w:rsidR="009D4BD4" w:rsidRPr="00042B89" w:rsidRDefault="009D4BD4" w:rsidP="009D4BD4">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can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5" w:history="1">
              <w:r w:rsidRPr="00042B89">
                <w:rPr>
                  <w:rStyle w:val="Hyperlink"/>
                  <w:rFonts w:asciiTheme="minorHAnsi" w:hAnsiTheme="minorHAnsi" w:cstheme="minorHAnsi"/>
                  <w:sz w:val="20"/>
                  <w:szCs w:val="20"/>
                  <w:highlight w:val="yellow"/>
                </w:rPr>
                <w:t>Declaration of AI-Generated Material</w:t>
              </w:r>
            </w:hyperlink>
            <w:r w:rsidRPr="00042B89">
              <w:rPr>
                <w:rFonts w:asciiTheme="minorHAnsi" w:hAnsiTheme="minorHAnsi" w:cstheme="minorHAnsi"/>
                <w:color w:val="000000" w:themeColor="text1"/>
                <w:sz w:val="20"/>
                <w:szCs w:val="20"/>
                <w:highlight w:val="yellow"/>
              </w:rPr>
              <w:t>.</w:t>
            </w:r>
          </w:p>
          <w:p w14:paraId="62C11F63" w14:textId="77777777" w:rsidR="009D4BD4" w:rsidRPr="00042B89" w:rsidRDefault="009D4BD4" w:rsidP="009D4BD4">
            <w:pPr>
              <w:spacing w:before="120" w:after="120"/>
              <w:rPr>
                <w:rFonts w:asciiTheme="minorHAnsi" w:hAnsiTheme="minorHAnsi" w:cstheme="minorHAnsi"/>
                <w:color w:val="000000" w:themeColor="text1"/>
                <w:sz w:val="20"/>
                <w:szCs w:val="20"/>
                <w:highlight w:val="yellow"/>
              </w:rPr>
            </w:pPr>
          </w:p>
          <w:p w14:paraId="25DDFE32" w14:textId="2DA5F6F3" w:rsidR="009D4BD4" w:rsidRPr="00042B89" w:rsidRDefault="009D4BD4" w:rsidP="009D4BD4">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506D86D9" w14:textId="370404EA" w:rsidR="009D4BD4" w:rsidRPr="00042B89" w:rsidRDefault="009D4BD4" w:rsidP="005F0A0B">
            <w:pPr>
              <w:pStyle w:val="NoSpacing"/>
              <w:rPr>
                <w:sz w:val="20"/>
                <w:szCs w:val="20"/>
                <w:highlight w:val="yellow"/>
              </w:rPr>
            </w:pPr>
            <w:r w:rsidRPr="00042B89">
              <w:rPr>
                <w:sz w:val="20"/>
                <w:szCs w:val="20"/>
                <w:highlight w:val="yellow"/>
              </w:rPr>
              <w:t>In this assessment, you can use Generative Artificial Intelligence (</w:t>
            </w:r>
            <w:proofErr w:type="spellStart"/>
            <w:r w:rsidRPr="00042B89">
              <w:rPr>
                <w:sz w:val="20"/>
                <w:szCs w:val="20"/>
                <w:highlight w:val="yellow"/>
              </w:rPr>
              <w:t>GenAI</w:t>
            </w:r>
            <w:proofErr w:type="spellEnd"/>
            <w:r w:rsidRPr="00042B89">
              <w:rPr>
                <w:sz w:val="20"/>
                <w:szCs w:val="20"/>
                <w:highlight w:val="yellow"/>
              </w:rPr>
              <w:t xml:space="preserve">) in order to </w:t>
            </w:r>
            <w:r w:rsidRPr="00042B89">
              <w:rPr>
                <w:color w:val="948A54"/>
                <w:sz w:val="20"/>
                <w:szCs w:val="20"/>
                <w:highlight w:val="yellow"/>
              </w:rPr>
              <w:t>[insert tasks for which use is permitted</w:t>
            </w:r>
            <w:r w:rsidR="00FD6259" w:rsidRPr="00042B89">
              <w:rPr>
                <w:color w:val="948A54"/>
                <w:sz w:val="20"/>
                <w:szCs w:val="20"/>
                <w:highlight w:val="yellow"/>
              </w:rPr>
              <w:t xml:space="preserve"> – </w:t>
            </w:r>
            <w:proofErr w:type="gramStart"/>
            <w:r w:rsidR="00FD6259" w:rsidRPr="00042B89">
              <w:rPr>
                <w:color w:val="948A54"/>
                <w:sz w:val="20"/>
                <w:szCs w:val="20"/>
                <w:highlight w:val="yellow"/>
              </w:rPr>
              <w:t>e.g.</w:t>
            </w:r>
            <w:proofErr w:type="gramEnd"/>
            <w:r w:rsidR="00FD6259" w:rsidRPr="00042B89">
              <w:rPr>
                <w:color w:val="948A54"/>
                <w:sz w:val="20"/>
                <w:szCs w:val="20"/>
                <w:highlight w:val="yellow"/>
              </w:rPr>
              <w:t xml:space="preserve"> paraphrase, generate images</w:t>
            </w:r>
            <w:r w:rsidRPr="00042B89">
              <w:rPr>
                <w:color w:val="948A54"/>
                <w:sz w:val="20"/>
                <w:szCs w:val="20"/>
                <w:highlight w:val="yellow"/>
              </w:rPr>
              <w:t>]</w:t>
            </w:r>
            <w:r w:rsidRPr="00042B89">
              <w:rPr>
                <w:sz w:val="20"/>
                <w:szCs w:val="20"/>
                <w:highlight w:val="yellow"/>
              </w:rPr>
              <w:t xml:space="preserve"> only</w:t>
            </w:r>
            <w:r w:rsidR="00FD6259" w:rsidRPr="00042B89">
              <w:rPr>
                <w:sz w:val="20"/>
                <w:szCs w:val="20"/>
                <w:highlight w:val="yellow"/>
              </w:rPr>
              <w:t>.</w:t>
            </w:r>
            <w:r w:rsidRPr="00042B89">
              <w:rPr>
                <w:sz w:val="20"/>
                <w:szCs w:val="20"/>
                <w:highlight w:val="yellow"/>
              </w:rPr>
              <w:t xml:space="preserve"> Any use of generative AI must be appropriately acknowledged and include a </w:t>
            </w:r>
            <w:hyperlink r:id="rId46" w:history="1">
              <w:r w:rsidRPr="00042B89">
                <w:rPr>
                  <w:rStyle w:val="Hyperlink"/>
                  <w:sz w:val="20"/>
                  <w:szCs w:val="20"/>
                  <w:highlight w:val="yellow"/>
                </w:rPr>
                <w:t>Declaration of AI-Generated Material</w:t>
              </w:r>
            </w:hyperlink>
            <w:r w:rsidRPr="00042B89">
              <w:rPr>
                <w:sz w:val="20"/>
                <w:szCs w:val="20"/>
                <w:highlight w:val="yellow"/>
              </w:rPr>
              <w:t>.</w:t>
            </w:r>
          </w:p>
          <w:p w14:paraId="6F517348" w14:textId="77777777" w:rsidR="00E3287E" w:rsidRPr="00042B89" w:rsidRDefault="00E3287E" w:rsidP="005F0A0B">
            <w:pPr>
              <w:pStyle w:val="NoSpacing"/>
              <w:rPr>
                <w:highlight w:val="yellow"/>
              </w:rPr>
            </w:pPr>
          </w:p>
          <w:p w14:paraId="25839B87" w14:textId="77777777" w:rsidR="009D4BD4" w:rsidRPr="00042B89" w:rsidRDefault="009D4BD4" w:rsidP="009D4BD4">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042B89">
              <w:rPr>
                <w:rFonts w:asciiTheme="minorHAnsi" w:hAnsiTheme="minorHAnsi" w:cstheme="minorHAnsi"/>
                <w:b/>
                <w:bCs/>
                <w:color w:val="000000" w:themeColor="text1"/>
                <w:sz w:val="20"/>
                <w:szCs w:val="20"/>
                <w:highlight w:val="yellow"/>
              </w:rPr>
              <w:t>task</w:t>
            </w:r>
            <w:proofErr w:type="gramEnd"/>
          </w:p>
          <w:p w14:paraId="1BB4CA46" w14:textId="299C5439" w:rsidR="002D25F0" w:rsidRPr="007F4C38" w:rsidRDefault="009D4BD4" w:rsidP="009D4BD4">
            <w:pPr>
              <w:spacing w:before="120" w:after="120"/>
              <w:rPr>
                <w:rFonts w:asciiTheme="minorHAnsi" w:hAnsiTheme="minorHAnsi" w:cstheme="minorHAnsi"/>
                <w:color w:val="000000" w:themeColor="text1"/>
                <w:sz w:val="20"/>
                <w:szCs w:val="20"/>
              </w:rPr>
            </w:pPr>
            <w:r w:rsidRPr="00042B89">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xml:space="preserve">) for any </w:t>
            </w:r>
            <w:r w:rsidR="0072724F" w:rsidRPr="00042B89">
              <w:rPr>
                <w:rFonts w:asciiTheme="minorHAnsi" w:hAnsiTheme="minorHAnsi" w:cstheme="minorHAnsi"/>
                <w:color w:val="000000" w:themeColor="text1"/>
                <w:sz w:val="20"/>
                <w:szCs w:val="20"/>
                <w:highlight w:val="yellow"/>
              </w:rPr>
              <w:t xml:space="preserve">elements of the assessment </w:t>
            </w:r>
            <w:r w:rsidRPr="00042B89">
              <w:rPr>
                <w:rFonts w:asciiTheme="minorHAnsi" w:hAnsiTheme="minorHAnsi" w:cstheme="minorHAnsi"/>
                <w:color w:val="000000" w:themeColor="text1"/>
                <w:sz w:val="20"/>
                <w:szCs w:val="20"/>
                <w:highlight w:val="yellow"/>
              </w:rPr>
              <w:t>task including the generation of any materials or content in relation to the assessment item.</w:t>
            </w:r>
          </w:p>
        </w:tc>
      </w:tr>
    </w:tbl>
    <w:p w14:paraId="312B3686" w14:textId="3E9DDFE0"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56553913" w14:textId="77777777" w:rsidR="00890D72" w:rsidRPr="005601D3" w:rsidRDefault="00890D72" w:rsidP="0003475B">
      <w:pPr>
        <w:rPr>
          <w:rFonts w:asciiTheme="minorHAnsi" w:hAnsiTheme="minorHAnsi"/>
          <w:b/>
        </w:rPr>
      </w:pPr>
    </w:p>
    <w:p w14:paraId="5483C2B3" w14:textId="3D02FA1D" w:rsidR="00CA5D5B" w:rsidRDefault="00CA5D5B" w:rsidP="0003475B">
      <w:pPr>
        <w:rPr>
          <w:rFonts w:asciiTheme="minorHAnsi" w:hAnsiTheme="minorHAnsi"/>
        </w:rPr>
      </w:pPr>
    </w:p>
    <w:p w14:paraId="364204C0" w14:textId="77777777" w:rsidR="00E8431F" w:rsidRDefault="00E8431F" w:rsidP="0003475B">
      <w:pPr>
        <w:rPr>
          <w:rFonts w:asciiTheme="minorHAnsi" w:hAnsiTheme="minorHAnsi"/>
        </w:rPr>
      </w:pPr>
    </w:p>
    <w:p w14:paraId="091FD219" w14:textId="1DF79A47" w:rsidR="00CA5D5B" w:rsidRDefault="00CA5D5B" w:rsidP="0003475B">
      <w:pPr>
        <w:rPr>
          <w:rFonts w:asciiTheme="minorHAnsi" w:hAnsiTheme="minorHAnsi"/>
        </w:rPr>
      </w:pPr>
    </w:p>
    <w:p w14:paraId="3EE64DB1" w14:textId="253008E9" w:rsidR="00EB3285" w:rsidRDefault="00EB3285" w:rsidP="0003475B">
      <w:pPr>
        <w:rPr>
          <w:rFonts w:asciiTheme="minorHAnsi" w:hAnsiTheme="minorHAnsi"/>
        </w:rPr>
      </w:pPr>
    </w:p>
    <w:p w14:paraId="3ED2927C" w14:textId="4EB426E0" w:rsidR="00EB3285" w:rsidRDefault="00EB3285" w:rsidP="0003475B">
      <w:pPr>
        <w:rPr>
          <w:rFonts w:asciiTheme="minorHAnsi" w:hAnsiTheme="minorHAnsi"/>
        </w:rPr>
      </w:pPr>
    </w:p>
    <w:p w14:paraId="704449B2" w14:textId="774476EA" w:rsidR="00EB3285" w:rsidRDefault="00EB3285" w:rsidP="0003475B">
      <w:pPr>
        <w:rPr>
          <w:rFonts w:asciiTheme="minorHAnsi" w:hAnsiTheme="minorHAnsi"/>
        </w:rPr>
      </w:pPr>
    </w:p>
    <w:p w14:paraId="1892EE04" w14:textId="0ED13FFE" w:rsidR="00EB3285" w:rsidRDefault="00EB3285" w:rsidP="0003475B">
      <w:pPr>
        <w:rPr>
          <w:rFonts w:asciiTheme="minorHAnsi" w:hAnsiTheme="minorHAnsi"/>
        </w:rPr>
      </w:pPr>
    </w:p>
    <w:p w14:paraId="0C90B404" w14:textId="592DF4FA" w:rsidR="00EB3285" w:rsidRDefault="00EB3285" w:rsidP="0003475B">
      <w:pPr>
        <w:rPr>
          <w:rFonts w:asciiTheme="minorHAnsi" w:hAnsiTheme="minorHAnsi"/>
        </w:rPr>
      </w:pPr>
    </w:p>
    <w:p w14:paraId="531C0E0F" w14:textId="77777777" w:rsidR="00EB3285" w:rsidRPr="005601D3" w:rsidRDefault="00EB3285"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lastRenderedPageBreak/>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2EBCA2A2"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r w:rsidR="001166E2" w:rsidRPr="00F415DC">
              <w:rPr>
                <w:rFonts w:cstheme="minorHAnsi"/>
                <w:color w:val="948A54"/>
                <w:sz w:val="20"/>
                <w:lang w:eastAsia="en-GB"/>
              </w:rPr>
              <w:t>[</w:t>
            </w:r>
            <w:r w:rsidR="001166E2" w:rsidRPr="004657F0">
              <w:rPr>
                <w:rFonts w:cstheme="minorHAnsi"/>
                <w:color w:val="948A54"/>
                <w:sz w:val="20"/>
                <w:lang w:eastAsia="en-GB"/>
              </w:rPr>
              <w:t>Insert learning outcome</w:t>
            </w:r>
            <w:r w:rsidR="001166E2" w:rsidRPr="00F415DC">
              <w:rPr>
                <w:rFonts w:cstheme="minorHAnsi"/>
                <w:color w:val="948A54"/>
                <w:sz w:val="20"/>
                <w:lang w:eastAsia="en-GB"/>
              </w:rPr>
              <w:t>]</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0E4A6B70"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r w:rsidR="001166E2" w:rsidRPr="004657F0">
              <w:rPr>
                <w:rFonts w:asciiTheme="minorHAnsi" w:hAnsiTheme="minorHAnsi" w:cstheme="minorHAnsi"/>
                <w:color w:val="948A54"/>
                <w:sz w:val="20"/>
              </w:rPr>
              <w:t xml:space="preserve">If </w:t>
            </w:r>
            <w:proofErr w:type="gramStart"/>
            <w:r w:rsidR="001166E2" w:rsidRPr="004657F0">
              <w:rPr>
                <w:rFonts w:asciiTheme="minorHAnsi" w:hAnsiTheme="minorHAnsi" w:cstheme="minorHAnsi"/>
                <w:color w:val="948A54"/>
                <w:sz w:val="20"/>
              </w:rPr>
              <w:t>this subject forms</w:t>
            </w:r>
            <w:proofErr w:type="gramEnd"/>
            <w:r w:rsidR="001166E2" w:rsidRPr="004657F0">
              <w:rPr>
                <w:rFonts w:asciiTheme="minorHAnsi" w:hAnsiTheme="minorHAnsi" w:cstheme="minorHAnsi"/>
                <w:color w:val="948A54"/>
                <w:sz w:val="20"/>
              </w:rPr>
              <w:t xml:space="preserve"> part of a professionally accredited course, list the professional standards or competencies that are assessed in this item. Consider providing a URL link to the full set of professional standards for students’ reference.</w:t>
            </w:r>
            <w:r w:rsidR="001166E2" w:rsidRPr="004657F0">
              <w:rPr>
                <w:rFonts w:asciiTheme="minorHAnsi" w:hAnsiTheme="minorHAnsi" w:cstheme="minorHAnsi"/>
                <w:sz w:val="20"/>
              </w:rPr>
              <w:t xml:space="preserv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2F5E9FEE"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Pr="007F4C38">
              <w:rPr>
                <w:rFonts w:asciiTheme="minorHAnsi" w:hAnsiTheme="minorHAnsi" w:cstheme="minorHAnsi"/>
                <w:color w:val="948A54"/>
                <w:sz w:val="20"/>
                <w:szCs w:val="20"/>
              </w:rPr>
              <w:t>Copy from Section 2.1</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239994A0"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Requirements for successful completion of this assessmen</w:t>
            </w:r>
            <w:r w:rsidR="00042B89">
              <w:rPr>
                <w:rFonts w:asciiTheme="minorHAnsi" w:hAnsiTheme="minorHAnsi"/>
                <w:b/>
                <w:sz w:val="20"/>
              </w:rPr>
              <w:t>t</w:t>
            </w:r>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6403B9C4"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r w:rsidR="002416E6">
              <w:rPr>
                <w:rFonts w:asciiTheme="minorHAnsi" w:hAnsiTheme="minorHAnsi" w:cstheme="minorHAnsi"/>
                <w:color w:val="948A54"/>
                <w:sz w:val="20"/>
              </w:rPr>
              <w:t xml:space="preserve">Details should be provided on any specifics </w:t>
            </w:r>
            <w:proofErr w:type="spellStart"/>
            <w:r w:rsidR="002416E6">
              <w:rPr>
                <w:rFonts w:asciiTheme="minorHAnsi" w:hAnsiTheme="minorHAnsi" w:cstheme="minorHAnsi"/>
                <w:color w:val="948A54"/>
                <w:sz w:val="20"/>
              </w:rPr>
              <w:t>attaintment</w:t>
            </w:r>
            <w:proofErr w:type="spellEnd"/>
            <w:r w:rsidR="002416E6">
              <w:rPr>
                <w:rFonts w:asciiTheme="minorHAnsi" w:hAnsiTheme="minorHAnsi" w:cstheme="minorHAnsi"/>
                <w:color w:val="948A54"/>
                <w:sz w:val="20"/>
              </w:rPr>
              <w:t xml:space="preserve"> that needs to be achieved (</w:t>
            </w:r>
            <w:proofErr w:type="gramStart"/>
            <w:r w:rsidR="002416E6">
              <w:rPr>
                <w:rFonts w:asciiTheme="minorHAnsi" w:hAnsiTheme="minorHAnsi" w:cstheme="minorHAnsi"/>
                <w:color w:val="948A54"/>
                <w:sz w:val="20"/>
              </w:rPr>
              <w:t>e.g.</w:t>
            </w:r>
            <w:proofErr w:type="gramEnd"/>
            <w:r w:rsidR="002416E6">
              <w:rPr>
                <w:rFonts w:asciiTheme="minorHAnsi" w:hAnsiTheme="minorHAnsi" w:cstheme="minorHAnsi"/>
                <w:color w:val="948A54"/>
                <w:sz w:val="20"/>
              </w:rPr>
              <w:t xml:space="preserve"> you must achieve a minimum of 50% in order to pass this assessment item).</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7E52C36F"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1166E2" w:rsidRPr="004657F0">
              <w:rPr>
                <w:rFonts w:asciiTheme="minorHAnsi" w:hAnsiTheme="minorHAnsi" w:cstheme="minorHAnsi"/>
                <w:color w:val="948A54"/>
                <w:sz w:val="20"/>
              </w:rPr>
              <w:t>Insert</w:t>
            </w:r>
            <w:r w:rsidR="001166E2" w:rsidRPr="004657F0">
              <w:rPr>
                <w:rFonts w:asciiTheme="minorHAnsi" w:hAnsiTheme="minorHAnsi" w:cstheme="minorHAnsi"/>
                <w:sz w:val="20"/>
              </w:rPr>
              <w:t xml:space="preserve"> </w:t>
            </w:r>
            <w:r w:rsidR="001166E2" w:rsidRPr="004657F0">
              <w:rPr>
                <w:rFonts w:asciiTheme="minorHAnsi" w:hAnsiTheme="minorHAnsi" w:cstheme="minorHAnsi"/>
                <w:color w:val="948A54"/>
                <w:sz w:val="20"/>
              </w:rPr>
              <w:t>number of</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7D24F6" w:rsidRPr="00F415DC">
              <w:rPr>
                <w:rFonts w:asciiTheme="minorHAnsi" w:hAnsiTheme="minorHAnsi" w:cstheme="minorHAnsi"/>
                <w:color w:val="948A54"/>
                <w:sz w:val="20"/>
              </w:rPr>
              <w:t>Insert details such as reading time</w:t>
            </w:r>
            <w:r w:rsidR="00F415DC">
              <w:rPr>
                <w:rFonts w:asciiTheme="minorHAnsi" w:hAnsiTheme="minorHAnsi" w:cstheme="minorHAnsi"/>
                <w:color w:val="948A54"/>
                <w:sz w:val="20"/>
              </w:rPr>
              <w:t>. Delete row if not applicable.</w:t>
            </w:r>
          </w:p>
        </w:tc>
      </w:tr>
      <w:tr w:rsidR="002D25F0" w:rsidRPr="005601D3" w14:paraId="377DA554"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79DBDB84" w14:textId="3A819A87" w:rsidR="002D25F0" w:rsidRPr="00042B89" w:rsidRDefault="002D25F0" w:rsidP="002D25F0">
            <w:pPr>
              <w:spacing w:before="120" w:after="120"/>
              <w:rPr>
                <w:rFonts w:asciiTheme="minorHAnsi" w:hAnsiTheme="minorHAnsi"/>
                <w:b/>
                <w:sz w:val="20"/>
                <w:highlight w:val="yellow"/>
              </w:rPr>
            </w:pPr>
            <w:r w:rsidRPr="00042B89">
              <w:rPr>
                <w:rFonts w:asciiTheme="minorHAnsi" w:hAnsiTheme="minorHAnsi"/>
                <w:b/>
                <w:sz w:val="20"/>
                <w:highlight w:val="yellow"/>
              </w:rPr>
              <w:t>Generative AI use</w:t>
            </w:r>
          </w:p>
        </w:tc>
        <w:tc>
          <w:tcPr>
            <w:tcW w:w="7707" w:type="dxa"/>
            <w:tcBorders>
              <w:bottom w:val="single" w:sz="4" w:space="0" w:color="auto"/>
            </w:tcBorders>
            <w:vAlign w:val="center"/>
          </w:tcPr>
          <w:p w14:paraId="1B9BCB12" w14:textId="77777777" w:rsidR="0072724F" w:rsidRPr="00042B89" w:rsidRDefault="0072724F" w:rsidP="0072724F">
            <w:pPr>
              <w:pStyle w:val="Instructions"/>
              <w:rPr>
                <w:highlight w:val="yellow"/>
              </w:rPr>
            </w:pPr>
            <w:r w:rsidRPr="00042B89">
              <w:rPr>
                <w:highlight w:val="yellow"/>
              </w:rPr>
              <w:t>[delete whichever does not apply]</w:t>
            </w:r>
          </w:p>
          <w:p w14:paraId="42CA2F48" w14:textId="77777777" w:rsidR="0072724F" w:rsidRPr="00042B89" w:rsidRDefault="0072724F" w:rsidP="0072724F">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not restricted for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6184AA68" w14:textId="4847086A" w:rsidR="0072724F" w:rsidRPr="00042B89" w:rsidRDefault="0072724F" w:rsidP="0072724F">
            <w:pPr>
              <w:spacing w:before="120" w:after="120"/>
              <w:rPr>
                <w:rFonts w:asciiTheme="minorHAnsi" w:hAnsiTheme="minorHAnsi" w:cstheme="minorHAnsi"/>
                <w:color w:val="000000" w:themeColor="text1"/>
                <w:sz w:val="20"/>
                <w:szCs w:val="20"/>
                <w:highlight w:val="yellow"/>
              </w:rPr>
            </w:pPr>
            <w:r w:rsidRPr="00042B89">
              <w:rPr>
                <w:rFonts w:asciiTheme="minorHAnsi" w:hAnsiTheme="minorHAnsi" w:cstheme="minorHAnsi"/>
                <w:color w:val="000000" w:themeColor="text1"/>
                <w:sz w:val="20"/>
                <w:szCs w:val="20"/>
                <w:highlight w:val="yellow"/>
              </w:rPr>
              <w:t>In this assessment, you can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xml:space="preserve">) to assist you in any way. Any use of generative AI must be appropriately acknowledged and include a </w:t>
            </w:r>
            <w:hyperlink r:id="rId47" w:history="1">
              <w:r w:rsidRPr="00042B89">
                <w:rPr>
                  <w:rStyle w:val="Hyperlink"/>
                  <w:rFonts w:asciiTheme="minorHAnsi" w:hAnsiTheme="minorHAnsi" w:cstheme="minorHAnsi"/>
                  <w:sz w:val="20"/>
                  <w:szCs w:val="20"/>
                  <w:highlight w:val="yellow"/>
                </w:rPr>
                <w:t>Declaration of AI-Generated Material</w:t>
              </w:r>
            </w:hyperlink>
            <w:r w:rsidRPr="00042B89">
              <w:rPr>
                <w:rFonts w:asciiTheme="minorHAnsi" w:hAnsiTheme="minorHAnsi" w:cstheme="minorHAnsi"/>
                <w:color w:val="000000" w:themeColor="text1"/>
                <w:sz w:val="20"/>
                <w:szCs w:val="20"/>
                <w:highlight w:val="yellow"/>
              </w:rPr>
              <w:t>.</w:t>
            </w:r>
          </w:p>
          <w:p w14:paraId="398A3C09" w14:textId="77777777" w:rsidR="0072724F" w:rsidRPr="00042B89" w:rsidRDefault="0072724F" w:rsidP="0072724F">
            <w:pPr>
              <w:spacing w:before="120" w:after="120"/>
              <w:rPr>
                <w:rFonts w:asciiTheme="minorHAnsi" w:hAnsiTheme="minorHAnsi" w:cstheme="minorHAnsi"/>
                <w:color w:val="000000" w:themeColor="text1"/>
                <w:sz w:val="20"/>
                <w:szCs w:val="20"/>
                <w:highlight w:val="yellow"/>
              </w:rPr>
            </w:pPr>
          </w:p>
          <w:p w14:paraId="072E0076" w14:textId="77777777" w:rsidR="0072724F" w:rsidRPr="00042B89" w:rsidRDefault="0072724F" w:rsidP="0072724F">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are restricted in this assessment </w:t>
            </w:r>
            <w:proofErr w:type="gramStart"/>
            <w:r w:rsidRPr="00042B89">
              <w:rPr>
                <w:rFonts w:asciiTheme="minorHAnsi" w:hAnsiTheme="minorHAnsi" w:cstheme="minorHAnsi"/>
                <w:b/>
                <w:bCs/>
                <w:color w:val="000000" w:themeColor="text1"/>
                <w:sz w:val="20"/>
                <w:szCs w:val="20"/>
                <w:highlight w:val="yellow"/>
              </w:rPr>
              <w:t>item</w:t>
            </w:r>
            <w:proofErr w:type="gramEnd"/>
          </w:p>
          <w:p w14:paraId="0AD46485" w14:textId="1E957D19" w:rsidR="0072724F" w:rsidRPr="00042B89" w:rsidRDefault="0072724F" w:rsidP="005F0A0B">
            <w:pPr>
              <w:pStyle w:val="NoSpacing"/>
              <w:rPr>
                <w:sz w:val="20"/>
                <w:szCs w:val="20"/>
                <w:highlight w:val="yellow"/>
              </w:rPr>
            </w:pPr>
            <w:r w:rsidRPr="00042B89">
              <w:rPr>
                <w:sz w:val="20"/>
                <w:szCs w:val="20"/>
                <w:highlight w:val="yellow"/>
              </w:rPr>
              <w:t>In this assessment, you can use Generative Artificial Intelligence (</w:t>
            </w:r>
            <w:proofErr w:type="spellStart"/>
            <w:r w:rsidRPr="00042B89">
              <w:rPr>
                <w:sz w:val="20"/>
                <w:szCs w:val="20"/>
                <w:highlight w:val="yellow"/>
              </w:rPr>
              <w:t>GenAI</w:t>
            </w:r>
            <w:proofErr w:type="spellEnd"/>
            <w:r w:rsidRPr="00042B89">
              <w:rPr>
                <w:sz w:val="20"/>
                <w:szCs w:val="20"/>
                <w:highlight w:val="yellow"/>
              </w:rPr>
              <w:t xml:space="preserve">) in order to </w:t>
            </w:r>
            <w:r w:rsidRPr="00042B89">
              <w:rPr>
                <w:color w:val="948A54"/>
                <w:sz w:val="20"/>
                <w:szCs w:val="20"/>
                <w:highlight w:val="yellow"/>
              </w:rPr>
              <w:t xml:space="preserve">[insert tasks for which use is permitted – </w:t>
            </w:r>
            <w:proofErr w:type="gramStart"/>
            <w:r w:rsidRPr="00042B89">
              <w:rPr>
                <w:color w:val="948A54"/>
                <w:sz w:val="20"/>
                <w:szCs w:val="20"/>
                <w:highlight w:val="yellow"/>
              </w:rPr>
              <w:t>e.g.</w:t>
            </w:r>
            <w:proofErr w:type="gramEnd"/>
            <w:r w:rsidRPr="00042B89">
              <w:rPr>
                <w:color w:val="948A54"/>
                <w:sz w:val="20"/>
                <w:szCs w:val="20"/>
                <w:highlight w:val="yellow"/>
              </w:rPr>
              <w:t xml:space="preserve"> paraphrase, generate images]</w:t>
            </w:r>
            <w:r w:rsidRPr="00042B89">
              <w:rPr>
                <w:sz w:val="20"/>
                <w:szCs w:val="20"/>
                <w:highlight w:val="yellow"/>
              </w:rPr>
              <w:t xml:space="preserve"> only. Any use of generative AI must be appropriately acknowledged and include a </w:t>
            </w:r>
            <w:hyperlink r:id="rId48" w:history="1">
              <w:r w:rsidRPr="00042B89">
                <w:rPr>
                  <w:rStyle w:val="Hyperlink"/>
                  <w:sz w:val="20"/>
                  <w:szCs w:val="20"/>
                  <w:highlight w:val="yellow"/>
                </w:rPr>
                <w:t>Declaration of AI-Generated Material</w:t>
              </w:r>
            </w:hyperlink>
            <w:r w:rsidRPr="00042B89">
              <w:rPr>
                <w:sz w:val="20"/>
                <w:szCs w:val="20"/>
                <w:highlight w:val="yellow"/>
              </w:rPr>
              <w:t>.</w:t>
            </w:r>
          </w:p>
          <w:p w14:paraId="7AFABB8F" w14:textId="77777777" w:rsidR="00E3287E" w:rsidRPr="00042B89" w:rsidRDefault="00E3287E" w:rsidP="005F0A0B">
            <w:pPr>
              <w:pStyle w:val="NoSpacing"/>
              <w:rPr>
                <w:highlight w:val="yellow"/>
              </w:rPr>
            </w:pPr>
          </w:p>
          <w:p w14:paraId="1120F7E5" w14:textId="77777777" w:rsidR="0072724F" w:rsidRPr="00042B89" w:rsidRDefault="0072724F" w:rsidP="0072724F">
            <w:pPr>
              <w:spacing w:before="120" w:after="120"/>
              <w:rPr>
                <w:rFonts w:asciiTheme="minorHAnsi" w:hAnsiTheme="minorHAnsi" w:cstheme="minorHAnsi"/>
                <w:b/>
                <w:bCs/>
                <w:color w:val="000000" w:themeColor="text1"/>
                <w:sz w:val="20"/>
                <w:szCs w:val="20"/>
                <w:highlight w:val="yellow"/>
              </w:rPr>
            </w:pPr>
            <w:r w:rsidRPr="00042B89">
              <w:rPr>
                <w:rFonts w:asciiTheme="minorHAnsi" w:hAnsiTheme="minorHAnsi" w:cstheme="minorHAnsi"/>
                <w:b/>
                <w:bCs/>
                <w:color w:val="000000" w:themeColor="text1"/>
                <w:sz w:val="20"/>
                <w:szCs w:val="20"/>
                <w:highlight w:val="yellow"/>
              </w:rPr>
              <w:t xml:space="preserve">Generative AI tools cannot be used in this assessment </w:t>
            </w:r>
            <w:proofErr w:type="gramStart"/>
            <w:r w:rsidRPr="00042B89">
              <w:rPr>
                <w:rFonts w:asciiTheme="minorHAnsi" w:hAnsiTheme="minorHAnsi" w:cstheme="minorHAnsi"/>
                <w:b/>
                <w:bCs/>
                <w:color w:val="000000" w:themeColor="text1"/>
                <w:sz w:val="20"/>
                <w:szCs w:val="20"/>
                <w:highlight w:val="yellow"/>
              </w:rPr>
              <w:t>task</w:t>
            </w:r>
            <w:proofErr w:type="gramEnd"/>
          </w:p>
          <w:p w14:paraId="02815A9B" w14:textId="38D2BACC" w:rsidR="002D25F0" w:rsidRPr="00042B89" w:rsidRDefault="0072724F" w:rsidP="0072724F">
            <w:pPr>
              <w:spacing w:before="120" w:after="120"/>
              <w:rPr>
                <w:rFonts w:asciiTheme="minorHAnsi" w:hAnsiTheme="minorHAnsi"/>
                <w:sz w:val="20"/>
                <w:highlight w:val="yellow"/>
              </w:rPr>
            </w:pPr>
            <w:r w:rsidRPr="00042B89">
              <w:rPr>
                <w:rFonts w:asciiTheme="minorHAnsi" w:hAnsiTheme="minorHAnsi" w:cstheme="minorHAnsi"/>
                <w:color w:val="000000" w:themeColor="text1"/>
                <w:sz w:val="20"/>
                <w:szCs w:val="20"/>
                <w:highlight w:val="yellow"/>
              </w:rPr>
              <w:t>In this assessment, you must not use Generative Artificial Intelligence (</w:t>
            </w:r>
            <w:proofErr w:type="spellStart"/>
            <w:r w:rsidRPr="00042B89">
              <w:rPr>
                <w:rFonts w:asciiTheme="minorHAnsi" w:hAnsiTheme="minorHAnsi" w:cstheme="minorHAnsi"/>
                <w:color w:val="000000" w:themeColor="text1"/>
                <w:sz w:val="20"/>
                <w:szCs w:val="20"/>
                <w:highlight w:val="yellow"/>
              </w:rPr>
              <w:t>GenAI</w:t>
            </w:r>
            <w:proofErr w:type="spellEnd"/>
            <w:r w:rsidRPr="00042B89">
              <w:rPr>
                <w:rFonts w:asciiTheme="minorHAnsi" w:hAnsiTheme="minorHAnsi" w:cstheme="minorHAnsi"/>
                <w:color w:val="000000" w:themeColor="text1"/>
                <w:sz w:val="20"/>
                <w:szCs w:val="20"/>
                <w:highlight w:val="yellow"/>
              </w:rPr>
              <w:t>) for any elements of the assessment task including the generation of any materials or content in relation to the assessment item.</w:t>
            </w:r>
          </w:p>
        </w:tc>
      </w:tr>
      <w:tr w:rsidR="00EA6F9A" w:rsidRPr="005601D3" w14:paraId="4322FE1C" w14:textId="77777777" w:rsidTr="00642068">
        <w:trPr>
          <w:jc w:val="center"/>
        </w:trPr>
        <w:tc>
          <w:tcPr>
            <w:tcW w:w="10206" w:type="dxa"/>
            <w:gridSpan w:val="2"/>
            <w:shd w:val="clear" w:color="auto" w:fill="F2F2F2" w:themeFill="background1" w:themeFillShade="F2"/>
            <w:vAlign w:val="center"/>
          </w:tcPr>
          <w:p w14:paraId="1B3B0B08" w14:textId="47B7CB19" w:rsidR="00EA6F9A" w:rsidRPr="00B23B17" w:rsidRDefault="00EA6F9A" w:rsidP="00EA6F9A">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49" w:history="1">
              <w:r w:rsidRPr="004D6C76">
                <w:rPr>
                  <w:rStyle w:val="Hyperlink"/>
                  <w:rFonts w:asciiTheme="minorHAnsi" w:hAnsiTheme="minorHAnsi"/>
                  <w:sz w:val="20"/>
                  <w:szCs w:val="20"/>
                </w:rPr>
                <w:t>Learning, Teaching and Assessment Policy</w:t>
              </w:r>
            </w:hyperlink>
            <w:r>
              <w:rPr>
                <w:rStyle w:val="Hyperlink"/>
                <w:rFonts w:asciiTheme="minorHAnsi" w:hAnsiTheme="minorHAnsi" w:cstheme="minorHAnsi"/>
                <w:sz w:val="20"/>
                <w:szCs w:val="20"/>
                <w:u w:val="none"/>
              </w:rPr>
              <w:t xml:space="preserve">, </w:t>
            </w:r>
            <w:hyperlink r:id="rId50" w:history="1">
              <w:r w:rsidRPr="00A96BC8">
                <w:rPr>
                  <w:rStyle w:val="Hyperlink"/>
                  <w:rFonts w:asciiTheme="minorHAnsi" w:hAnsiTheme="minorHAnsi" w:cstheme="minorHAnsi"/>
                  <w:sz w:val="20"/>
                  <w:szCs w:val="20"/>
                </w:rPr>
                <w:t>Learning, Teaching and Assessment Procedure</w:t>
              </w:r>
            </w:hyperlink>
            <w:r>
              <w:rPr>
                <w:rStyle w:val="Hyperlink"/>
                <w:rFonts w:asciiTheme="minorHAnsi" w:hAnsiTheme="minorHAnsi" w:cstheme="minorHAnsi"/>
                <w:sz w:val="20"/>
                <w:szCs w:val="20"/>
                <w:u w:val="none"/>
              </w:rPr>
              <w:t xml:space="preserve">, </w:t>
            </w:r>
            <w:hyperlink r:id="rId51" w:history="1">
              <w:r w:rsidRPr="00A96BC8">
                <w:rPr>
                  <w:rStyle w:val="Hyperlink"/>
                  <w:rFonts w:asciiTheme="minorHAnsi" w:hAnsiTheme="minorHAnsi" w:cstheme="minorHAnsi"/>
                  <w:sz w:val="20"/>
                  <w:szCs w:val="20"/>
                </w:rPr>
                <w:t>Special Consideration Procedure</w:t>
              </w:r>
            </w:hyperlink>
            <w:r>
              <w:rPr>
                <w:rStyle w:val="Hyperlink"/>
                <w:rFonts w:asciiTheme="minorHAnsi" w:hAnsiTheme="minorHAnsi" w:cstheme="minorHAnsi"/>
                <w:sz w:val="20"/>
                <w:szCs w:val="20"/>
                <w:u w:val="none"/>
              </w:rPr>
              <w:t xml:space="preserve">, </w:t>
            </w:r>
            <w:hyperlink r:id="rId52" w:history="1">
              <w:r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32E7E1A6" w14:textId="348F2B9A" w:rsidR="001166E2"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t>If assessment method is an examination, p</w:t>
      </w:r>
      <w:r w:rsidR="001166E2" w:rsidRPr="004657F0">
        <w:rPr>
          <w:rFonts w:asciiTheme="minorHAnsi" w:hAnsiTheme="minorHAnsi" w:cstheme="minorHAnsi"/>
          <w:color w:val="948A54"/>
        </w:rPr>
        <w:t>rovide details of the examination condition. Provide details of the type of exam questions (e.g., multiple-choice questions, short answer questions, extended questions, etc.).</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77777777" w:rsidR="00E8431F" w:rsidRPr="005601D3" w:rsidRDefault="00E8431F" w:rsidP="00E8431F">
      <w:pPr>
        <w:rPr>
          <w:rFonts w:asciiTheme="minorHAnsi" w:hAnsiTheme="minorHAnsi"/>
        </w:rPr>
      </w:pPr>
      <w:r w:rsidRPr="005601D3">
        <w:rPr>
          <w:rFonts w:asciiTheme="minorHAnsi" w:hAnsiTheme="minorHAnsi"/>
        </w:rPr>
        <w:t>[Type here]</w:t>
      </w:r>
    </w:p>
    <w:p w14:paraId="6BBE71E5" w14:textId="59BE7EFB" w:rsidR="008F69C1" w:rsidRPr="004657F0" w:rsidRDefault="007D24F6" w:rsidP="001166E2">
      <w:pPr>
        <w:jc w:val="both"/>
        <w:rPr>
          <w:rFonts w:asciiTheme="minorHAnsi" w:hAnsiTheme="minorHAnsi" w:cstheme="minorHAnsi"/>
          <w:color w:val="948A54"/>
        </w:rPr>
      </w:pPr>
      <w:r>
        <w:rPr>
          <w:rFonts w:asciiTheme="minorHAnsi" w:hAnsiTheme="minorHAnsi" w:cstheme="minorHAnsi"/>
          <w:color w:val="948A54"/>
        </w:rPr>
        <w:lastRenderedPageBreak/>
        <w:t>If an examination, p</w:t>
      </w:r>
      <w:r w:rsidR="001166E2" w:rsidRPr="004657F0">
        <w:rPr>
          <w:rFonts w:asciiTheme="minorHAnsi" w:hAnsiTheme="minorHAnsi" w:cstheme="minorHAnsi"/>
          <w:color w:val="948A54"/>
        </w:rPr>
        <w:t>rovide information about the criteria for passing the exam, including the minimum grade to be achieved. Note that students can review their exam script following the exam and a marking guide should be used to explain how marks were calculated.</w:t>
      </w:r>
    </w:p>
    <w:p w14:paraId="45CB2512" w14:textId="77777777" w:rsidR="00CC1DF2" w:rsidRPr="005601D3" w:rsidRDefault="00BE08E5" w:rsidP="00BE08E5">
      <w:pPr>
        <w:pStyle w:val="Heading1"/>
        <w:rPr>
          <w:rFonts w:asciiTheme="minorHAnsi" w:hAnsiTheme="minorHAnsi"/>
        </w:rPr>
      </w:pPr>
      <w:bookmarkStart w:id="57" w:name="_Toc156457252"/>
      <w:r w:rsidRPr="005601D3">
        <w:rPr>
          <w:rFonts w:asciiTheme="minorHAnsi" w:hAnsiTheme="minorHAnsi"/>
        </w:rPr>
        <w:t>Submission and return of assessment</w:t>
      </w:r>
      <w:bookmarkEnd w:id="57"/>
    </w:p>
    <w:p w14:paraId="1D59F058" w14:textId="77777777" w:rsidR="00BE08E5" w:rsidRPr="005601D3" w:rsidRDefault="00BE08E5" w:rsidP="00BE08E5">
      <w:pPr>
        <w:pStyle w:val="Heading2"/>
        <w:rPr>
          <w:rFonts w:asciiTheme="minorHAnsi" w:hAnsiTheme="minorHAnsi"/>
        </w:rPr>
      </w:pPr>
      <w:bookmarkStart w:id="58" w:name="_Toc156457253"/>
      <w:r w:rsidRPr="005601D3">
        <w:rPr>
          <w:rFonts w:asciiTheme="minorHAnsi" w:hAnsiTheme="minorHAnsi"/>
        </w:rPr>
        <w:t>Submission of assessment</w:t>
      </w:r>
      <w:bookmarkEnd w:id="58"/>
    </w:p>
    <w:p w14:paraId="374EDA1A" w14:textId="77777777" w:rsidR="00E8431F" w:rsidRPr="005601D3" w:rsidRDefault="00E8431F" w:rsidP="00E8431F">
      <w:pPr>
        <w:rPr>
          <w:rFonts w:asciiTheme="minorHAnsi" w:hAnsiTheme="minorHAnsi"/>
        </w:rPr>
      </w:pPr>
      <w:bookmarkStart w:id="59" w:name="_Hlk493059449"/>
      <w:r w:rsidRPr="005601D3">
        <w:rPr>
          <w:rFonts w:asciiTheme="minorHAnsi" w:hAnsiTheme="minorHAnsi"/>
        </w:rPr>
        <w:t>[Type here]</w:t>
      </w:r>
    </w:p>
    <w:p w14:paraId="7D169821"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 xml:space="preserve">Provide instructions to students regarding assessment submission, including format, </w:t>
      </w:r>
      <w:proofErr w:type="gramStart"/>
      <w:r w:rsidRPr="004657F0">
        <w:rPr>
          <w:rFonts w:asciiTheme="minorHAnsi" w:hAnsiTheme="minorHAnsi" w:cstheme="minorHAnsi"/>
          <w:color w:val="948A54"/>
        </w:rPr>
        <w:t>location</w:t>
      </w:r>
      <w:proofErr w:type="gramEnd"/>
      <w:r w:rsidRPr="004657F0">
        <w:rPr>
          <w:rFonts w:asciiTheme="minorHAnsi" w:hAnsiTheme="minorHAnsi" w:cstheme="minorHAnsi"/>
          <w:color w:val="948A54"/>
        </w:rPr>
        <w:t xml:space="preserve"> or instructions to access Assignment in subject’s LearnJCU site, time deadlines, cover sheet requirements etc. Assessment cover sheets are required for hard copy submission, and are located under the Student Resources Tab in LearnJCU.</w:t>
      </w:r>
      <w:bookmarkEnd w:id="59"/>
    </w:p>
    <w:p w14:paraId="6AD28447" w14:textId="77777777" w:rsidR="001166E2" w:rsidRDefault="001166E2" w:rsidP="001166E2">
      <w:pPr>
        <w:rPr>
          <w:rFonts w:asciiTheme="minorHAnsi" w:hAnsiTheme="minorHAnsi"/>
        </w:rPr>
      </w:pPr>
      <w:r w:rsidRPr="005601D3">
        <w:rPr>
          <w:rFonts w:asciiTheme="minorHAnsi" w:hAnsiTheme="minorHAnsi"/>
        </w:rPr>
        <w:t xml:space="preserve"> </w:t>
      </w:r>
    </w:p>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60" w:name="_Toc156457254"/>
      <w:r w:rsidRPr="005601D3">
        <w:rPr>
          <w:rFonts w:asciiTheme="minorHAnsi" w:hAnsiTheme="minorHAnsi"/>
        </w:rPr>
        <w:t>Late submissions</w:t>
      </w:r>
      <w:bookmarkEnd w:id="60"/>
    </w:p>
    <w:p w14:paraId="75A53F98" w14:textId="35EA4085"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53"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w:t>
      </w:r>
      <w:proofErr w:type="gramStart"/>
      <w:r w:rsidR="0027285D" w:rsidRPr="005601D3">
        <w:rPr>
          <w:rFonts w:asciiTheme="minorHAnsi" w:hAnsiTheme="minorHAnsi"/>
          <w:lang w:eastAsia="en-US"/>
        </w:rPr>
        <w:t>i.e.</w:t>
      </w:r>
      <w:proofErr w:type="gramEnd"/>
      <w:r w:rsidR="0027285D" w:rsidRPr="005601D3">
        <w:rPr>
          <w:rFonts w:asciiTheme="minorHAnsi" w:hAnsiTheme="minorHAnsi"/>
          <w:lang w:eastAsia="en-US"/>
        </w:rPr>
        <w:t xml:space="preserve"> 5% x 20 = 100% of total possible marks in penalties). For assessment items weighted 0%, and submitted after 10 days a </w:t>
      </w:r>
      <w:r w:rsidR="0027285D" w:rsidRPr="008B764D">
        <w:rPr>
          <w:rFonts w:asciiTheme="minorHAnsi" w:hAnsiTheme="minorHAnsi"/>
          <w:lang w:eastAsia="en-US"/>
        </w:rPr>
        <w:t xml:space="preserve">DNS </w:t>
      </w:r>
      <w:r w:rsidR="00695304" w:rsidRPr="008B764D">
        <w:rPr>
          <w:rFonts w:asciiTheme="minorHAnsi" w:hAnsiTheme="minorHAnsi"/>
          <w:lang w:eastAsia="en-US"/>
        </w:rPr>
        <w:t>(</w:t>
      </w:r>
      <w:r w:rsidR="003B4570" w:rsidRPr="008B764D">
        <w:rPr>
          <w:rFonts w:asciiTheme="minorHAnsi" w:hAnsiTheme="minorHAnsi"/>
          <w:lang w:eastAsia="en-US"/>
        </w:rPr>
        <w:t>Did Not Submit</w:t>
      </w:r>
      <w:r w:rsidR="00695304" w:rsidRPr="008B764D">
        <w:rPr>
          <w:rFonts w:asciiTheme="minorHAnsi" w:hAnsiTheme="minorHAnsi"/>
          <w:lang w:eastAsia="en-US"/>
        </w:rPr>
        <w:t xml:space="preserve">) </w:t>
      </w:r>
      <w:r w:rsidR="0027285D" w:rsidRPr="008B764D">
        <w:rPr>
          <w:rFonts w:asciiTheme="minorHAnsi" w:hAnsiTheme="minorHAnsi"/>
          <w:lang w:eastAsia="en-US"/>
        </w:rPr>
        <w:t>grade</w:t>
      </w:r>
      <w:r w:rsidR="0027285D" w:rsidRPr="005601D3">
        <w:rPr>
          <w:rFonts w:asciiTheme="minorHAnsi" w:hAnsiTheme="minorHAnsi"/>
          <w:lang w:eastAsia="en-US"/>
        </w:rPr>
        <w:t xml:space="preserv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61" w:name="_Toc80962598"/>
      <w:bookmarkStart w:id="62" w:name="_Toc156457255"/>
      <w:bookmarkEnd w:id="61"/>
      <w:r w:rsidRPr="005601D3">
        <w:rPr>
          <w:rFonts w:asciiTheme="minorHAnsi" w:hAnsiTheme="minorHAnsi"/>
        </w:rPr>
        <w:t>Special Consideration (including deferrals and extensions)</w:t>
      </w:r>
      <w:bookmarkEnd w:id="62"/>
    </w:p>
    <w:p w14:paraId="10286870" w14:textId="3479C2DB"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8B764D">
        <w:rPr>
          <w:rFonts w:asciiTheme="minorHAnsi" w:hAnsiTheme="minorHAnsi"/>
          <w:lang w:eastAsia="en-US"/>
        </w:rPr>
        <w:t xml:space="preserve">JCU’s </w:t>
      </w:r>
      <w:hyperlink r:id="rId54" w:history="1">
        <w:r w:rsidR="00A06C8A" w:rsidRPr="008B764D">
          <w:rPr>
            <w:rStyle w:val="Hyperlink"/>
            <w:rFonts w:asciiTheme="minorHAnsi" w:hAnsiTheme="minorHAnsi"/>
            <w:lang w:eastAsia="en-US"/>
          </w:rPr>
          <w:t>Learning, Teaching and Assessment Procedure</w:t>
        </w:r>
      </w:hyperlink>
      <w:r w:rsidR="00642068" w:rsidRPr="008B764D">
        <w:rPr>
          <w:rFonts w:asciiTheme="minorHAnsi" w:hAnsiTheme="minorHAnsi"/>
          <w:lang w:eastAsia="en-US"/>
        </w:rPr>
        <w:t xml:space="preserve"> </w:t>
      </w:r>
      <w:r w:rsidR="000624FB" w:rsidRPr="008B764D">
        <w:rPr>
          <w:rFonts w:asciiTheme="minorHAnsi" w:hAnsiTheme="minorHAnsi"/>
          <w:lang w:eastAsia="en-US"/>
        </w:rPr>
        <w:t>3.1</w:t>
      </w:r>
      <w:r w:rsidR="000624FB">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0D45CEE6"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55" w:tooltip="Original URL: https://www.jcu.edu.au/policy/procedures/student-services-procedures/special-consideration-procedure  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56"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3" w:name="_Toc156457256"/>
      <w:r>
        <w:rPr>
          <w:rFonts w:asciiTheme="minorHAnsi" w:hAnsiTheme="minorHAnsi"/>
        </w:rPr>
        <w:t>Academic Integrity</w:t>
      </w:r>
      <w:bookmarkEnd w:id="63"/>
    </w:p>
    <w:p w14:paraId="7FA0FC1D" w14:textId="126760D9" w:rsidR="00460E25" w:rsidRDefault="004F4DB9" w:rsidP="00450CA1">
      <w:pPr>
        <w:rPr>
          <w:rFonts w:asciiTheme="minorHAnsi" w:hAnsiTheme="minorHAnsi"/>
          <w:lang w:eastAsia="en-US"/>
        </w:rPr>
      </w:pPr>
      <w:r w:rsidRPr="008B764D">
        <w:rPr>
          <w:rFonts w:asciiTheme="minorHAnsi" w:hAnsiTheme="minorHAnsi" w:cstheme="minorHAnsi"/>
          <w:lang w:eastAsia="en-US"/>
        </w:rPr>
        <w:t xml:space="preserve">As outlined in the Coursework Academic Integrity </w:t>
      </w:r>
      <w:hyperlink r:id="rId57" w:history="1">
        <w:r w:rsidRPr="008B764D">
          <w:rPr>
            <w:rStyle w:val="Hyperlink"/>
            <w:rFonts w:asciiTheme="minorHAnsi" w:hAnsiTheme="minorHAnsi" w:cstheme="minorHAnsi"/>
            <w:lang w:eastAsia="en-US"/>
          </w:rPr>
          <w:t>Policy</w:t>
        </w:r>
      </w:hyperlink>
      <w:r w:rsidRPr="008B764D">
        <w:rPr>
          <w:rFonts w:asciiTheme="minorHAnsi" w:hAnsiTheme="minorHAnsi" w:cstheme="minorHAnsi"/>
          <w:lang w:eastAsia="en-US"/>
        </w:rPr>
        <w:t xml:space="preserve"> and </w:t>
      </w:r>
      <w:hyperlink r:id="rId58" w:history="1">
        <w:r w:rsidRPr="008B764D">
          <w:rPr>
            <w:rStyle w:val="Hyperlink"/>
            <w:rFonts w:asciiTheme="minorHAnsi" w:hAnsiTheme="minorHAnsi" w:cstheme="minorHAnsi"/>
            <w:lang w:eastAsia="en-US"/>
          </w:rPr>
          <w:t>Procedure</w:t>
        </w:r>
      </w:hyperlink>
      <w:r w:rsidRPr="008B764D">
        <w:rPr>
          <w:rFonts w:asciiTheme="minorHAnsi" w:hAnsiTheme="minorHAnsi" w:cstheme="minorHAnsi"/>
          <w:lang w:eastAsia="en-US"/>
        </w:rPr>
        <w:t>, y</w:t>
      </w:r>
      <w:r w:rsidR="004F2A6D" w:rsidRPr="008B764D">
        <w:rPr>
          <w:rFonts w:asciiTheme="minorHAnsi" w:hAnsiTheme="minorHAnsi" w:cstheme="minorHAnsi"/>
          <w:lang w:eastAsia="en-US"/>
        </w:rPr>
        <w:t xml:space="preserve">ou </w:t>
      </w:r>
      <w:r w:rsidR="005C065D" w:rsidRPr="008B764D">
        <w:rPr>
          <w:rFonts w:asciiTheme="minorHAnsi" w:hAnsiTheme="minorHAnsi" w:cstheme="minorHAnsi"/>
          <w:lang w:eastAsia="en-US"/>
        </w:rPr>
        <w:t xml:space="preserve">are required to </w:t>
      </w:r>
      <w:r w:rsidR="004F2A6D" w:rsidRPr="008B764D">
        <w:rPr>
          <w:rFonts w:asciiTheme="minorHAnsi" w:hAnsiTheme="minorHAnsi" w:cstheme="minorHAnsi"/>
          <w:lang w:eastAsia="en-US"/>
        </w:rPr>
        <w:t xml:space="preserve">complete the </w:t>
      </w:r>
      <w:r w:rsidRPr="008B764D">
        <w:rPr>
          <w:rFonts w:asciiTheme="minorHAnsi" w:hAnsiTheme="minorHAnsi" w:cstheme="minorHAnsi"/>
        </w:rPr>
        <w:t>Coursework Academic Integrity</w:t>
      </w:r>
      <w:r w:rsidR="004F2A6D" w:rsidRPr="008B764D">
        <w:rPr>
          <w:rFonts w:asciiTheme="minorHAnsi" w:hAnsiTheme="minorHAnsi" w:cstheme="minorHAnsi"/>
          <w:lang w:eastAsia="en-US"/>
        </w:rPr>
        <w:t xml:space="preserve"> Modules available in your LearnJCU site</w:t>
      </w:r>
      <w:r w:rsidR="004F2A6D" w:rsidRPr="008B764D">
        <w:rPr>
          <w:rFonts w:asciiTheme="minorHAnsi" w:hAnsiTheme="minorHAnsi"/>
          <w:lang w:eastAsia="en-US"/>
        </w:rPr>
        <w:t>.</w:t>
      </w:r>
      <w:r w:rsidR="000624FB" w:rsidRPr="008B764D">
        <w:rPr>
          <w:rFonts w:asciiTheme="minorHAnsi" w:hAnsiTheme="minorHAnsi"/>
          <w:lang w:eastAsia="en-US"/>
        </w:rPr>
        <w:t xml:space="preserve"> Penalties for non-completion may be applied.</w:t>
      </w:r>
    </w:p>
    <w:p w14:paraId="689E0F6F" w14:textId="62415684" w:rsidR="004F2A6D" w:rsidRDefault="004F2A6D" w:rsidP="00450CA1">
      <w:pPr>
        <w:rPr>
          <w:rFonts w:asciiTheme="minorHAnsi" w:hAnsiTheme="minorHAnsi"/>
          <w:lang w:eastAsia="en-US"/>
        </w:rPr>
      </w:pPr>
      <w:r>
        <w:rPr>
          <w:rFonts w:asciiTheme="minorHAnsi" w:hAnsiTheme="minorHAnsi"/>
          <w:lang w:eastAsia="en-US"/>
        </w:rPr>
        <w:t xml:space="preserve">  </w:t>
      </w:r>
    </w:p>
    <w:p w14:paraId="48FA3AC9" w14:textId="1CEA9635" w:rsidR="002403C4" w:rsidRDefault="004F2A6D" w:rsidP="002403C4">
      <w:pPr>
        <w:pStyle w:val="xmsonormal"/>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59"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60"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w:t>
      </w:r>
      <w:r w:rsidR="00890D72" w:rsidRPr="005601D3">
        <w:rPr>
          <w:rFonts w:asciiTheme="minorHAnsi" w:hAnsiTheme="minorHAnsi"/>
          <w:lang w:eastAsia="en-US"/>
        </w:rPr>
        <w:lastRenderedPageBreak/>
        <w:t>misconduct.</w:t>
      </w:r>
      <w:r w:rsidR="00453D23">
        <w:rPr>
          <w:rFonts w:asciiTheme="minorHAnsi" w:hAnsiTheme="minorHAnsi"/>
          <w:lang w:eastAsia="en-US"/>
        </w:rPr>
        <w:t xml:space="preserve"> </w:t>
      </w:r>
      <w:r w:rsidR="00F415DC"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00F415DC" w:rsidRPr="00F415DC">
        <w:rPr>
          <w:rFonts w:asciiTheme="minorHAnsi" w:hAnsiTheme="minorHAnsi" w:cstheme="minorHAnsi"/>
        </w:rPr>
        <w:t xml:space="preserve">, </w:t>
      </w:r>
      <w:r w:rsidR="002403C4" w:rsidRPr="009C6CE1">
        <w:rPr>
          <w:shd w:val="clear" w:color="auto" w:fill="FFFF00"/>
        </w:rPr>
        <w:t xml:space="preserve">see </w:t>
      </w:r>
      <w:hyperlink r:id="rId61" w:history="1">
        <w:r w:rsidR="002403C4" w:rsidRPr="009C6CE1">
          <w:rPr>
            <w:rStyle w:val="Hyperlink"/>
            <w:shd w:val="clear" w:color="auto" w:fill="FFFF00"/>
          </w:rPr>
          <w:t>https://www.jcu.edu.sg/current-students/student-support-services/learning-support/academic-integrity-at-james-cook-university-singapore</w:t>
        </w:r>
      </w:hyperlink>
      <w:r w:rsidR="002403C4" w:rsidRPr="009C6CE1">
        <w:rPr>
          <w:shd w:val="clear" w:color="auto" w:fill="FFFF00"/>
        </w:rPr>
        <w:t>.</w:t>
      </w:r>
      <w:r w:rsidR="002403C4">
        <w:t xml:space="preserve"> </w:t>
      </w:r>
    </w:p>
    <w:p w14:paraId="1613080C" w14:textId="42AE095C"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4" w:name="_Toc156457257"/>
      <w:r w:rsidRPr="005601D3">
        <w:rPr>
          <w:rFonts w:asciiTheme="minorHAnsi" w:hAnsiTheme="minorHAnsi"/>
        </w:rPr>
        <w:t>Return of assessment</w:t>
      </w:r>
      <w:bookmarkEnd w:id="64"/>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34B9466D" w14:textId="77777777" w:rsidR="001166E2" w:rsidRPr="004657F0" w:rsidRDefault="001166E2" w:rsidP="001166E2">
      <w:pPr>
        <w:jc w:val="both"/>
        <w:rPr>
          <w:rFonts w:asciiTheme="minorHAnsi" w:hAnsiTheme="minorHAnsi" w:cstheme="minorHAnsi"/>
          <w:color w:val="948A54"/>
        </w:rPr>
      </w:pPr>
      <w:r w:rsidRPr="004657F0">
        <w:rPr>
          <w:rFonts w:asciiTheme="minorHAnsi" w:hAnsiTheme="minorHAnsi" w:cstheme="minorHAnsi"/>
          <w:color w:val="948A54"/>
        </w:rPr>
        <w:t>Outline procedures for the return of student work and provision of feedback.</w:t>
      </w:r>
    </w:p>
    <w:p w14:paraId="52BB6A8F" w14:textId="77777777" w:rsidR="001166E2" w:rsidRDefault="001166E2" w:rsidP="006070D8">
      <w:pPr>
        <w:pStyle w:val="Default"/>
        <w:rPr>
          <w:rFonts w:asciiTheme="minorHAnsi" w:hAnsiTheme="minorHAnsi" w:cs="Times New Roman"/>
        </w:rPr>
      </w:pPr>
    </w:p>
    <w:p w14:paraId="0EA31499" w14:textId="77777777" w:rsidR="00A06C8A" w:rsidRDefault="0007145F" w:rsidP="00A06C8A">
      <w:pPr>
        <w:rPr>
          <w:rFonts w:ascii="Calibri" w:hAnsi="Calibri" w:cs="Calibri"/>
          <w:i/>
          <w:iCs/>
          <w:color w:val="000000"/>
        </w:rPr>
      </w:pPr>
      <w:r w:rsidRPr="005601D3">
        <w:rPr>
          <w:rFonts w:asciiTheme="minorHAnsi" w:hAnsiTheme="minorHAnsi"/>
        </w:rPr>
        <w:t>The requirements for a</w:t>
      </w:r>
      <w:r w:rsidR="006070D8" w:rsidRPr="005601D3">
        <w:rPr>
          <w:rFonts w:asciiTheme="minorHAnsi" w:hAnsiTheme="minorHAnsi"/>
        </w:rPr>
        <w:t xml:space="preserve">n assessment’s return date, time and manner will be determined by the Subject Coordinator in line with the JCU </w:t>
      </w:r>
      <w:hyperlink r:id="rId62" w:history="1">
        <w:r w:rsidR="006070D8"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006070D8" w:rsidRPr="005601D3">
        <w:rPr>
          <w:rFonts w:asciiTheme="minorHAnsi" w:hAnsiTheme="minorHAnsi"/>
        </w:rPr>
        <w:t xml:space="preserve">. </w:t>
      </w:r>
    </w:p>
    <w:p w14:paraId="3597DDD4" w14:textId="6379B6EE" w:rsidR="00A06C8A" w:rsidRPr="00A06C8A" w:rsidRDefault="00A06C8A" w:rsidP="00A06C8A">
      <w:r w:rsidRPr="008B764D">
        <w:rPr>
          <w:rFonts w:ascii="Calibri" w:hAnsi="Calibri" w:cs="Calibri"/>
          <w:color w:val="000000"/>
        </w:rPr>
        <w:t>Feedback will be given, as per clause 3.5 of the</w:t>
      </w:r>
      <w:r w:rsidRPr="008B764D">
        <w:rPr>
          <w:rStyle w:val="apple-converted-space"/>
          <w:rFonts w:ascii="Calibri" w:eastAsiaTheme="majorEastAsia" w:hAnsi="Calibri" w:cs="Calibri"/>
          <w:color w:val="000000"/>
        </w:rPr>
        <w:t> </w:t>
      </w:r>
      <w:hyperlink r:id="rId63"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rPr>
        <w:t>. You will be informed of your grade for every component of assessment as per clause 3.5.1 and 3.5.2 of the</w:t>
      </w:r>
      <w:r w:rsidRPr="008B764D">
        <w:rPr>
          <w:rStyle w:val="apple-converted-space"/>
          <w:rFonts w:ascii="Calibri" w:eastAsiaTheme="majorEastAsia" w:hAnsi="Calibri" w:cs="Calibri"/>
          <w:color w:val="000000"/>
        </w:rPr>
        <w:t> </w:t>
      </w:r>
      <w:hyperlink r:id="rId64" w:tooltip="Original URL: https://www.jcu.edu.au/policy/procedures/learning-and-teaching-procedures/learning,-teaching-and-assessment-procedures  Click to follow link." w:history="1">
        <w:r w:rsidRPr="008B764D">
          <w:rPr>
            <w:rStyle w:val="Hyperlink"/>
            <w:rFonts w:ascii="Calibri" w:eastAsiaTheme="majorEastAsia" w:hAnsi="Calibri" w:cs="Calibri"/>
            <w:color w:val="954F72"/>
          </w:rPr>
          <w:t>Learning, Teaching and Assessment Procedures</w:t>
        </w:r>
      </w:hyperlink>
      <w:r w:rsidRPr="008B764D">
        <w:rPr>
          <w:rFonts w:ascii="Calibri" w:hAnsi="Calibri" w:cs="Calibri"/>
          <w:color w:val="000000"/>
          <w:sz w:val="22"/>
          <w:szCs w:val="22"/>
        </w:rPr>
        <w:t>.</w:t>
      </w:r>
      <w:r w:rsidRPr="008B764D">
        <w:rPr>
          <w:rStyle w:val="apple-converted-space"/>
          <w:rFonts w:ascii="Calibri" w:eastAsiaTheme="majorEastAsia" w:hAnsi="Calibri" w:cs="Calibri"/>
          <w:color w:val="000000"/>
        </w:rPr>
        <w:t> </w:t>
      </w:r>
      <w:r w:rsidRPr="008B764D">
        <w:rPr>
          <w:rFonts w:ascii="Calibri" w:hAnsi="Calibri" w:cs="Calibri"/>
          <w:color w:val="000000"/>
        </w:rPr>
        <w:t xml:space="preserve"> You can also </w:t>
      </w:r>
      <w:r w:rsidR="007B3B0E" w:rsidRPr="008B764D">
        <w:rPr>
          <w:rFonts w:ascii="Calibri" w:hAnsi="Calibri" w:cs="Calibri"/>
          <w:color w:val="000000"/>
        </w:rPr>
        <w:t>request</w:t>
      </w:r>
      <w:r w:rsidRPr="008B764D">
        <w:rPr>
          <w:rFonts w:ascii="Calibri" w:hAnsi="Calibri" w:cs="Calibri"/>
          <w:color w:val="000000"/>
        </w:rPr>
        <w:t xml:space="preserve"> written or verbal feedback from the marker</w:t>
      </w:r>
      <w:r w:rsidR="007B3B0E" w:rsidRPr="008B764D">
        <w:rPr>
          <w:rFonts w:ascii="Calibri" w:hAnsi="Calibri" w:cs="Calibri"/>
          <w:color w:val="000000"/>
        </w:rPr>
        <w:t xml:space="preserve"> (see Learning, Teaching and Assessment Procedure</w:t>
      </w:r>
      <w:r w:rsidR="00EA356A" w:rsidRPr="008B764D">
        <w:rPr>
          <w:rFonts w:ascii="Calibri" w:hAnsi="Calibri" w:cs="Calibri"/>
          <w:color w:val="000000"/>
        </w:rPr>
        <w:t>s</w:t>
      </w:r>
      <w:r w:rsidR="007B3B0E" w:rsidRPr="008B764D">
        <w:rPr>
          <w:rFonts w:ascii="Calibri" w:hAnsi="Calibri" w:cs="Calibri"/>
          <w:color w:val="000000"/>
        </w:rPr>
        <w:t xml:space="preserve"> 3.5)</w:t>
      </w:r>
      <w:r w:rsidRPr="008B764D">
        <w:rPr>
          <w:rFonts w:ascii="Calibri" w:hAnsi="Calibri" w:cs="Calibri"/>
          <w:color w:val="000000"/>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5" w:name="_Toc156457258"/>
      <w:r w:rsidRPr="005601D3">
        <w:rPr>
          <w:rFonts w:asciiTheme="minorHAnsi" w:hAnsiTheme="minorHAnsi"/>
        </w:rPr>
        <w:t>Review of assessment</w:t>
      </w:r>
      <w:bookmarkEnd w:id="65"/>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65"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66"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30B0E0EC" w14:textId="77777777" w:rsidR="00096C86" w:rsidRPr="004657F0" w:rsidRDefault="00096C86" w:rsidP="00096C86">
      <w:pPr>
        <w:jc w:val="both"/>
        <w:rPr>
          <w:rFonts w:asciiTheme="minorHAnsi" w:hAnsiTheme="minorHAnsi" w:cstheme="minorHAnsi"/>
          <w:color w:val="948A54"/>
        </w:rPr>
      </w:pPr>
      <w:r w:rsidRPr="004657F0">
        <w:rPr>
          <w:rFonts w:asciiTheme="minorHAnsi" w:hAnsiTheme="minorHAnsi" w:cstheme="minorHAnsi"/>
          <w:color w:val="948A54"/>
        </w:rPr>
        <w:t>Outline the principle by which raw marks gained in part or all of the assessment will be modified, or the moderation processes that will be employed across multiple markers and campuses.</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41C6A8B" w14:textId="7F87025F" w:rsidR="00460E25" w:rsidRDefault="00096C86" w:rsidP="00096C86">
      <w:pPr>
        <w:rPr>
          <w:rFonts w:asciiTheme="minorHAnsi" w:hAnsiTheme="minorHAnsi"/>
        </w:rPr>
      </w:pPr>
      <w:r w:rsidRPr="005601D3">
        <w:rPr>
          <w:rFonts w:asciiTheme="minorHAnsi" w:hAnsiTheme="minorHAnsi"/>
        </w:rPr>
        <w:t xml:space="preserve">Assessment in this subject may involve the use of </w:t>
      </w:r>
      <w:r w:rsidR="00460E25" w:rsidRPr="00134BFF">
        <w:rPr>
          <w:rFonts w:asciiTheme="minorHAnsi" w:hAnsiTheme="minorHAnsi"/>
        </w:rPr>
        <w:t>proctoring tools</w:t>
      </w:r>
      <w:r w:rsidR="00460E25" w:rsidRPr="008B764D">
        <w:rPr>
          <w:rFonts w:asciiTheme="minorHAnsi" w:hAnsiTheme="minorHAnsi"/>
        </w:rPr>
        <w:t xml:space="preserve"> such</w:t>
      </w:r>
      <w:r w:rsidR="00460E25">
        <w:rPr>
          <w:rFonts w:asciiTheme="minorHAnsi" w:hAnsiTheme="minorHAnsi"/>
        </w:rPr>
        <w:t xml:space="preserve"> as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w:t>
      </w:r>
      <w:r w:rsidR="00352CE6">
        <w:rPr>
          <w:rFonts w:asciiTheme="minorHAnsi" w:hAnsiTheme="minorHAnsi"/>
        </w:rPr>
        <w:t>.</w:t>
      </w:r>
    </w:p>
    <w:p w14:paraId="62BA8F56" w14:textId="66D24EBA" w:rsidR="00096C86" w:rsidRPr="005601D3" w:rsidRDefault="00096C86" w:rsidP="00096C86">
      <w:pPr>
        <w:rPr>
          <w:rFonts w:asciiTheme="minorHAnsi" w:hAnsiTheme="minorHAnsi"/>
        </w:rPr>
      </w:pP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F421A8">
        <w:rPr>
          <w:rFonts w:asciiTheme="minorHAnsi" w:hAnsiTheme="minorHAnsi"/>
        </w:rPr>
        <w:t>p</w:t>
      </w:r>
      <w:r w:rsidRPr="005601D3">
        <w:rPr>
          <w:rFonts w:asciiTheme="minorHAnsi" w:hAnsiTheme="minorHAnsi"/>
        </w:rPr>
        <w:t xml:space="preserve">ersonal </w:t>
      </w:r>
      <w:r w:rsidR="00F421A8">
        <w:rPr>
          <w:rFonts w:asciiTheme="minorHAnsi" w:hAnsiTheme="minorHAnsi"/>
        </w:rPr>
        <w:t>i</w:t>
      </w:r>
      <w:r w:rsidRPr="005601D3">
        <w:rPr>
          <w:rFonts w:asciiTheme="minorHAnsi" w:hAnsiTheme="minorHAnsi"/>
        </w:rPr>
        <w:t xml:space="preserve">nformation and will be stored and accessed in accordance with JCU’s </w:t>
      </w:r>
      <w:hyperlink r:id="rId67"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0429E845" w14:textId="77777777" w:rsidR="00203FAF" w:rsidRPr="0026415B" w:rsidRDefault="00203FAF" w:rsidP="00203FAF">
      <w:pPr>
        <w:rPr>
          <w:rFonts w:asciiTheme="minorHAnsi" w:hAnsiTheme="minorHAnsi" w:cstheme="minorHAnsi"/>
          <w:color w:val="948A54"/>
        </w:rPr>
      </w:pPr>
      <w:r w:rsidRPr="0026415B">
        <w:rPr>
          <w:rFonts w:asciiTheme="minorHAnsi" w:hAnsiTheme="minorHAnsi" w:cstheme="minorHAnsi"/>
          <w:color w:val="948A54"/>
        </w:rPr>
        <w:t>[delete if not applicable]</w:t>
      </w:r>
    </w:p>
    <w:p w14:paraId="2F7A3A27" w14:textId="77777777" w:rsidR="00EA356A" w:rsidRDefault="00352CE6" w:rsidP="006070D8">
      <w:pPr>
        <w:rPr>
          <w:rFonts w:asciiTheme="minorHAnsi" w:hAnsiTheme="minorHAnsi"/>
        </w:rPr>
      </w:pPr>
      <w:r w:rsidRPr="00134BFF">
        <w:rPr>
          <w:rFonts w:asciiTheme="minorHAnsi" w:hAnsiTheme="minorHAnsi"/>
        </w:rPr>
        <w:t xml:space="preserve">Audio and/or video recording of assessment (e.g.  oral assessment) </w:t>
      </w:r>
      <w:r w:rsidR="00203FAF" w:rsidRPr="00134BFF">
        <w:rPr>
          <w:rFonts w:asciiTheme="minorHAnsi" w:hAnsiTheme="minorHAnsi"/>
        </w:rPr>
        <w:t>may be</w:t>
      </w:r>
      <w:r w:rsidRPr="00134BFF">
        <w:rPr>
          <w:rFonts w:asciiTheme="minorHAnsi" w:hAnsiTheme="minorHAnsi"/>
        </w:rPr>
        <w:t xml:space="preserve"> used </w:t>
      </w:r>
      <w:r w:rsidR="00203FAF" w:rsidRPr="00134BFF">
        <w:rPr>
          <w:rFonts w:asciiTheme="minorHAnsi" w:hAnsiTheme="minorHAnsi"/>
        </w:rPr>
        <w:t xml:space="preserve">in this subject </w:t>
      </w:r>
      <w:r w:rsidRPr="00134BFF">
        <w:rPr>
          <w:rFonts w:asciiTheme="minorHAnsi" w:hAnsiTheme="minorHAnsi"/>
        </w:rPr>
        <w:t xml:space="preserve">as per the Learning Teaching and Assessment Procedure (3.1.5f) and </w:t>
      </w:r>
      <w:r w:rsidR="00203FAF" w:rsidRPr="00134BFF">
        <w:rPr>
          <w:rFonts w:asciiTheme="minorHAnsi" w:hAnsiTheme="minorHAnsi"/>
        </w:rPr>
        <w:t xml:space="preserve">will be </w:t>
      </w:r>
      <w:r w:rsidRPr="00134BFF">
        <w:rPr>
          <w:rFonts w:asciiTheme="minorHAnsi" w:hAnsiTheme="minorHAnsi"/>
        </w:rPr>
        <w:t>securely stored</w:t>
      </w:r>
      <w:r w:rsidR="00203FAF" w:rsidRPr="00134BFF">
        <w:rPr>
          <w:rFonts w:asciiTheme="minorHAnsi" w:hAnsiTheme="minorHAnsi"/>
        </w:rPr>
        <w:t xml:space="preserve"> in line with Learning Teaching and Assessment Procedure (3.8.1).</w:t>
      </w:r>
      <w:r w:rsidR="00203FAF">
        <w:rPr>
          <w:rFonts w:asciiTheme="minorHAnsi" w:hAnsiTheme="minorHAnsi"/>
        </w:rPr>
        <w:t xml:space="preserve"> </w:t>
      </w:r>
    </w:p>
    <w:p w14:paraId="68718B56" w14:textId="77777777" w:rsidR="00EA356A" w:rsidRDefault="00EA356A" w:rsidP="006070D8">
      <w:pPr>
        <w:rPr>
          <w:rFonts w:asciiTheme="minorHAnsi" w:hAnsiTheme="minorHAnsi"/>
        </w:rPr>
      </w:pPr>
    </w:p>
    <w:p w14:paraId="33E3F887" w14:textId="00195F81"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68"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73582EBC" w:rsidR="006070D8" w:rsidRPr="005601D3" w:rsidRDefault="006070D8" w:rsidP="006070D8">
      <w:pPr>
        <w:rPr>
          <w:rFonts w:asciiTheme="minorHAnsi" w:hAnsiTheme="minorHAnsi"/>
        </w:rPr>
      </w:pPr>
      <w:r w:rsidRPr="005601D3">
        <w:rPr>
          <w:rFonts w:asciiTheme="minorHAnsi" w:hAnsiTheme="minorHAnsi"/>
        </w:rPr>
        <w:t>Students can seek a review of the final subject result through the process contained in the</w:t>
      </w:r>
      <w:r w:rsidR="00D051BA">
        <w:rPr>
          <w:rFonts w:asciiTheme="minorHAnsi" w:hAnsiTheme="minorHAnsi"/>
        </w:rPr>
        <w:t xml:space="preserve"> </w:t>
      </w:r>
      <w:hyperlink r:id="rId69" w:history="1">
        <w:r w:rsidR="00D051BA" w:rsidRPr="00D051BA">
          <w:rPr>
            <w:rStyle w:val="Hyperlink"/>
            <w:rFonts w:asciiTheme="minorHAnsi" w:hAnsiTheme="minorHAnsi"/>
          </w:rPr>
          <w:t xml:space="preserve">Academic and </w:t>
        </w:r>
        <w:proofErr w:type="spellStart"/>
        <w:r w:rsidR="00D051BA" w:rsidRPr="00D051BA">
          <w:rPr>
            <w:rStyle w:val="Hyperlink"/>
            <w:rFonts w:asciiTheme="minorHAnsi" w:hAnsiTheme="minorHAnsi"/>
          </w:rPr>
          <w:t>Statutuory</w:t>
        </w:r>
        <w:proofErr w:type="spellEnd"/>
        <w:r w:rsidR="00D051BA" w:rsidRPr="00D051BA">
          <w:rPr>
            <w:rStyle w:val="Hyperlink"/>
            <w:rFonts w:asciiTheme="minorHAnsi" w:hAnsiTheme="minorHAnsi"/>
          </w:rPr>
          <w:t xml:space="preserve"> Decisions Review an</w:t>
        </w:r>
        <w:r w:rsidR="00536E61">
          <w:rPr>
            <w:rStyle w:val="Hyperlink"/>
            <w:rFonts w:asciiTheme="minorHAnsi" w:hAnsiTheme="minorHAnsi"/>
          </w:rPr>
          <w:t>d</w:t>
        </w:r>
        <w:r w:rsidR="00D051BA" w:rsidRPr="00D051BA">
          <w:rPr>
            <w:rStyle w:val="Hyperlink"/>
            <w:rFonts w:asciiTheme="minorHAnsi" w:hAnsiTheme="minorHAnsi"/>
          </w:rPr>
          <w:t xml:space="preserve"> Appeal 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headerReference w:type="even" r:id="rId70"/>
          <w:headerReference w:type="default" r:id="rId71"/>
          <w:footerReference w:type="even" r:id="rId72"/>
          <w:footerReference w:type="default" r:id="rId73"/>
          <w:headerReference w:type="first" r:id="rId74"/>
          <w:footerReference w:type="first" r:id="rId75"/>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6" w:name="_Toc156457259"/>
      <w:r>
        <w:rPr>
          <w:rFonts w:asciiTheme="minorHAnsi" w:hAnsiTheme="minorHAnsi"/>
        </w:rPr>
        <w:lastRenderedPageBreak/>
        <w:t>Learning and teaching in this subject</w:t>
      </w:r>
      <w:bookmarkEnd w:id="66"/>
    </w:p>
    <w:p w14:paraId="4577D59B" w14:textId="3B189560" w:rsidR="004B034B" w:rsidRDefault="004B034B" w:rsidP="004B034B">
      <w:pPr>
        <w:pStyle w:val="Heading2"/>
      </w:pPr>
      <w:bookmarkStart w:id="67" w:name="_Toc156457260"/>
      <w:r>
        <w:t>Subject calendar</w:t>
      </w:r>
      <w:bookmarkEnd w:id="67"/>
    </w:p>
    <w:p w14:paraId="4DF10E2D" w14:textId="1D8BFB7C" w:rsidR="001166E2" w:rsidRPr="004657F0" w:rsidRDefault="00F415DC" w:rsidP="001166E2">
      <w:pPr>
        <w:jc w:val="both"/>
        <w:rPr>
          <w:rFonts w:asciiTheme="minorHAnsi" w:hAnsiTheme="minorHAnsi" w:cstheme="minorHAnsi"/>
          <w:color w:val="948A54"/>
        </w:rPr>
      </w:pPr>
      <w:r>
        <w:rPr>
          <w:rFonts w:asciiTheme="minorHAnsi" w:hAnsiTheme="minorHAnsi" w:cstheme="minorHAnsi"/>
          <w:color w:val="948A54"/>
        </w:rPr>
        <w:t xml:space="preserve">Name </w:t>
      </w:r>
      <w:r w:rsidR="00BE7AB3">
        <w:rPr>
          <w:rFonts w:asciiTheme="minorHAnsi" w:hAnsiTheme="minorHAnsi" w:cstheme="minorHAnsi"/>
          <w:color w:val="948A54"/>
        </w:rPr>
        <w:t>l</w:t>
      </w:r>
      <w:r>
        <w:rPr>
          <w:rFonts w:asciiTheme="minorHAnsi" w:hAnsiTheme="minorHAnsi" w:cstheme="minorHAnsi"/>
          <w:color w:val="948A54"/>
        </w:rPr>
        <w:t xml:space="preserve">earning and </w:t>
      </w:r>
      <w:r w:rsidR="00BE7AB3">
        <w:rPr>
          <w:rFonts w:asciiTheme="minorHAnsi" w:hAnsiTheme="minorHAnsi" w:cstheme="minorHAnsi"/>
          <w:color w:val="948A54"/>
        </w:rPr>
        <w:t>t</w:t>
      </w:r>
      <w:r>
        <w:rPr>
          <w:rFonts w:asciiTheme="minorHAnsi" w:hAnsiTheme="minorHAnsi" w:cstheme="minorHAnsi"/>
          <w:color w:val="948A54"/>
        </w:rPr>
        <w:t xml:space="preserve">eaching activities as </w:t>
      </w:r>
      <w:r w:rsidR="00E8431F">
        <w:rPr>
          <w:rFonts w:asciiTheme="minorHAnsi" w:hAnsiTheme="minorHAnsi" w:cstheme="minorHAnsi"/>
          <w:color w:val="948A54"/>
        </w:rPr>
        <w:t>they appear in</w:t>
      </w:r>
      <w:r>
        <w:rPr>
          <w:rFonts w:asciiTheme="minorHAnsi" w:hAnsiTheme="minorHAnsi" w:cstheme="minorHAnsi"/>
          <w:color w:val="948A54"/>
        </w:rPr>
        <w:t xml:space="preserve"> the CSDB. </w:t>
      </w:r>
      <w:r w:rsidR="00BE7AB3">
        <w:rPr>
          <w:rFonts w:asciiTheme="minorHAnsi" w:hAnsiTheme="minorHAnsi" w:cstheme="minorHAnsi"/>
          <w:color w:val="948A54"/>
        </w:rPr>
        <w:t>L&amp;T activity columns</w:t>
      </w:r>
      <w:r w:rsidR="001166E2" w:rsidRPr="004657F0">
        <w:rPr>
          <w:rFonts w:asciiTheme="minorHAnsi" w:hAnsiTheme="minorHAnsi" w:cstheme="minorHAnsi"/>
          <w:color w:val="948A54"/>
        </w:rPr>
        <w:t xml:space="preserve"> can be merged into one column if better suited to subject delivery.</w:t>
      </w:r>
    </w:p>
    <w:p w14:paraId="33B9B2E9" w14:textId="77777777" w:rsidR="001166E2" w:rsidRPr="004657F0" w:rsidRDefault="001166E2" w:rsidP="001166E2">
      <w:pPr>
        <w:jc w:val="both"/>
        <w:rPr>
          <w:rFonts w:asciiTheme="minorHAnsi" w:hAnsiTheme="minorHAnsi" w:cstheme="minorHAnsi"/>
          <w:color w:val="948A54"/>
        </w:rPr>
      </w:pPr>
    </w:p>
    <w:p w14:paraId="761150F5" w14:textId="398CE429" w:rsidR="001166E2" w:rsidRPr="004657F0" w:rsidRDefault="00096C86" w:rsidP="001166E2">
      <w:pPr>
        <w:jc w:val="both"/>
        <w:rPr>
          <w:rFonts w:asciiTheme="minorHAnsi" w:hAnsiTheme="minorHAnsi" w:cstheme="minorHAnsi"/>
          <w:color w:val="948A54"/>
        </w:rPr>
      </w:pPr>
      <w:r>
        <w:rPr>
          <w:rFonts w:asciiTheme="minorHAnsi" w:hAnsiTheme="minorHAnsi" w:cstheme="minorHAnsi"/>
          <w:color w:val="948A54"/>
        </w:rPr>
        <w:t>R</w:t>
      </w:r>
      <w:r w:rsidR="001166E2" w:rsidRPr="004657F0">
        <w:rPr>
          <w:rFonts w:asciiTheme="minorHAnsi" w:hAnsiTheme="minorHAnsi" w:cstheme="minorHAnsi"/>
          <w:color w:val="948A54"/>
        </w:rPr>
        <w:t xml:space="preserve">ows can be amended to accurately reflect staging of subject delivery over duration of relevant study period. </w:t>
      </w:r>
      <w:r w:rsidR="002416E6" w:rsidRPr="00E8431F">
        <w:rPr>
          <w:rFonts w:asciiTheme="minorHAnsi" w:hAnsiTheme="minorHAnsi" w:cstheme="minorHAnsi"/>
          <w:b/>
          <w:bCs/>
          <w:color w:val="948A54"/>
        </w:rPr>
        <w:t>This is not a subject timetable</w:t>
      </w:r>
      <w:r w:rsidR="002416E6">
        <w:rPr>
          <w:rFonts w:asciiTheme="minorHAnsi" w:hAnsiTheme="minorHAnsi" w:cstheme="minorHAnsi"/>
          <w:color w:val="948A54"/>
        </w:rPr>
        <w:t>, but the flow of topic and content delivery.</w:t>
      </w:r>
      <w:r>
        <w:rPr>
          <w:rFonts w:asciiTheme="minorHAnsi" w:hAnsiTheme="minorHAnsi" w:cstheme="minorHAnsi"/>
          <w:color w:val="948A54"/>
        </w:rPr>
        <w:t xml:space="preserve"> </w:t>
      </w:r>
      <w:r w:rsidRPr="00E8431F">
        <w:rPr>
          <w:rFonts w:asciiTheme="minorHAnsi" w:hAnsiTheme="minorHAnsi" w:cstheme="minorHAnsi"/>
          <w:b/>
          <w:bCs/>
          <w:color w:val="948A54"/>
        </w:rPr>
        <w:t>Subject timetable is located by accessing the timetable link</w:t>
      </w:r>
      <w:r>
        <w:rPr>
          <w:rFonts w:asciiTheme="minorHAnsi" w:hAnsiTheme="minorHAnsi" w:cstheme="minorHAnsi"/>
          <w:color w:val="948A54"/>
        </w:rPr>
        <w:t xml:space="preserve">. </w:t>
      </w:r>
    </w:p>
    <w:p w14:paraId="7425DF05" w14:textId="77777777" w:rsidR="001166E2" w:rsidRDefault="001166E2">
      <w:pPr>
        <w:rPr>
          <w:rFonts w:asciiTheme="minorHAnsi" w:hAnsiTheme="minorHAnsi"/>
        </w:rPr>
      </w:pPr>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4DD400ED" w:rsidR="001166E2" w:rsidRPr="005601D3" w:rsidRDefault="00B2674D">
            <w:pPr>
              <w:spacing w:before="120" w:after="120"/>
              <w:rPr>
                <w:rFonts w:asciiTheme="minorHAnsi" w:hAnsiTheme="minorHAnsi"/>
                <w:b/>
                <w:sz w:val="20"/>
              </w:rPr>
            </w:pPr>
            <w:r w:rsidRPr="005601D3">
              <w:rPr>
                <w:rFonts w:asciiTheme="minorHAnsi" w:hAnsiTheme="minorHAnsi"/>
                <w:b/>
                <w:sz w:val="20"/>
              </w:rPr>
              <w:t>Lecture</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3" w:type="dxa"/>
            <w:shd w:val="clear" w:color="auto" w:fill="F2F2F2" w:themeFill="background1" w:themeFillShade="F2"/>
            <w:vAlign w:val="center"/>
          </w:tcPr>
          <w:p w14:paraId="6B8838CA" w14:textId="56CC9574"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Tutorial</w:t>
            </w:r>
            <w:r w:rsidR="00E8431F">
              <w:rPr>
                <w:rFonts w:asciiTheme="minorHAnsi" w:hAnsiTheme="minorHAnsi"/>
                <w:b/>
                <w:sz w:val="20"/>
              </w:rPr>
              <w:t xml:space="preserve"> </w:t>
            </w:r>
            <w:r w:rsidR="00E8431F" w:rsidRPr="00E8431F">
              <w:rPr>
                <w:rFonts w:asciiTheme="minorHAnsi" w:hAnsiTheme="minorHAnsi" w:cstheme="minorHAnsi"/>
                <w:color w:val="948A54"/>
                <w:sz w:val="20"/>
              </w:rPr>
              <w:t>(for example)</w:t>
            </w:r>
            <w:r w:rsidR="001166E2">
              <w:rPr>
                <w:rFonts w:asciiTheme="minorHAnsi" w:hAnsiTheme="minorHAnsi"/>
                <w:b/>
                <w:sz w:val="20"/>
              </w:rPr>
              <w:br/>
            </w:r>
            <w:r w:rsidR="001166E2" w:rsidRPr="004657F0">
              <w:rPr>
                <w:rFonts w:asciiTheme="minorHAnsi" w:hAnsiTheme="minorHAnsi" w:cstheme="minorHAnsi"/>
                <w:color w:val="948A54"/>
                <w:sz w:val="20"/>
              </w:rPr>
              <w:t>(Insert relevant subject activity)</w:t>
            </w: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3D4CB026"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3" w:type="dxa"/>
            <w:vAlign w:val="center"/>
          </w:tcPr>
          <w:p w14:paraId="6182FA2D" w14:textId="0AD6E727"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Outline core themes/ concepts/ knowledge and/or skills targeted in learning activity</w:t>
            </w:r>
          </w:p>
        </w:tc>
        <w:tc>
          <w:tcPr>
            <w:tcW w:w="2942" w:type="dxa"/>
            <w:vAlign w:val="center"/>
          </w:tcPr>
          <w:p w14:paraId="78C48109" w14:textId="40A0E737" w:rsidR="00CD0A7C" w:rsidRPr="005601D3" w:rsidRDefault="006730A3" w:rsidP="004F0A38">
            <w:pPr>
              <w:spacing w:before="120" w:after="120"/>
              <w:rPr>
                <w:rFonts w:asciiTheme="minorHAnsi" w:hAnsiTheme="minorHAnsi"/>
                <w:sz w:val="20"/>
              </w:rPr>
            </w:pPr>
            <w:r>
              <w:rPr>
                <w:rFonts w:asciiTheme="minorHAnsi" w:hAnsiTheme="minorHAnsi"/>
                <w:sz w:val="20"/>
              </w:rPr>
              <w:t>Direct students to approp</w:t>
            </w:r>
            <w:r w:rsidR="00C274E5">
              <w:rPr>
                <w:rFonts w:asciiTheme="minorHAnsi" w:hAnsiTheme="minorHAnsi"/>
                <w:sz w:val="20"/>
              </w:rPr>
              <w:t>r</w:t>
            </w:r>
            <w:r>
              <w:rPr>
                <w:rFonts w:asciiTheme="minorHAnsi" w:hAnsiTheme="minorHAnsi"/>
                <w:sz w:val="20"/>
              </w:rPr>
              <w:t>iate location in LearnJCU or outline specific readings/preparation in this column</w:t>
            </w:r>
          </w:p>
        </w:tc>
        <w:tc>
          <w:tcPr>
            <w:tcW w:w="2943" w:type="dxa"/>
            <w:vAlign w:val="center"/>
          </w:tcPr>
          <w:p w14:paraId="25973DAB" w14:textId="21A433B9" w:rsidR="00CD0A7C" w:rsidRPr="005601D3" w:rsidRDefault="001166E2" w:rsidP="004F0A38">
            <w:pPr>
              <w:spacing w:before="120" w:after="120"/>
              <w:rPr>
                <w:rFonts w:asciiTheme="minorHAnsi" w:hAnsiTheme="minorHAnsi"/>
                <w:sz w:val="20"/>
              </w:rPr>
            </w:pPr>
            <w:r w:rsidRPr="004657F0">
              <w:rPr>
                <w:rFonts w:asciiTheme="minorHAnsi" w:hAnsiTheme="minorHAnsi" w:cstheme="minorHAnsi"/>
                <w:color w:val="948A54"/>
                <w:sz w:val="20"/>
              </w:rPr>
              <w:t xml:space="preserve">Outline, </w:t>
            </w:r>
            <w:r w:rsidRPr="00E706FE">
              <w:rPr>
                <w:rFonts w:asciiTheme="minorHAnsi" w:hAnsiTheme="minorHAnsi" w:cstheme="minorHAnsi"/>
                <w:b/>
                <w:bCs/>
                <w:i/>
                <w:iCs/>
                <w:color w:val="948A54"/>
                <w:sz w:val="20"/>
              </w:rPr>
              <w:t>where appropriate</w:t>
            </w:r>
            <w:r w:rsidRPr="004657F0">
              <w:rPr>
                <w:rFonts w:asciiTheme="minorHAnsi" w:hAnsiTheme="minorHAnsi" w:cstheme="minorHAnsi"/>
                <w:color w:val="948A54"/>
                <w:sz w:val="20"/>
              </w:rPr>
              <w:t>, how knowledge and skills developed in learning activities relate to those targeted in assessment items</w:t>
            </w: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0E3135" w:rsidRPr="005601D3" w14:paraId="69B07B67" w14:textId="77777777" w:rsidTr="00D93359">
        <w:trPr>
          <w:jc w:val="center"/>
        </w:trPr>
        <w:tc>
          <w:tcPr>
            <w:tcW w:w="988" w:type="dxa"/>
            <w:shd w:val="clear" w:color="auto" w:fill="F2F2F2" w:themeFill="background1" w:themeFillShade="F2"/>
            <w:vAlign w:val="center"/>
          </w:tcPr>
          <w:p w14:paraId="1528EE61" w14:textId="4CA08AB9" w:rsidR="000E3135" w:rsidRPr="00042B89" w:rsidRDefault="00EB3285" w:rsidP="00D93359">
            <w:pPr>
              <w:spacing w:before="120" w:after="120"/>
              <w:jc w:val="center"/>
              <w:rPr>
                <w:rFonts w:asciiTheme="minorHAnsi" w:hAnsiTheme="minorHAnsi"/>
                <w:b/>
                <w:sz w:val="20"/>
                <w:highlight w:val="yellow"/>
              </w:rPr>
            </w:pPr>
            <w:r w:rsidRPr="00042B89">
              <w:rPr>
                <w:rFonts w:asciiTheme="minorHAnsi" w:hAnsiTheme="minorHAnsi"/>
                <w:b/>
                <w:sz w:val="20"/>
                <w:highlight w:val="yellow"/>
              </w:rPr>
              <w:t>SP</w:t>
            </w:r>
          </w:p>
        </w:tc>
        <w:tc>
          <w:tcPr>
            <w:tcW w:w="13754" w:type="dxa"/>
            <w:gridSpan w:val="5"/>
            <w:shd w:val="clear" w:color="auto" w:fill="F2F2F2" w:themeFill="background1" w:themeFillShade="F2"/>
            <w:vAlign w:val="center"/>
          </w:tcPr>
          <w:p w14:paraId="5E4DCCA3" w14:textId="252A77EC" w:rsidR="000E3135" w:rsidRPr="00042B89" w:rsidRDefault="00EB3285" w:rsidP="00D93359">
            <w:pPr>
              <w:spacing w:before="120" w:after="120"/>
              <w:rPr>
                <w:rFonts w:asciiTheme="minorHAnsi" w:hAnsiTheme="minorHAnsi"/>
                <w:b/>
                <w:sz w:val="20"/>
                <w:highlight w:val="yellow"/>
              </w:rPr>
            </w:pPr>
            <w:r w:rsidRPr="00042B89">
              <w:rPr>
                <w:rFonts w:asciiTheme="minorHAnsi" w:hAnsiTheme="minorHAnsi"/>
                <w:b/>
                <w:sz w:val="20"/>
                <w:highlight w:val="yellow"/>
              </w:rPr>
              <w:t>STUDY PERIOD</w:t>
            </w:r>
            <w:r w:rsidR="000E3135" w:rsidRPr="00042B89">
              <w:rPr>
                <w:rFonts w:asciiTheme="minorHAnsi" w:hAnsiTheme="minorHAnsi"/>
                <w:b/>
                <w:sz w:val="20"/>
                <w:highlight w:val="yellow"/>
              </w:rPr>
              <w:br/>
            </w:r>
            <w:r w:rsidR="000E3135" w:rsidRPr="00042B89">
              <w:rPr>
                <w:rFonts w:asciiTheme="minorHAnsi" w:hAnsiTheme="minorHAnsi" w:cstheme="minorHAnsi"/>
                <w:color w:val="948A54"/>
                <w:sz w:val="20"/>
                <w:highlight w:val="yellow"/>
              </w:rPr>
              <w:t xml:space="preserve">Note that the location of </w:t>
            </w:r>
            <w:r w:rsidR="00C91144" w:rsidRPr="00042B89">
              <w:rPr>
                <w:rFonts w:asciiTheme="minorHAnsi" w:hAnsiTheme="minorHAnsi" w:cstheme="minorHAnsi"/>
                <w:color w:val="948A54"/>
                <w:sz w:val="20"/>
                <w:highlight w:val="yellow"/>
              </w:rPr>
              <w:t>the study period</w:t>
            </w:r>
            <w:r w:rsidR="000E3135" w:rsidRPr="00042B89">
              <w:rPr>
                <w:rFonts w:asciiTheme="minorHAnsi" w:hAnsiTheme="minorHAnsi" w:cstheme="minorHAnsi"/>
                <w:color w:val="948A54"/>
                <w:sz w:val="20"/>
                <w:highlight w:val="yellow"/>
              </w:rPr>
              <w:t xml:space="preserve"> varies in terms of its positioning within the Study Period. This row can be unmerged if required.</w:t>
            </w: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lastRenderedPageBreak/>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60DEB52B" w:rsidR="003D2605" w:rsidRPr="00042B89" w:rsidRDefault="003D2605" w:rsidP="00FC0C86">
            <w:pPr>
              <w:spacing w:before="120" w:after="120"/>
              <w:jc w:val="center"/>
              <w:rPr>
                <w:rFonts w:asciiTheme="minorHAnsi" w:hAnsiTheme="minorHAnsi"/>
                <w:b/>
                <w:sz w:val="20"/>
                <w:highlight w:val="yellow"/>
              </w:rPr>
            </w:pPr>
            <w:r w:rsidRPr="00042B89">
              <w:rPr>
                <w:rFonts w:asciiTheme="minorHAnsi" w:hAnsiTheme="minorHAnsi"/>
                <w:b/>
                <w:sz w:val="20"/>
                <w:highlight w:val="yellow"/>
              </w:rPr>
              <w:t>S</w:t>
            </w:r>
            <w:r w:rsidR="006E2772" w:rsidRPr="00042B89">
              <w:rPr>
                <w:rFonts w:asciiTheme="minorHAnsi" w:hAnsiTheme="minorHAnsi"/>
                <w:b/>
                <w:sz w:val="20"/>
                <w:highlight w:val="yellow"/>
              </w:rPr>
              <w:t>B</w:t>
            </w:r>
          </w:p>
        </w:tc>
        <w:tc>
          <w:tcPr>
            <w:tcW w:w="13754" w:type="dxa"/>
            <w:gridSpan w:val="5"/>
            <w:shd w:val="clear" w:color="auto" w:fill="F2F2F2" w:themeFill="background1" w:themeFillShade="F2"/>
            <w:vAlign w:val="center"/>
          </w:tcPr>
          <w:p w14:paraId="4F205894" w14:textId="69474F48" w:rsidR="003D2605" w:rsidRPr="00042B89" w:rsidRDefault="00660E36" w:rsidP="004F0A38">
            <w:pPr>
              <w:spacing w:before="120" w:after="120"/>
              <w:rPr>
                <w:rFonts w:asciiTheme="minorHAnsi" w:hAnsiTheme="minorHAnsi"/>
                <w:b/>
                <w:sz w:val="20"/>
                <w:highlight w:val="yellow"/>
              </w:rPr>
            </w:pPr>
            <w:r w:rsidRPr="00042B89">
              <w:rPr>
                <w:rFonts w:asciiTheme="minorHAnsi" w:hAnsiTheme="minorHAnsi"/>
                <w:b/>
                <w:sz w:val="20"/>
                <w:highlight w:val="yellow"/>
              </w:rPr>
              <w:t xml:space="preserve">STUDY </w:t>
            </w:r>
            <w:r w:rsidR="00C91144" w:rsidRPr="00042B89">
              <w:rPr>
                <w:rFonts w:asciiTheme="minorHAnsi" w:hAnsiTheme="minorHAnsi"/>
                <w:b/>
                <w:sz w:val="20"/>
                <w:highlight w:val="yellow"/>
              </w:rPr>
              <w:t>VACATION</w:t>
            </w:r>
            <w:r w:rsidR="00914551" w:rsidRPr="00042B89">
              <w:rPr>
                <w:rFonts w:asciiTheme="minorHAnsi" w:hAnsiTheme="minorHAnsi"/>
                <w:b/>
                <w:sz w:val="20"/>
                <w:highlight w:val="yellow"/>
              </w:rPr>
              <w:t xml:space="preserve"> </w:t>
            </w:r>
            <w:r w:rsidR="00BE7AB3" w:rsidRPr="00042B89">
              <w:rPr>
                <w:rFonts w:asciiTheme="minorHAnsi" w:hAnsiTheme="minorHAnsi" w:cstheme="minorHAnsi"/>
                <w:color w:val="948A54"/>
                <w:sz w:val="20"/>
                <w:highlight w:val="yellow"/>
              </w:rPr>
              <w:t>This row can be unmerged if required.</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8" w:name="_Toc156457261"/>
      <w:r w:rsidRPr="004B034B">
        <w:t>Learning and teaching activities/expectations</w:t>
      </w:r>
      <w:bookmarkEnd w:id="68"/>
      <w:r w:rsidRPr="004B034B">
        <w:t xml:space="preserve">  </w:t>
      </w:r>
    </w:p>
    <w:p w14:paraId="0C695957" w14:textId="77777777" w:rsidR="004B034B" w:rsidRDefault="004B034B" w:rsidP="004B034B">
      <w:pPr>
        <w:rPr>
          <w:lang w:eastAsia="en-US"/>
        </w:rPr>
      </w:pPr>
    </w:p>
    <w:p w14:paraId="0CD16CD3" w14:textId="22FB14DE" w:rsidR="004B034B" w:rsidRDefault="004B034B" w:rsidP="004B034B">
      <w:pPr>
        <w:jc w:val="both"/>
        <w:rPr>
          <w:rFonts w:asciiTheme="minorHAnsi" w:hAnsiTheme="minorHAnsi" w:cstheme="minorHAnsi"/>
          <w:color w:val="948A54"/>
        </w:rPr>
      </w:pPr>
      <w:r w:rsidRPr="004657F0">
        <w:rPr>
          <w:rFonts w:asciiTheme="minorHAnsi" w:hAnsiTheme="minorHAnsi" w:cstheme="minorHAnsi"/>
          <w:color w:val="948A54"/>
        </w:rPr>
        <w:t xml:space="preserve">Outline key teaching approaches/strategies and learning experiences in which students will engage in the subject.  Indicate how the various components of the subject are connected and how LearnJCU will be used.  </w:t>
      </w:r>
      <w:r w:rsidR="0026415B">
        <w:rPr>
          <w:rFonts w:asciiTheme="minorHAnsi" w:hAnsiTheme="minorHAnsi" w:cstheme="minorHAnsi"/>
          <w:color w:val="948A54"/>
        </w:rPr>
        <w:t xml:space="preserve">Refer to the table above </w:t>
      </w:r>
      <w:r w:rsidR="00E706FE">
        <w:rPr>
          <w:rFonts w:asciiTheme="minorHAnsi" w:hAnsiTheme="minorHAnsi" w:cstheme="minorHAnsi"/>
          <w:color w:val="948A54"/>
        </w:rPr>
        <w:t xml:space="preserve">(4.1) </w:t>
      </w:r>
      <w:r w:rsidR="0026415B">
        <w:rPr>
          <w:rFonts w:asciiTheme="minorHAnsi" w:hAnsiTheme="minorHAnsi" w:cstheme="minorHAnsi"/>
          <w:color w:val="948A54"/>
        </w:rPr>
        <w:t>as approp</w:t>
      </w:r>
      <w:r w:rsidR="00042B89">
        <w:rPr>
          <w:rFonts w:asciiTheme="minorHAnsi" w:hAnsiTheme="minorHAnsi" w:cstheme="minorHAnsi"/>
          <w:color w:val="948A54"/>
        </w:rPr>
        <w:t>r</w:t>
      </w:r>
      <w:r w:rsidR="0026415B">
        <w:rPr>
          <w:rFonts w:asciiTheme="minorHAnsi" w:hAnsiTheme="minorHAnsi" w:cstheme="minorHAnsi"/>
          <w:color w:val="948A54"/>
        </w:rPr>
        <w:t xml:space="preserve">iate. </w:t>
      </w:r>
    </w:p>
    <w:p w14:paraId="626C346C" w14:textId="36218312" w:rsidR="0026415B" w:rsidRPr="004657F0" w:rsidRDefault="0026415B" w:rsidP="004B034B">
      <w:pPr>
        <w:jc w:val="both"/>
        <w:rPr>
          <w:rFonts w:asciiTheme="minorHAnsi" w:hAnsiTheme="minorHAnsi" w:cstheme="minorHAnsi"/>
          <w:color w:val="948A54"/>
        </w:rPr>
      </w:pPr>
      <w:r>
        <w:rPr>
          <w:rFonts w:asciiTheme="minorHAnsi" w:hAnsiTheme="minorHAnsi" w:cstheme="minorHAnsi"/>
          <w:color w:val="948A54"/>
        </w:rPr>
        <w:t xml:space="preserve">Identify expectations of student participation that have not been previously identified. </w:t>
      </w:r>
      <w:r w:rsidR="00E706FE">
        <w:rPr>
          <w:rFonts w:asciiTheme="minorHAnsi" w:hAnsiTheme="minorHAnsi" w:cstheme="minorHAnsi"/>
          <w:color w:val="948A54"/>
        </w:rPr>
        <w:t xml:space="preserve">Ensure consistency with relevant </w:t>
      </w:r>
      <w:hyperlink r:id="rId76" w:history="1">
        <w:r w:rsidR="00E706FE" w:rsidRPr="00E706FE">
          <w:rPr>
            <w:rStyle w:val="Hyperlink"/>
            <w:rFonts w:asciiTheme="minorHAnsi" w:hAnsiTheme="minorHAnsi" w:cstheme="minorHAnsi"/>
          </w:rPr>
          <w:t>policy and procedures</w:t>
        </w:r>
      </w:hyperlink>
      <w:r w:rsidR="00E706FE">
        <w:rPr>
          <w:rFonts w:asciiTheme="minorHAnsi" w:hAnsiTheme="minorHAnsi" w:cstheme="minorHAnsi"/>
          <w:color w:val="948A54"/>
        </w:rPr>
        <w:t>.</w:t>
      </w:r>
    </w:p>
    <w:p w14:paraId="7E11A61B" w14:textId="22C22099" w:rsidR="004B034B" w:rsidRPr="004B034B" w:rsidRDefault="004B034B" w:rsidP="004B034B">
      <w:pPr>
        <w:rPr>
          <w:lang w:eastAsia="en-US"/>
        </w:rPr>
        <w:sectPr w:rsidR="004B034B" w:rsidRPr="004B034B" w:rsidSect="0026415B">
          <w:pgSz w:w="11906" w:h="16838" w:code="9"/>
          <w:pgMar w:top="1134" w:right="851" w:bottom="1134" w:left="851" w:header="567" w:footer="567" w:gutter="0"/>
          <w:cols w:space="708"/>
          <w:docGrid w:linePitch="360"/>
        </w:sectPr>
      </w:pPr>
    </w:p>
    <w:p w14:paraId="3830337C" w14:textId="5AEBA433" w:rsidR="006C218C" w:rsidRPr="00FA7017" w:rsidRDefault="006C218C" w:rsidP="00C117C3">
      <w:pPr>
        <w:pStyle w:val="Instructions"/>
        <w:rPr>
          <w:b/>
          <w:bCs/>
        </w:rPr>
      </w:pPr>
      <w:bookmarkStart w:id="69" w:name="_Toc78204661"/>
      <w:bookmarkStart w:id="70" w:name="_Toc78205559"/>
      <w:r w:rsidRPr="00FA7017">
        <w:rPr>
          <w:b/>
          <w:bCs/>
        </w:rPr>
        <w:lastRenderedPageBreak/>
        <w:t>DELETE THIS SECTION ONCE YOUR OUTLINE HAS BEEN COMPLETED</w:t>
      </w:r>
    </w:p>
    <w:p w14:paraId="18729F7E" w14:textId="3F0AEA7A" w:rsidR="006C218C" w:rsidRDefault="006C218C" w:rsidP="00C117C3">
      <w:pPr>
        <w:pStyle w:val="Instructions"/>
      </w:pPr>
      <w:r>
        <w:t xml:space="preserve">Supporting </w:t>
      </w:r>
      <w:r w:rsidR="00FA7017">
        <w:t>Resources</w:t>
      </w:r>
      <w:r>
        <w:t xml:space="preserve"> for </w:t>
      </w:r>
      <w:r w:rsidR="0018597A">
        <w:t>S</w:t>
      </w:r>
      <w:r>
        <w:t xml:space="preserve">ubject </w:t>
      </w:r>
      <w:r w:rsidR="0018597A">
        <w:t>C</w:t>
      </w:r>
      <w:r>
        <w:t>oor</w:t>
      </w:r>
      <w:r w:rsidR="0018597A">
        <w:t>di</w:t>
      </w:r>
      <w:r>
        <w:t>nators</w:t>
      </w:r>
      <w:r w:rsidR="00FA7017">
        <w:t>:</w:t>
      </w:r>
    </w:p>
    <w:p w14:paraId="29A74229" w14:textId="3A1AE25B" w:rsidR="00FA7017" w:rsidRDefault="0097031D" w:rsidP="00C117C3">
      <w:pPr>
        <w:pStyle w:val="Instructions"/>
      </w:pPr>
      <w:hyperlink r:id="rId77" w:history="1">
        <w:r w:rsidR="00FA7017" w:rsidRPr="00FA7017">
          <w:rPr>
            <w:rStyle w:val="Hyperlink"/>
          </w:rPr>
          <w:t>Subject Lifecycle Resource</w:t>
        </w:r>
      </w:hyperlink>
      <w:r w:rsidR="00FA7017">
        <w:t xml:space="preserve"> (policy links across the subject lifecycle)</w:t>
      </w:r>
    </w:p>
    <w:p w14:paraId="04A1F942" w14:textId="369F88CE" w:rsidR="00FA7017" w:rsidRPr="00FA7017" w:rsidRDefault="0097031D" w:rsidP="00C117C3">
      <w:pPr>
        <w:pStyle w:val="Instructions"/>
        <w:rPr>
          <w:rStyle w:val="Hyperlink"/>
        </w:rPr>
      </w:pPr>
      <w:hyperlink r:id="rId78" w:history="1">
        <w:r w:rsidR="00FA7017" w:rsidRPr="00FA7017">
          <w:rPr>
            <w:rStyle w:val="Hyperlink"/>
          </w:rPr>
          <w:t>Assessment @JCU</w:t>
        </w:r>
      </w:hyperlink>
    </w:p>
    <w:bookmarkEnd w:id="69"/>
    <w:bookmarkEnd w:id="70"/>
    <w:p w14:paraId="785E50C0" w14:textId="6FB95FFC" w:rsidR="00C117C3" w:rsidRPr="00FA7017" w:rsidRDefault="00147D4F" w:rsidP="00FA7017">
      <w:pPr>
        <w:pStyle w:val="Instructions"/>
        <w:rPr>
          <w:rStyle w:val="Hyperlink"/>
        </w:rPr>
      </w:pPr>
      <w:r w:rsidRPr="00FA7017">
        <w:rPr>
          <w:rStyle w:val="Hyperlink"/>
        </w:rPr>
        <w:fldChar w:fldCharType="begin"/>
      </w:r>
      <w:r w:rsidR="00FA7017" w:rsidRPr="00FA7017">
        <w:rPr>
          <w:rStyle w:val="Hyperlink"/>
        </w:rPr>
        <w:instrText>HYPERLINK "https://www.jcu.edu.au/learning-and-teaching/assessment@jcu/assessment-methods"</w:instrText>
      </w:r>
      <w:r w:rsidRPr="00FA7017">
        <w:rPr>
          <w:rStyle w:val="Hyperlink"/>
        </w:rPr>
      </w:r>
      <w:r w:rsidRPr="00FA7017">
        <w:rPr>
          <w:rStyle w:val="Hyperlink"/>
        </w:rPr>
        <w:fldChar w:fldCharType="separate"/>
      </w:r>
      <w:r w:rsidR="00FA7017" w:rsidRPr="00FA7017">
        <w:rPr>
          <w:rStyle w:val="Hyperlink"/>
        </w:rPr>
        <w:t>Assessment methods (</w:t>
      </w:r>
      <w:r w:rsidR="00F421A8">
        <w:rPr>
          <w:rStyle w:val="Hyperlink"/>
        </w:rPr>
        <w:t>l</w:t>
      </w:r>
      <w:r w:rsidR="00FA7017" w:rsidRPr="00FA7017">
        <w:rPr>
          <w:rStyle w:val="Hyperlink"/>
        </w:rPr>
        <w:t>ist and descriptions)</w:t>
      </w:r>
      <w:r w:rsidRPr="00FA7017">
        <w:rPr>
          <w:rStyle w:val="Hyperlink"/>
        </w:rPr>
        <w:fldChar w:fldCharType="end"/>
      </w:r>
    </w:p>
    <w:p w14:paraId="187571E6" w14:textId="402FC340" w:rsidR="00FA7017" w:rsidRDefault="00FA7017" w:rsidP="00FA7017">
      <w:pPr>
        <w:pStyle w:val="Instructions"/>
      </w:pPr>
      <w:r w:rsidRPr="00FA7017">
        <w:t>For further resources, see:</w:t>
      </w:r>
      <w:r w:rsidR="00D051BA">
        <w:t xml:space="preserve"> </w:t>
      </w:r>
      <w:hyperlink r:id="rId79" w:history="1">
        <w:r w:rsidR="00D051BA" w:rsidRPr="00D051BA">
          <w:rPr>
            <w:rStyle w:val="Hyperlink"/>
          </w:rPr>
          <w:t xml:space="preserve">Centre for Education and </w:t>
        </w:r>
        <w:proofErr w:type="spellStart"/>
        <w:r w:rsidR="00D051BA" w:rsidRPr="00D051BA">
          <w:rPr>
            <w:rStyle w:val="Hyperlink"/>
          </w:rPr>
          <w:t>Enhancemment</w:t>
        </w:r>
        <w:proofErr w:type="spellEnd"/>
      </w:hyperlink>
      <w:r w:rsidR="00D051BA">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80"/>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F69" w14:textId="77777777" w:rsidR="001E0AE7" w:rsidRDefault="001E0AE7" w:rsidP="0035634D">
      <w:r>
        <w:separator/>
      </w:r>
    </w:p>
  </w:endnote>
  <w:endnote w:type="continuationSeparator" w:id="0">
    <w:p w14:paraId="79134036" w14:textId="77777777" w:rsidR="001E0AE7" w:rsidRDefault="001E0AE7"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068" w14:textId="77777777" w:rsidR="00BF3533" w:rsidRDefault="00BF3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4D802F74" w:rsidR="00BF3533" w:rsidRDefault="00BF3533" w:rsidP="0035634D">
    <w:pPr>
      <w:jc w:val="center"/>
    </w:pPr>
    <w:r>
      <w:t xml:space="preserve">Page </w:t>
    </w:r>
    <w:r>
      <w:fldChar w:fldCharType="begin"/>
    </w:r>
    <w:r>
      <w:instrText xml:space="preserve"> PAGE   \* MERGEFORMAT </w:instrText>
    </w:r>
    <w:r>
      <w:fldChar w:fldCharType="separate"/>
    </w:r>
    <w:r w:rsidR="003C5C14">
      <w:rPr>
        <w:noProof/>
      </w:rPr>
      <w:t>12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C5C14">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BF3533" w:rsidRDefault="00BF3533">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3" name="Picture 3"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DE75" w14:textId="77777777" w:rsidR="001E0AE7" w:rsidRDefault="001E0AE7" w:rsidP="0035634D">
      <w:r>
        <w:separator/>
      </w:r>
    </w:p>
  </w:footnote>
  <w:footnote w:type="continuationSeparator" w:id="0">
    <w:p w14:paraId="0AFA6213" w14:textId="77777777" w:rsidR="001E0AE7" w:rsidRDefault="001E0AE7"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92AE" w14:textId="77777777" w:rsidR="00BF3533" w:rsidRDefault="00BF3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68D7" w14:textId="77777777" w:rsidR="00BF3533" w:rsidRDefault="00BF3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7B0B2EAB" w:rsidR="00BF3533" w:rsidRDefault="00BF3533">
    <w:r>
      <w:rPr>
        <w:noProof/>
        <w:lang w:eastAsia="en-AU"/>
      </w:rPr>
      <mc:AlternateContent>
        <mc:Choice Requires="wps">
          <w:drawing>
            <wp:anchor distT="0" distB="0" distL="114300" distR="114300" simplePos="0" relativeHeight="251668480" behindDoc="0" locked="0" layoutInCell="1" allowOverlap="1" wp14:anchorId="79B27EF8" wp14:editId="770A513A">
              <wp:simplePos x="0" y="0"/>
              <wp:positionH relativeFrom="column">
                <wp:posOffset>4736465</wp:posOffset>
              </wp:positionH>
              <wp:positionV relativeFrom="paragraph">
                <wp:posOffset>-45720</wp:posOffset>
              </wp:positionV>
              <wp:extent cx="1924050"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24050" cy="809625"/>
                      </a:xfrm>
                      <a:prstGeom prst="rect">
                        <a:avLst/>
                      </a:prstGeom>
                      <a:solidFill>
                        <a:schemeClr val="lt1"/>
                      </a:solidFill>
                      <a:ln w="6350">
                        <a:noFill/>
                      </a:ln>
                    </wps:spPr>
                    <wps:txbx>
                      <w:txbxContent>
                        <w:p w14:paraId="36A3F2E9" w14:textId="5840400D" w:rsidR="00BF3533" w:rsidRDefault="00BF3533">
                          <w:r>
                            <w:rPr>
                              <w:noProof/>
                              <w:lang w:eastAsia="en-AU"/>
                            </w:rPr>
                            <w:drawing>
                              <wp:inline distT="0" distB="0" distL="0" distR="0" wp14:anchorId="104323F4" wp14:editId="088EBB98">
                                <wp:extent cx="1538605" cy="692785"/>
                                <wp:effectExtent l="0" t="0" r="4445" b="0"/>
                                <wp:docPr id="6" name="Picture 6" descr="JCU logo, including blue and yellow shield with James Cook University Australia a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CU logo, including blue and yellow shield with James Cook University Australia as tex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B27EF8" id="_x0000_t202" coordsize="21600,21600" o:spt="202" path="m,l,21600r21600,l21600,xe">
              <v:stroke joinstyle="miter"/>
              <v:path gradientshapeok="t" o:connecttype="rect"/>
            </v:shapetype>
            <v:shape id="Text Box 1" o:spid="_x0000_s1026" type="#_x0000_t202" style="position:absolute;margin-left:372.95pt;margin-top:-3.6pt;width:151.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" fillcolor="white [3201]" stroked="f" strokeweight=".5pt">
              <v:textbox>
                <w:txbxContent>
                  <w:p w14:paraId="36A3F2E9" w14:textId="5840400D" w:rsidR="00BF3533" w:rsidRDefault="00BF3533">
                    <w:r>
                      <w:rPr>
                        <w:noProof/>
                        <w:lang w:eastAsia="en-AU"/>
                      </w:rPr>
                      <w:drawing>
                        <wp:inline distT="0" distB="0" distL="0" distR="0" wp14:anchorId="104323F4" wp14:editId="088EBB98">
                          <wp:extent cx="1538605" cy="692785"/>
                          <wp:effectExtent l="0" t="0" r="4445" b="0"/>
                          <wp:docPr id="6" name="Picture 6" descr="JCU logo, including blue and yellow shield with James Cook University Australia a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JCU logo, including blue and yellow shield with James Cook University Australia as tex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2FA958F8" w:rsidR="00BF3533" w:rsidRPr="00BF7D20" w:rsidRDefault="00BF3533"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Pr>
        <w:rFonts w:asciiTheme="minorHAnsi" w:hAnsiTheme="minorHAnsi" w:cstheme="minorHAnsi"/>
        <w:noProof/>
        <w:color w:val="2F5496" w:themeColor="accent1" w:themeShade="BF"/>
        <w:sz w:val="36"/>
        <w:szCs w:val="36"/>
        <w:lang w:eastAsia="en-AU"/>
      </w:rPr>
      <mc:AlternateContent>
        <mc:Choice Requires="wps">
          <w:drawing>
            <wp:anchor distT="0" distB="0" distL="114300" distR="114300" simplePos="0" relativeHeight="251669504" behindDoc="0" locked="0" layoutInCell="1" allowOverlap="1" wp14:anchorId="0EC6DE7D" wp14:editId="59FDAF80">
              <wp:simplePos x="0" y="0"/>
              <wp:positionH relativeFrom="column">
                <wp:posOffset>5118100</wp:posOffset>
              </wp:positionH>
              <wp:positionV relativeFrom="paragraph">
                <wp:posOffset>-213995</wp:posOffset>
              </wp:positionV>
              <wp:extent cx="1485900"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704850"/>
                      </a:xfrm>
                      <a:prstGeom prst="rect">
                        <a:avLst/>
                      </a:prstGeom>
                      <a:solidFill>
                        <a:schemeClr val="lt1"/>
                      </a:solidFill>
                      <a:ln w="6350">
                        <a:noFill/>
                      </a:ln>
                    </wps:spPr>
                    <wps:txb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C6DE7D" id="_x0000_t202" coordsize="21600,21600" o:spt="202" path="m,l,21600r21600,l21600,xe">
              <v:stroke joinstyle="miter"/>
              <v:path gradientshapeok="t" o:connecttype="rect"/>
            </v:shapetype>
            <v:shape id="Text Box 4" o:spid="_x0000_s1027" type="#_x0000_t202" style="position:absolute;margin-left:403pt;margin-top:-16.85pt;width:117pt;height:5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" fillcolor="white [3201]" stroked="f" strokeweight=".5pt">
              <v:textbox>
                <w:txbxContent>
                  <w:p w14:paraId="17D8ACEF" w14:textId="457C7409" w:rsidR="00BF3533" w:rsidRDefault="00BF3533">
                    <w:r>
                      <w:rPr>
                        <w:noProof/>
                        <w:lang w:eastAsia="en-AU"/>
                      </w:rPr>
                      <w:drawing>
                        <wp:inline distT="0" distB="0" distL="0" distR="0" wp14:anchorId="18968E97" wp14:editId="18112AFF">
                          <wp:extent cx="1257300" cy="56612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751" cy="567676"/>
                                  </a:xfrm>
                                  <a:prstGeom prst="rect">
                                    <a:avLst/>
                                  </a:prstGeom>
                                </pic:spPr>
                              </pic:pic>
                            </a:graphicData>
                          </a:graphic>
                        </wp:inline>
                      </w:drawing>
                    </w:r>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D20FE1"/>
    <w:multiLevelType w:val="hybridMultilevel"/>
    <w:tmpl w:val="B2700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4A4306"/>
    <w:multiLevelType w:val="hybridMultilevel"/>
    <w:tmpl w:val="FB300A9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7C18D0"/>
    <w:multiLevelType w:val="hybridMultilevel"/>
    <w:tmpl w:val="F872C7A8"/>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5D1618"/>
    <w:multiLevelType w:val="hybridMultilevel"/>
    <w:tmpl w:val="7BCEF02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97298"/>
    <w:multiLevelType w:val="hybridMultilevel"/>
    <w:tmpl w:val="0798BDB6"/>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104B3"/>
    <w:multiLevelType w:val="hybridMultilevel"/>
    <w:tmpl w:val="DD66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1"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9F296B"/>
    <w:multiLevelType w:val="hybridMultilevel"/>
    <w:tmpl w:val="73EEF8FA"/>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D73645"/>
    <w:multiLevelType w:val="hybridMultilevel"/>
    <w:tmpl w:val="5030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F800BB"/>
    <w:multiLevelType w:val="hybridMultilevel"/>
    <w:tmpl w:val="F40AEBAE"/>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7AD2A88"/>
    <w:multiLevelType w:val="hybridMultilevel"/>
    <w:tmpl w:val="D89682C2"/>
    <w:lvl w:ilvl="0" w:tplc="6EC2A7C0">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16cid:durableId="409237487">
    <w:abstractNumId w:val="19"/>
  </w:num>
  <w:num w:numId="2" w16cid:durableId="59838067">
    <w:abstractNumId w:val="32"/>
  </w:num>
  <w:num w:numId="3" w16cid:durableId="250895349">
    <w:abstractNumId w:val="31"/>
  </w:num>
  <w:num w:numId="4" w16cid:durableId="1990867834">
    <w:abstractNumId w:val="20"/>
  </w:num>
  <w:num w:numId="5" w16cid:durableId="1813447591">
    <w:abstractNumId w:val="6"/>
  </w:num>
  <w:num w:numId="6" w16cid:durableId="384135513">
    <w:abstractNumId w:val="13"/>
  </w:num>
  <w:num w:numId="7" w16cid:durableId="758407306">
    <w:abstractNumId w:val="16"/>
  </w:num>
  <w:num w:numId="8" w16cid:durableId="257175783">
    <w:abstractNumId w:val="5"/>
  </w:num>
  <w:num w:numId="9" w16cid:durableId="1279605192">
    <w:abstractNumId w:val="5"/>
  </w:num>
  <w:num w:numId="10" w16cid:durableId="1135566266">
    <w:abstractNumId w:val="5"/>
  </w:num>
  <w:num w:numId="11" w16cid:durableId="1531646000">
    <w:abstractNumId w:val="5"/>
  </w:num>
  <w:num w:numId="12" w16cid:durableId="1492793974">
    <w:abstractNumId w:val="5"/>
  </w:num>
  <w:num w:numId="13" w16cid:durableId="476849161">
    <w:abstractNumId w:val="5"/>
  </w:num>
  <w:num w:numId="14" w16cid:durableId="60560936">
    <w:abstractNumId w:val="15"/>
  </w:num>
  <w:num w:numId="15" w16cid:durableId="1131093933">
    <w:abstractNumId w:val="2"/>
  </w:num>
  <w:num w:numId="16" w16cid:durableId="1179276137">
    <w:abstractNumId w:val="7"/>
  </w:num>
  <w:num w:numId="17" w16cid:durableId="1589461856">
    <w:abstractNumId w:val="27"/>
  </w:num>
  <w:num w:numId="18" w16cid:durableId="787241784">
    <w:abstractNumId w:val="25"/>
  </w:num>
  <w:num w:numId="19" w16cid:durableId="246622134">
    <w:abstractNumId w:val="8"/>
  </w:num>
  <w:num w:numId="20" w16cid:durableId="1165440880">
    <w:abstractNumId w:val="3"/>
  </w:num>
  <w:num w:numId="21" w16cid:durableId="1773164294">
    <w:abstractNumId w:val="21"/>
  </w:num>
  <w:num w:numId="22" w16cid:durableId="65341736">
    <w:abstractNumId w:val="11"/>
  </w:num>
  <w:num w:numId="23" w16cid:durableId="2046130233">
    <w:abstractNumId w:val="0"/>
  </w:num>
  <w:num w:numId="24" w16cid:durableId="1477796945">
    <w:abstractNumId w:val="1"/>
  </w:num>
  <w:num w:numId="25" w16cid:durableId="7103558">
    <w:abstractNumId w:val="26"/>
  </w:num>
  <w:num w:numId="26" w16cid:durableId="1008824999">
    <w:abstractNumId w:val="28"/>
  </w:num>
  <w:num w:numId="27" w16cid:durableId="1569149446">
    <w:abstractNumId w:val="30"/>
  </w:num>
  <w:num w:numId="28" w16cid:durableId="661547804">
    <w:abstractNumId w:val="19"/>
  </w:num>
  <w:num w:numId="29" w16cid:durableId="1528566995">
    <w:abstractNumId w:val="14"/>
  </w:num>
  <w:num w:numId="30" w16cid:durableId="922421747">
    <w:abstractNumId w:val="23"/>
  </w:num>
  <w:num w:numId="31" w16cid:durableId="1548181748">
    <w:abstractNumId w:val="18"/>
  </w:num>
  <w:num w:numId="32" w16cid:durableId="1382637228">
    <w:abstractNumId w:val="24"/>
  </w:num>
  <w:num w:numId="33" w16cid:durableId="225916875">
    <w:abstractNumId w:val="17"/>
  </w:num>
  <w:num w:numId="34" w16cid:durableId="1039008230">
    <w:abstractNumId w:val="10"/>
  </w:num>
  <w:num w:numId="35" w16cid:durableId="261956979">
    <w:abstractNumId w:val="29"/>
  </w:num>
  <w:num w:numId="36" w16cid:durableId="219754623">
    <w:abstractNumId w:val="22"/>
  </w:num>
  <w:num w:numId="37" w16cid:durableId="890654982">
    <w:abstractNumId w:val="9"/>
  </w:num>
  <w:num w:numId="38" w16cid:durableId="1119420944">
    <w:abstractNumId w:val="12"/>
  </w:num>
  <w:num w:numId="39" w16cid:durableId="18356070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124D"/>
    <w:rsid w:val="0002477D"/>
    <w:rsid w:val="00024B29"/>
    <w:rsid w:val="0003315E"/>
    <w:rsid w:val="00033EFC"/>
    <w:rsid w:val="0003475B"/>
    <w:rsid w:val="00042B89"/>
    <w:rsid w:val="00044810"/>
    <w:rsid w:val="00046EE7"/>
    <w:rsid w:val="00054F2A"/>
    <w:rsid w:val="00056EBE"/>
    <w:rsid w:val="000572C4"/>
    <w:rsid w:val="000600CB"/>
    <w:rsid w:val="000624FB"/>
    <w:rsid w:val="0007145F"/>
    <w:rsid w:val="00073B14"/>
    <w:rsid w:val="00076EEB"/>
    <w:rsid w:val="00080DBA"/>
    <w:rsid w:val="000838C3"/>
    <w:rsid w:val="00083AEA"/>
    <w:rsid w:val="00084EA8"/>
    <w:rsid w:val="0008563E"/>
    <w:rsid w:val="000857B3"/>
    <w:rsid w:val="0008702A"/>
    <w:rsid w:val="00094F6F"/>
    <w:rsid w:val="00096C86"/>
    <w:rsid w:val="000A0C51"/>
    <w:rsid w:val="000A52EA"/>
    <w:rsid w:val="000A57F7"/>
    <w:rsid w:val="000B0605"/>
    <w:rsid w:val="000B1889"/>
    <w:rsid w:val="000B4321"/>
    <w:rsid w:val="000C6CC6"/>
    <w:rsid w:val="000D3CB3"/>
    <w:rsid w:val="000D49FE"/>
    <w:rsid w:val="000D5C50"/>
    <w:rsid w:val="000E3135"/>
    <w:rsid w:val="000E36E3"/>
    <w:rsid w:val="000F14C2"/>
    <w:rsid w:val="000F1DD0"/>
    <w:rsid w:val="000F798B"/>
    <w:rsid w:val="0010545F"/>
    <w:rsid w:val="00110498"/>
    <w:rsid w:val="00110C99"/>
    <w:rsid w:val="00112378"/>
    <w:rsid w:val="00115222"/>
    <w:rsid w:val="001166E2"/>
    <w:rsid w:val="00121312"/>
    <w:rsid w:val="00123CBF"/>
    <w:rsid w:val="001244F4"/>
    <w:rsid w:val="00126B38"/>
    <w:rsid w:val="00134BFF"/>
    <w:rsid w:val="00140A6F"/>
    <w:rsid w:val="00142395"/>
    <w:rsid w:val="00147D4F"/>
    <w:rsid w:val="0015601E"/>
    <w:rsid w:val="001563F6"/>
    <w:rsid w:val="00163F0F"/>
    <w:rsid w:val="001659EA"/>
    <w:rsid w:val="00172522"/>
    <w:rsid w:val="0017447E"/>
    <w:rsid w:val="00176CB7"/>
    <w:rsid w:val="00183647"/>
    <w:rsid w:val="0018597A"/>
    <w:rsid w:val="001A016F"/>
    <w:rsid w:val="001A2573"/>
    <w:rsid w:val="001A3178"/>
    <w:rsid w:val="001A5F30"/>
    <w:rsid w:val="001A605D"/>
    <w:rsid w:val="001A6106"/>
    <w:rsid w:val="001A66AC"/>
    <w:rsid w:val="001B2135"/>
    <w:rsid w:val="001B405F"/>
    <w:rsid w:val="001C5401"/>
    <w:rsid w:val="001D1E39"/>
    <w:rsid w:val="001D2DBB"/>
    <w:rsid w:val="001E0075"/>
    <w:rsid w:val="001E0AE7"/>
    <w:rsid w:val="001E573F"/>
    <w:rsid w:val="001E5A9C"/>
    <w:rsid w:val="001F02B9"/>
    <w:rsid w:val="001F339E"/>
    <w:rsid w:val="001F4EAC"/>
    <w:rsid w:val="001F5515"/>
    <w:rsid w:val="00200518"/>
    <w:rsid w:val="002022D0"/>
    <w:rsid w:val="00202CC5"/>
    <w:rsid w:val="00203BE0"/>
    <w:rsid w:val="00203FAF"/>
    <w:rsid w:val="00207281"/>
    <w:rsid w:val="00210618"/>
    <w:rsid w:val="00212297"/>
    <w:rsid w:val="00212805"/>
    <w:rsid w:val="00213E3E"/>
    <w:rsid w:val="00214193"/>
    <w:rsid w:val="00214F82"/>
    <w:rsid w:val="00217313"/>
    <w:rsid w:val="0022002B"/>
    <w:rsid w:val="00223618"/>
    <w:rsid w:val="002240E9"/>
    <w:rsid w:val="00224202"/>
    <w:rsid w:val="0023369D"/>
    <w:rsid w:val="00234E0B"/>
    <w:rsid w:val="0023502E"/>
    <w:rsid w:val="002403C4"/>
    <w:rsid w:val="002416E6"/>
    <w:rsid w:val="00246E2B"/>
    <w:rsid w:val="0025131C"/>
    <w:rsid w:val="00251FAC"/>
    <w:rsid w:val="0025213B"/>
    <w:rsid w:val="00257FFB"/>
    <w:rsid w:val="002619BA"/>
    <w:rsid w:val="0026415B"/>
    <w:rsid w:val="00266C76"/>
    <w:rsid w:val="0027032E"/>
    <w:rsid w:val="00270439"/>
    <w:rsid w:val="002716FF"/>
    <w:rsid w:val="0027285D"/>
    <w:rsid w:val="0027564E"/>
    <w:rsid w:val="002805F7"/>
    <w:rsid w:val="0028133D"/>
    <w:rsid w:val="00282B29"/>
    <w:rsid w:val="00292810"/>
    <w:rsid w:val="00297642"/>
    <w:rsid w:val="002A03A6"/>
    <w:rsid w:val="002B0800"/>
    <w:rsid w:val="002B651B"/>
    <w:rsid w:val="002B705D"/>
    <w:rsid w:val="002B7BCB"/>
    <w:rsid w:val="002C14C6"/>
    <w:rsid w:val="002C3BFA"/>
    <w:rsid w:val="002D1B12"/>
    <w:rsid w:val="002D25F0"/>
    <w:rsid w:val="002D2E17"/>
    <w:rsid w:val="002D378B"/>
    <w:rsid w:val="002D7112"/>
    <w:rsid w:val="002E5DFE"/>
    <w:rsid w:val="002E6097"/>
    <w:rsid w:val="002F141B"/>
    <w:rsid w:val="002F1547"/>
    <w:rsid w:val="002F1CC0"/>
    <w:rsid w:val="002F3608"/>
    <w:rsid w:val="002F374D"/>
    <w:rsid w:val="002F43B6"/>
    <w:rsid w:val="003001BC"/>
    <w:rsid w:val="00315809"/>
    <w:rsid w:val="00316946"/>
    <w:rsid w:val="00317D56"/>
    <w:rsid w:val="00321CB7"/>
    <w:rsid w:val="003234CA"/>
    <w:rsid w:val="00324CBB"/>
    <w:rsid w:val="003325C7"/>
    <w:rsid w:val="00332E30"/>
    <w:rsid w:val="00337F68"/>
    <w:rsid w:val="00340383"/>
    <w:rsid w:val="00343358"/>
    <w:rsid w:val="00344458"/>
    <w:rsid w:val="00344CE0"/>
    <w:rsid w:val="003517A7"/>
    <w:rsid w:val="00352CE6"/>
    <w:rsid w:val="00355FD8"/>
    <w:rsid w:val="0035634D"/>
    <w:rsid w:val="0035738C"/>
    <w:rsid w:val="00362A07"/>
    <w:rsid w:val="00362F6F"/>
    <w:rsid w:val="003659CC"/>
    <w:rsid w:val="00366D25"/>
    <w:rsid w:val="003679C9"/>
    <w:rsid w:val="00377257"/>
    <w:rsid w:val="00380230"/>
    <w:rsid w:val="003806F4"/>
    <w:rsid w:val="00385230"/>
    <w:rsid w:val="00385B82"/>
    <w:rsid w:val="00391001"/>
    <w:rsid w:val="0039115F"/>
    <w:rsid w:val="0039211C"/>
    <w:rsid w:val="00394190"/>
    <w:rsid w:val="003943F7"/>
    <w:rsid w:val="003A0695"/>
    <w:rsid w:val="003A625E"/>
    <w:rsid w:val="003B4570"/>
    <w:rsid w:val="003B538B"/>
    <w:rsid w:val="003C346E"/>
    <w:rsid w:val="003C35FC"/>
    <w:rsid w:val="003C5C14"/>
    <w:rsid w:val="003D1C3F"/>
    <w:rsid w:val="003D2605"/>
    <w:rsid w:val="003D3506"/>
    <w:rsid w:val="003D60CE"/>
    <w:rsid w:val="003E255D"/>
    <w:rsid w:val="003E39EB"/>
    <w:rsid w:val="003E52F2"/>
    <w:rsid w:val="003F6AD3"/>
    <w:rsid w:val="00415D8B"/>
    <w:rsid w:val="004164E1"/>
    <w:rsid w:val="0042009A"/>
    <w:rsid w:val="004235BC"/>
    <w:rsid w:val="004318FB"/>
    <w:rsid w:val="00431D1F"/>
    <w:rsid w:val="00445692"/>
    <w:rsid w:val="00445CE5"/>
    <w:rsid w:val="00450CA1"/>
    <w:rsid w:val="00453D23"/>
    <w:rsid w:val="00455C64"/>
    <w:rsid w:val="00460E25"/>
    <w:rsid w:val="00473DCD"/>
    <w:rsid w:val="004800DC"/>
    <w:rsid w:val="0048047E"/>
    <w:rsid w:val="00480781"/>
    <w:rsid w:val="00490D0A"/>
    <w:rsid w:val="004926D0"/>
    <w:rsid w:val="00493543"/>
    <w:rsid w:val="00495831"/>
    <w:rsid w:val="00497618"/>
    <w:rsid w:val="004A3382"/>
    <w:rsid w:val="004B034B"/>
    <w:rsid w:val="004B238A"/>
    <w:rsid w:val="004B5805"/>
    <w:rsid w:val="004D1C3C"/>
    <w:rsid w:val="004D327D"/>
    <w:rsid w:val="004D453E"/>
    <w:rsid w:val="004D6781"/>
    <w:rsid w:val="004D6C76"/>
    <w:rsid w:val="004D768B"/>
    <w:rsid w:val="004F0A38"/>
    <w:rsid w:val="004F2A6D"/>
    <w:rsid w:val="004F49EE"/>
    <w:rsid w:val="004F4DB9"/>
    <w:rsid w:val="00501692"/>
    <w:rsid w:val="0050169D"/>
    <w:rsid w:val="00502D6E"/>
    <w:rsid w:val="00504765"/>
    <w:rsid w:val="00505CB3"/>
    <w:rsid w:val="00507B4B"/>
    <w:rsid w:val="00515083"/>
    <w:rsid w:val="00515137"/>
    <w:rsid w:val="00523C85"/>
    <w:rsid w:val="00526BD7"/>
    <w:rsid w:val="00527C6C"/>
    <w:rsid w:val="005300ED"/>
    <w:rsid w:val="005300F3"/>
    <w:rsid w:val="00533077"/>
    <w:rsid w:val="00534D27"/>
    <w:rsid w:val="00536E61"/>
    <w:rsid w:val="00540F3A"/>
    <w:rsid w:val="005453ED"/>
    <w:rsid w:val="00552A7D"/>
    <w:rsid w:val="00556186"/>
    <w:rsid w:val="005601D3"/>
    <w:rsid w:val="005606FE"/>
    <w:rsid w:val="005648F5"/>
    <w:rsid w:val="0056763E"/>
    <w:rsid w:val="00570DC0"/>
    <w:rsid w:val="00572B99"/>
    <w:rsid w:val="00572BCF"/>
    <w:rsid w:val="005736D4"/>
    <w:rsid w:val="00577283"/>
    <w:rsid w:val="0058063C"/>
    <w:rsid w:val="00582E22"/>
    <w:rsid w:val="0058502E"/>
    <w:rsid w:val="00587A66"/>
    <w:rsid w:val="005965CB"/>
    <w:rsid w:val="005973E5"/>
    <w:rsid w:val="005A297A"/>
    <w:rsid w:val="005B36D8"/>
    <w:rsid w:val="005C065D"/>
    <w:rsid w:val="005C3423"/>
    <w:rsid w:val="005C5992"/>
    <w:rsid w:val="005D148B"/>
    <w:rsid w:val="005D5896"/>
    <w:rsid w:val="005D6D4F"/>
    <w:rsid w:val="005E19B7"/>
    <w:rsid w:val="005E395C"/>
    <w:rsid w:val="005E3A04"/>
    <w:rsid w:val="005E46E3"/>
    <w:rsid w:val="005E6847"/>
    <w:rsid w:val="005F0A0B"/>
    <w:rsid w:val="005F172E"/>
    <w:rsid w:val="005F341F"/>
    <w:rsid w:val="005F3AF0"/>
    <w:rsid w:val="005F7F4F"/>
    <w:rsid w:val="006070D8"/>
    <w:rsid w:val="00610997"/>
    <w:rsid w:val="00612593"/>
    <w:rsid w:val="0061497A"/>
    <w:rsid w:val="006211CE"/>
    <w:rsid w:val="00623049"/>
    <w:rsid w:val="006345A8"/>
    <w:rsid w:val="00635ED8"/>
    <w:rsid w:val="00637D91"/>
    <w:rsid w:val="00641A38"/>
    <w:rsid w:val="00642068"/>
    <w:rsid w:val="0064445A"/>
    <w:rsid w:val="00646882"/>
    <w:rsid w:val="006475F3"/>
    <w:rsid w:val="0065147F"/>
    <w:rsid w:val="00652FDC"/>
    <w:rsid w:val="006560FB"/>
    <w:rsid w:val="00656345"/>
    <w:rsid w:val="00660E36"/>
    <w:rsid w:val="0066516A"/>
    <w:rsid w:val="00670D82"/>
    <w:rsid w:val="006730A3"/>
    <w:rsid w:val="00681728"/>
    <w:rsid w:val="006873A5"/>
    <w:rsid w:val="006902EB"/>
    <w:rsid w:val="00695304"/>
    <w:rsid w:val="006957B4"/>
    <w:rsid w:val="006A30B0"/>
    <w:rsid w:val="006B1C52"/>
    <w:rsid w:val="006B2202"/>
    <w:rsid w:val="006B311B"/>
    <w:rsid w:val="006B5B4E"/>
    <w:rsid w:val="006C218C"/>
    <w:rsid w:val="006C2B8C"/>
    <w:rsid w:val="006C520D"/>
    <w:rsid w:val="006C7DB4"/>
    <w:rsid w:val="006D110D"/>
    <w:rsid w:val="006E0C69"/>
    <w:rsid w:val="006E2622"/>
    <w:rsid w:val="006E2772"/>
    <w:rsid w:val="006E32C1"/>
    <w:rsid w:val="006E787F"/>
    <w:rsid w:val="006F1CC0"/>
    <w:rsid w:val="006F4AFC"/>
    <w:rsid w:val="006F605B"/>
    <w:rsid w:val="006F7627"/>
    <w:rsid w:val="00701AC3"/>
    <w:rsid w:val="00707839"/>
    <w:rsid w:val="0071464C"/>
    <w:rsid w:val="00714683"/>
    <w:rsid w:val="00720BFC"/>
    <w:rsid w:val="0072724F"/>
    <w:rsid w:val="00742E9B"/>
    <w:rsid w:val="007473B6"/>
    <w:rsid w:val="00747F44"/>
    <w:rsid w:val="00750792"/>
    <w:rsid w:val="00750E85"/>
    <w:rsid w:val="007518BC"/>
    <w:rsid w:val="00756A15"/>
    <w:rsid w:val="00757C9A"/>
    <w:rsid w:val="00757F16"/>
    <w:rsid w:val="0076145F"/>
    <w:rsid w:val="00762F04"/>
    <w:rsid w:val="007654CF"/>
    <w:rsid w:val="007704F9"/>
    <w:rsid w:val="00772A6B"/>
    <w:rsid w:val="0077531D"/>
    <w:rsid w:val="00783D22"/>
    <w:rsid w:val="00784045"/>
    <w:rsid w:val="00784F3F"/>
    <w:rsid w:val="0078565A"/>
    <w:rsid w:val="007875B5"/>
    <w:rsid w:val="0079255B"/>
    <w:rsid w:val="00794D7D"/>
    <w:rsid w:val="007963A5"/>
    <w:rsid w:val="007A1063"/>
    <w:rsid w:val="007A39D8"/>
    <w:rsid w:val="007A6E9A"/>
    <w:rsid w:val="007B2C3B"/>
    <w:rsid w:val="007B3B0E"/>
    <w:rsid w:val="007B3EE7"/>
    <w:rsid w:val="007B3FA5"/>
    <w:rsid w:val="007B5D0F"/>
    <w:rsid w:val="007B6148"/>
    <w:rsid w:val="007B6E67"/>
    <w:rsid w:val="007C0576"/>
    <w:rsid w:val="007C5304"/>
    <w:rsid w:val="007C6D77"/>
    <w:rsid w:val="007D24F6"/>
    <w:rsid w:val="007D3508"/>
    <w:rsid w:val="007E6FD4"/>
    <w:rsid w:val="007F1C2C"/>
    <w:rsid w:val="007F372C"/>
    <w:rsid w:val="007F4C38"/>
    <w:rsid w:val="007F4EBD"/>
    <w:rsid w:val="007F77DF"/>
    <w:rsid w:val="007F7966"/>
    <w:rsid w:val="0080200E"/>
    <w:rsid w:val="008054B0"/>
    <w:rsid w:val="008061DF"/>
    <w:rsid w:val="008067EF"/>
    <w:rsid w:val="0080687E"/>
    <w:rsid w:val="0081073C"/>
    <w:rsid w:val="00814FD2"/>
    <w:rsid w:val="008201C4"/>
    <w:rsid w:val="0082328B"/>
    <w:rsid w:val="008242E9"/>
    <w:rsid w:val="00827ED1"/>
    <w:rsid w:val="008362EF"/>
    <w:rsid w:val="0084622F"/>
    <w:rsid w:val="008473C8"/>
    <w:rsid w:val="00852AA5"/>
    <w:rsid w:val="00855F38"/>
    <w:rsid w:val="008574BD"/>
    <w:rsid w:val="00857A47"/>
    <w:rsid w:val="0086199F"/>
    <w:rsid w:val="00863C71"/>
    <w:rsid w:val="00864126"/>
    <w:rsid w:val="00866FC3"/>
    <w:rsid w:val="00871081"/>
    <w:rsid w:val="008821B1"/>
    <w:rsid w:val="008824BF"/>
    <w:rsid w:val="00883E09"/>
    <w:rsid w:val="008904B4"/>
    <w:rsid w:val="00890D72"/>
    <w:rsid w:val="00891FF2"/>
    <w:rsid w:val="008966F5"/>
    <w:rsid w:val="008A076B"/>
    <w:rsid w:val="008A1897"/>
    <w:rsid w:val="008A47CB"/>
    <w:rsid w:val="008A75A7"/>
    <w:rsid w:val="008A7B26"/>
    <w:rsid w:val="008B764D"/>
    <w:rsid w:val="008C06F0"/>
    <w:rsid w:val="008C3034"/>
    <w:rsid w:val="008C5BA4"/>
    <w:rsid w:val="008D033D"/>
    <w:rsid w:val="008D11F7"/>
    <w:rsid w:val="008D61B9"/>
    <w:rsid w:val="008D723D"/>
    <w:rsid w:val="008E0A25"/>
    <w:rsid w:val="008F126C"/>
    <w:rsid w:val="008F1577"/>
    <w:rsid w:val="008F69C1"/>
    <w:rsid w:val="008F7440"/>
    <w:rsid w:val="008F77FC"/>
    <w:rsid w:val="009021F6"/>
    <w:rsid w:val="0090619C"/>
    <w:rsid w:val="00907004"/>
    <w:rsid w:val="00913C16"/>
    <w:rsid w:val="00914551"/>
    <w:rsid w:val="00922C24"/>
    <w:rsid w:val="009258F8"/>
    <w:rsid w:val="00931188"/>
    <w:rsid w:val="00934AE9"/>
    <w:rsid w:val="009351EF"/>
    <w:rsid w:val="009406E2"/>
    <w:rsid w:val="00951371"/>
    <w:rsid w:val="009513FB"/>
    <w:rsid w:val="009527BE"/>
    <w:rsid w:val="00953BF6"/>
    <w:rsid w:val="009571DA"/>
    <w:rsid w:val="0097031D"/>
    <w:rsid w:val="0097210C"/>
    <w:rsid w:val="009729A5"/>
    <w:rsid w:val="009750AE"/>
    <w:rsid w:val="009767FC"/>
    <w:rsid w:val="00976A22"/>
    <w:rsid w:val="00976E92"/>
    <w:rsid w:val="009817E7"/>
    <w:rsid w:val="009823D1"/>
    <w:rsid w:val="00987B62"/>
    <w:rsid w:val="00993689"/>
    <w:rsid w:val="009A4FE1"/>
    <w:rsid w:val="009B136A"/>
    <w:rsid w:val="009C1171"/>
    <w:rsid w:val="009C230D"/>
    <w:rsid w:val="009C588C"/>
    <w:rsid w:val="009C61AA"/>
    <w:rsid w:val="009C6CE1"/>
    <w:rsid w:val="009C7EBD"/>
    <w:rsid w:val="009D4BD4"/>
    <w:rsid w:val="009D50E4"/>
    <w:rsid w:val="009D6983"/>
    <w:rsid w:val="009D7356"/>
    <w:rsid w:val="009E4A97"/>
    <w:rsid w:val="009E62DF"/>
    <w:rsid w:val="009F67A2"/>
    <w:rsid w:val="00A0124C"/>
    <w:rsid w:val="00A02B72"/>
    <w:rsid w:val="00A06676"/>
    <w:rsid w:val="00A06C8A"/>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56B5D"/>
    <w:rsid w:val="00A6764C"/>
    <w:rsid w:val="00A7584F"/>
    <w:rsid w:val="00A76495"/>
    <w:rsid w:val="00A80126"/>
    <w:rsid w:val="00A86498"/>
    <w:rsid w:val="00A963D0"/>
    <w:rsid w:val="00A96BC8"/>
    <w:rsid w:val="00A9706E"/>
    <w:rsid w:val="00AA0755"/>
    <w:rsid w:val="00AA2668"/>
    <w:rsid w:val="00AA3720"/>
    <w:rsid w:val="00AB422D"/>
    <w:rsid w:val="00AB75FC"/>
    <w:rsid w:val="00AC5E56"/>
    <w:rsid w:val="00AC625E"/>
    <w:rsid w:val="00AD3506"/>
    <w:rsid w:val="00AD3CB2"/>
    <w:rsid w:val="00AD7A99"/>
    <w:rsid w:val="00AE1796"/>
    <w:rsid w:val="00AE2E28"/>
    <w:rsid w:val="00AE2F2F"/>
    <w:rsid w:val="00AE6D3C"/>
    <w:rsid w:val="00AF1386"/>
    <w:rsid w:val="00AF36AC"/>
    <w:rsid w:val="00B006D7"/>
    <w:rsid w:val="00B02268"/>
    <w:rsid w:val="00B02649"/>
    <w:rsid w:val="00B07F12"/>
    <w:rsid w:val="00B21B70"/>
    <w:rsid w:val="00B23869"/>
    <w:rsid w:val="00B23B17"/>
    <w:rsid w:val="00B262B1"/>
    <w:rsid w:val="00B2674D"/>
    <w:rsid w:val="00B360EB"/>
    <w:rsid w:val="00B4258D"/>
    <w:rsid w:val="00B431D2"/>
    <w:rsid w:val="00B43388"/>
    <w:rsid w:val="00B51FA9"/>
    <w:rsid w:val="00B523DA"/>
    <w:rsid w:val="00B53CD4"/>
    <w:rsid w:val="00B542C3"/>
    <w:rsid w:val="00B54798"/>
    <w:rsid w:val="00B630BF"/>
    <w:rsid w:val="00B73581"/>
    <w:rsid w:val="00B7395B"/>
    <w:rsid w:val="00B75D34"/>
    <w:rsid w:val="00B82C75"/>
    <w:rsid w:val="00B90C62"/>
    <w:rsid w:val="00B91626"/>
    <w:rsid w:val="00B9279E"/>
    <w:rsid w:val="00BA4E83"/>
    <w:rsid w:val="00BA59F3"/>
    <w:rsid w:val="00BB09CD"/>
    <w:rsid w:val="00BB3357"/>
    <w:rsid w:val="00BC13A9"/>
    <w:rsid w:val="00BC4E12"/>
    <w:rsid w:val="00BD058A"/>
    <w:rsid w:val="00BD3DF4"/>
    <w:rsid w:val="00BD46A3"/>
    <w:rsid w:val="00BD4FC9"/>
    <w:rsid w:val="00BE013F"/>
    <w:rsid w:val="00BE08E5"/>
    <w:rsid w:val="00BE411E"/>
    <w:rsid w:val="00BE4206"/>
    <w:rsid w:val="00BE6A4C"/>
    <w:rsid w:val="00BE7AB3"/>
    <w:rsid w:val="00BE7B3C"/>
    <w:rsid w:val="00BF2258"/>
    <w:rsid w:val="00BF3533"/>
    <w:rsid w:val="00BF672D"/>
    <w:rsid w:val="00BF7D20"/>
    <w:rsid w:val="00C0149F"/>
    <w:rsid w:val="00C016B4"/>
    <w:rsid w:val="00C117C3"/>
    <w:rsid w:val="00C11C91"/>
    <w:rsid w:val="00C11D1E"/>
    <w:rsid w:val="00C14016"/>
    <w:rsid w:val="00C15D28"/>
    <w:rsid w:val="00C17EA6"/>
    <w:rsid w:val="00C21C15"/>
    <w:rsid w:val="00C274E5"/>
    <w:rsid w:val="00C27C3D"/>
    <w:rsid w:val="00C34089"/>
    <w:rsid w:val="00C365A9"/>
    <w:rsid w:val="00C37F2A"/>
    <w:rsid w:val="00C43FBC"/>
    <w:rsid w:val="00C56BFD"/>
    <w:rsid w:val="00C6002C"/>
    <w:rsid w:val="00C60FB8"/>
    <w:rsid w:val="00C61E4E"/>
    <w:rsid w:val="00C62EE9"/>
    <w:rsid w:val="00C73ECC"/>
    <w:rsid w:val="00C82F16"/>
    <w:rsid w:val="00C84B77"/>
    <w:rsid w:val="00C84CA9"/>
    <w:rsid w:val="00C85D3B"/>
    <w:rsid w:val="00C874F4"/>
    <w:rsid w:val="00C91144"/>
    <w:rsid w:val="00C95C85"/>
    <w:rsid w:val="00CA02A7"/>
    <w:rsid w:val="00CA15A2"/>
    <w:rsid w:val="00CA5D5B"/>
    <w:rsid w:val="00CA7700"/>
    <w:rsid w:val="00CA7715"/>
    <w:rsid w:val="00CB12FD"/>
    <w:rsid w:val="00CB210F"/>
    <w:rsid w:val="00CB33FB"/>
    <w:rsid w:val="00CB5A66"/>
    <w:rsid w:val="00CB5C18"/>
    <w:rsid w:val="00CB73B0"/>
    <w:rsid w:val="00CC1DF2"/>
    <w:rsid w:val="00CD038F"/>
    <w:rsid w:val="00CD0A7C"/>
    <w:rsid w:val="00CD305C"/>
    <w:rsid w:val="00CD4068"/>
    <w:rsid w:val="00CE6ACE"/>
    <w:rsid w:val="00CF144C"/>
    <w:rsid w:val="00D051BA"/>
    <w:rsid w:val="00D06BF0"/>
    <w:rsid w:val="00D11D17"/>
    <w:rsid w:val="00D21887"/>
    <w:rsid w:val="00D234B8"/>
    <w:rsid w:val="00D27D1B"/>
    <w:rsid w:val="00D31ABB"/>
    <w:rsid w:val="00D3222E"/>
    <w:rsid w:val="00D32EDF"/>
    <w:rsid w:val="00D3474D"/>
    <w:rsid w:val="00D34FEC"/>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2FE0"/>
    <w:rsid w:val="00DA3910"/>
    <w:rsid w:val="00DA4BFF"/>
    <w:rsid w:val="00DA6C56"/>
    <w:rsid w:val="00DB1850"/>
    <w:rsid w:val="00DB42FD"/>
    <w:rsid w:val="00DB7941"/>
    <w:rsid w:val="00DC0570"/>
    <w:rsid w:val="00DC4012"/>
    <w:rsid w:val="00DD2E87"/>
    <w:rsid w:val="00DD3834"/>
    <w:rsid w:val="00DD55F5"/>
    <w:rsid w:val="00DD7DF9"/>
    <w:rsid w:val="00DE4B3A"/>
    <w:rsid w:val="00DE5ECC"/>
    <w:rsid w:val="00DE7D55"/>
    <w:rsid w:val="00DF4490"/>
    <w:rsid w:val="00DF4B5B"/>
    <w:rsid w:val="00DF6DB6"/>
    <w:rsid w:val="00DF6F03"/>
    <w:rsid w:val="00DF78A7"/>
    <w:rsid w:val="00E0165B"/>
    <w:rsid w:val="00E0345C"/>
    <w:rsid w:val="00E036BC"/>
    <w:rsid w:val="00E1035F"/>
    <w:rsid w:val="00E10B61"/>
    <w:rsid w:val="00E10E9C"/>
    <w:rsid w:val="00E1583C"/>
    <w:rsid w:val="00E21E4E"/>
    <w:rsid w:val="00E27AEA"/>
    <w:rsid w:val="00E27B94"/>
    <w:rsid w:val="00E32108"/>
    <w:rsid w:val="00E321DD"/>
    <w:rsid w:val="00E3287E"/>
    <w:rsid w:val="00E34B83"/>
    <w:rsid w:val="00E3698F"/>
    <w:rsid w:val="00E36E36"/>
    <w:rsid w:val="00E36EAC"/>
    <w:rsid w:val="00E373D4"/>
    <w:rsid w:val="00E474FD"/>
    <w:rsid w:val="00E50AFC"/>
    <w:rsid w:val="00E543FB"/>
    <w:rsid w:val="00E55AD3"/>
    <w:rsid w:val="00E56CC8"/>
    <w:rsid w:val="00E62EB7"/>
    <w:rsid w:val="00E706FE"/>
    <w:rsid w:val="00E73FE2"/>
    <w:rsid w:val="00E77C55"/>
    <w:rsid w:val="00E804B3"/>
    <w:rsid w:val="00E81316"/>
    <w:rsid w:val="00E8431F"/>
    <w:rsid w:val="00E84712"/>
    <w:rsid w:val="00E9015E"/>
    <w:rsid w:val="00E918B0"/>
    <w:rsid w:val="00E933B7"/>
    <w:rsid w:val="00EA1FFB"/>
    <w:rsid w:val="00EA356A"/>
    <w:rsid w:val="00EA593F"/>
    <w:rsid w:val="00EA6F9A"/>
    <w:rsid w:val="00EA718E"/>
    <w:rsid w:val="00EB09B0"/>
    <w:rsid w:val="00EB16E1"/>
    <w:rsid w:val="00EB3285"/>
    <w:rsid w:val="00EB4107"/>
    <w:rsid w:val="00EC1418"/>
    <w:rsid w:val="00EC2EBF"/>
    <w:rsid w:val="00EC3953"/>
    <w:rsid w:val="00EC7CF6"/>
    <w:rsid w:val="00ED10D7"/>
    <w:rsid w:val="00EF1B45"/>
    <w:rsid w:val="00EF36DE"/>
    <w:rsid w:val="00EF4DC3"/>
    <w:rsid w:val="00F01193"/>
    <w:rsid w:val="00F01E8D"/>
    <w:rsid w:val="00F157AD"/>
    <w:rsid w:val="00F1735C"/>
    <w:rsid w:val="00F20C2A"/>
    <w:rsid w:val="00F31444"/>
    <w:rsid w:val="00F34493"/>
    <w:rsid w:val="00F361DF"/>
    <w:rsid w:val="00F415DC"/>
    <w:rsid w:val="00F41694"/>
    <w:rsid w:val="00F421A8"/>
    <w:rsid w:val="00F4748A"/>
    <w:rsid w:val="00F5038C"/>
    <w:rsid w:val="00F503FD"/>
    <w:rsid w:val="00F519B3"/>
    <w:rsid w:val="00F57FC9"/>
    <w:rsid w:val="00F633CB"/>
    <w:rsid w:val="00F636FF"/>
    <w:rsid w:val="00F70E3A"/>
    <w:rsid w:val="00F71045"/>
    <w:rsid w:val="00F73C5F"/>
    <w:rsid w:val="00F75334"/>
    <w:rsid w:val="00F75EF4"/>
    <w:rsid w:val="00F76783"/>
    <w:rsid w:val="00F767EA"/>
    <w:rsid w:val="00F85C69"/>
    <w:rsid w:val="00F90635"/>
    <w:rsid w:val="00F9086A"/>
    <w:rsid w:val="00F931A0"/>
    <w:rsid w:val="00F93243"/>
    <w:rsid w:val="00FA6258"/>
    <w:rsid w:val="00FA7017"/>
    <w:rsid w:val="00FA7D8B"/>
    <w:rsid w:val="00FB7CEA"/>
    <w:rsid w:val="00FC0B1C"/>
    <w:rsid w:val="00FC0C86"/>
    <w:rsid w:val="00FC116A"/>
    <w:rsid w:val="00FC323A"/>
    <w:rsid w:val="00FC4881"/>
    <w:rsid w:val="00FC717B"/>
    <w:rsid w:val="00FD176C"/>
    <w:rsid w:val="00FD34D5"/>
    <w:rsid w:val="00FD4BB7"/>
    <w:rsid w:val="00FD5056"/>
    <w:rsid w:val="00FD6259"/>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 w:type="character" w:styleId="UnresolvedMention">
    <w:name w:val="Unresolved Mention"/>
    <w:basedOn w:val="DefaultParagraphFont"/>
    <w:uiPriority w:val="99"/>
    <w:semiHidden/>
    <w:unhideWhenUsed/>
    <w:rsid w:val="00324CBB"/>
    <w:rPr>
      <w:color w:val="605E5C"/>
      <w:shd w:val="clear" w:color="auto" w:fill="E1DFDD"/>
    </w:rPr>
  </w:style>
  <w:style w:type="paragraph" w:customStyle="1" w:styleId="xmsonormal">
    <w:name w:val="x_msonormal"/>
    <w:basedOn w:val="Normal"/>
    <w:rsid w:val="002403C4"/>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686643417">
      <w:bodyDiv w:val="1"/>
      <w:marLeft w:val="0"/>
      <w:marRight w:val="0"/>
      <w:marTop w:val="0"/>
      <w:marBottom w:val="0"/>
      <w:divBdr>
        <w:top w:val="none" w:sz="0" w:space="0" w:color="auto"/>
        <w:left w:val="none" w:sz="0" w:space="0" w:color="auto"/>
        <w:bottom w:val="none" w:sz="0" w:space="0" w:color="auto"/>
        <w:right w:val="none" w:sz="0" w:space="0" w:color="auto"/>
      </w:divBdr>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799713885">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jcu.edu.au/learn" TargetMode="External"/><Relationship Id="rId21" Type="http://schemas.openxmlformats.org/officeDocument/2006/relationships/hyperlink" Target="https://www.jcu.edu.sg/current-students/student-support-services/learning-support" TargetMode="External"/><Relationship Id="rId42" Type="http://schemas.openxmlformats.org/officeDocument/2006/relationships/hyperlink" Target="https://www.jcu.edu.au/centre-for-education-and-enhancement/tel-design/marking-and-feedback" TargetMode="External"/><Relationship Id="rId47" Type="http://schemas.openxmlformats.org/officeDocument/2006/relationships/hyperlink" Target="https://www.jcu.edu.au/students/learning-centre/during-the-study-period/academic-integrity/generative-artificial-intelligence" TargetMode="External"/><Relationship Id="rId63"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8" Type="http://schemas.openxmlformats.org/officeDocument/2006/relationships/hyperlink" Target="https://www.jcu.edu.au/policy/procedures/learning-and-teaching-procedures/learning,-teaching-and-assessment-procedures" TargetMode="External"/><Relationship Id="rId16" Type="http://schemas.openxmlformats.org/officeDocument/2006/relationships/hyperlink" Target="https://timetable.jcu.edu.au/2024/login.aspx" TargetMode="External"/><Relationship Id="rId11" Type="http://schemas.openxmlformats.org/officeDocument/2006/relationships/hyperlink" Target="https://www.jcu.edu.au/policy/procedures/learning-and-teaching-procedures/learning,-teaching-and-assessment-procedures" TargetMode="External"/><Relationship Id="rId32" Type="http://schemas.openxmlformats.org/officeDocument/2006/relationships/hyperlink" Target="https://www.jcu.edu.au/policy/student-services/student-results-policy" TargetMode="External"/><Relationship Id="rId37" Type="http://schemas.openxmlformats.org/officeDocument/2006/relationships/hyperlink" Target="https://aus01.safelinks.protection.outlook.com/?url=https%3A%2F%2Fwww.jcu.edu.sg%2Fcurrent-students%2Fstudent-support-services%2Fstudent-services-directory&amp;data=05%7C01%7Csherre.roy%40jcu.edu.au%7Cb0b2f38ebf5245b7874f08dbb50a52ba%7C30a8c4e81ecd4f148099f73482a7adc0%7C0%7C0%7C638302828164558945%7CUnknown%7CTWFpbGZsb3d8eyJWIjoiMC4wLjAwMDAiLCJQIjoiV2luMzIiLCJBTiI6Ik1haWwiLCJXVCI6Mn0%3D%7C3000%7C%7C%7C&amp;sdata=BfrKQQS16PUju%2B1LmWFPIWx6jxPx4oQrOs7Jg2X%2FHvc%3D&amp;reserved=0" TargetMode="External"/><Relationship Id="rId53" Type="http://schemas.openxmlformats.org/officeDocument/2006/relationships/hyperlink" Target="https://www.jcu.edu.au/policy/procedures/learning-and-teaching-procedures/learning,-teaching-and-assessment-procedures" TargetMode="External"/><Relationship Id="rId58" Type="http://schemas.openxmlformats.org/officeDocument/2006/relationships/hyperlink" Target="https://www.jcu.edu.au/policy/procedures/learning-and-teaching-procedures/coursework-academic-integrity-procedure2" TargetMode="External"/><Relationship Id="rId74" Type="http://schemas.openxmlformats.org/officeDocument/2006/relationships/header" Target="header3.xml"/><Relationship Id="rId79" Type="http://schemas.openxmlformats.org/officeDocument/2006/relationships/hyperlink" Target="https://www.jcu.edu.au/centre-for-education-and-enhancement" TargetMode="External"/><Relationship Id="rId5" Type="http://schemas.openxmlformats.org/officeDocument/2006/relationships/numbering" Target="numbering.xml"/><Relationship Id="rId61" Type="http://schemas.openxmlformats.org/officeDocument/2006/relationships/hyperlink" Target="https://aus01.safelinks.protection.outlook.com/?url=https%3A%2F%2Fwww.jcu.edu.sg%2Fcurrent-students%2Fstudent-support-services%2Flearning-support%2Facademic-integrity-at-james-cook-university-singapore&amp;data=05%7C01%7Csherre.roy%40jcu.edu.au%7Cb0b2f38ebf5245b7874f08dbb50a52ba%7C30a8c4e81ecd4f148099f73482a7adc0%7C0%7C0%7C638302828164558945%7CUnknown%7CTWFpbGZsb3d8eyJWIjoiMC4wLjAwMDAiLCJQIjoiV2luMzIiLCJBTiI6Ik1haWwiLCJXVCI6Mn0%3D%7C3000%7C%7C%7C&amp;sdata=YjQFzMYn3YFPVr90ZqfP5p5gD%2F5nAElsmCqt2RzrVlI%3D&amp;reserved=0" TargetMode="External"/><Relationship Id="rId82" Type="http://schemas.openxmlformats.org/officeDocument/2006/relationships/theme" Target="theme/theme1.xml"/><Relationship Id="rId19" Type="http://schemas.openxmlformats.org/officeDocument/2006/relationships/hyperlink" Target="https://www.jcu.edu.au/students/enrolment/class-registration-schedule" TargetMode="External"/><Relationship Id="rId14" Type="http://schemas.openxmlformats.org/officeDocument/2006/relationships/hyperlink" Target="https://www.jcu.edu.au/brisbane/study-essentials/Subject-timetable" TargetMode="External"/><Relationship Id="rId22" Type="http://schemas.openxmlformats.org/officeDocument/2006/relationships/hyperlink" Target="mailto:learningcentre-singapore@jcu.edu.au" TargetMode="External"/><Relationship Id="rId27" Type="http://schemas.openxmlformats.org/officeDocument/2006/relationships/hyperlink" Target="http://libguides.jcu.edu.au/readings/academics" TargetMode="External"/><Relationship Id="rId30" Type="http://schemas.openxmlformats.org/officeDocument/2006/relationships/hyperlink" Target="https://www.jcu.edu.au/students/assessment-and-results/exam-timetables" TargetMode="External"/><Relationship Id="rId35" Type="http://schemas.openxmlformats.org/officeDocument/2006/relationships/hyperlink" Target="https://www.jcu.edu.au/policy/student-services/student-results-policy" TargetMode="External"/><Relationship Id="rId43" Type="http://schemas.openxmlformats.org/officeDocument/2006/relationships/hyperlink" Target="https://www.jcu.edu.au/students/learning-centre/during-the-study-period/academic-integrity/generative-artificial-intelligence" TargetMode="External"/><Relationship Id="rId48" Type="http://schemas.openxmlformats.org/officeDocument/2006/relationships/hyperlink" Target="https://www.jcu.edu.au/students/learning-centre/during-the-study-period/academic-integrity/generative-artificial-intelligence" TargetMode="External"/><Relationship Id="rId56"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64" Type="http://schemas.openxmlformats.org/officeDocument/2006/relationships/hyperlink" Target="https://aus01.safelinks.protection.outlook.com/?url=https%3A%2F%2Fwww.jcu.edu.au%2Fpolicy%2Fprocedures%2Flearning-and-teaching-procedures%2Flearning%2C-teaching-and-assessment-procedures&amp;data=05%7C01%7Cdeanltse%40jcu.edu.au%7C56785f6856a24937fb9d08da84ae4f5c%7C30a8c4e81ecd4f148099f73482a7adc0%7C0%7C0%7C637968181433531093%7CUnknown%7CTWFpbGZsb3d8eyJWIjoiMC4wLjAwMDAiLCJQIjoiV2luMzIiLCJBTiI6Ik1haWwiLCJXVCI6Mn0%3D%7C3000%7C%7C%7C&amp;sdata=328iooAH8qo7T19qNtQaANzj0I7cY8weMv2JtKvVGM4%3D&amp;reserved=0" TargetMode="External"/><Relationship Id="rId69" Type="http://schemas.openxmlformats.org/officeDocument/2006/relationships/hyperlink" Target="https://www.jcu.edu.au/policy/procedures/student-services-procedures/academic-and-statutory-decisions-review-and-appeal-procedure" TargetMode="External"/><Relationship Id="rId77" Type="http://schemas.openxmlformats.org/officeDocument/2006/relationships/hyperlink" Target="https://www.jcu.edu.au/learning-and-teaching/resources/subject-lifecycle" TargetMode="External"/><Relationship Id="rId8" Type="http://schemas.openxmlformats.org/officeDocument/2006/relationships/webSettings" Target="webSettings.xml"/><Relationship Id="rId51" Type="http://schemas.openxmlformats.org/officeDocument/2006/relationships/hyperlink" Target="https://www.jcu.edu.au/policy/procedures/student-services-procedures/special-consideration-procedure2" TargetMode="External"/><Relationship Id="rId72" Type="http://schemas.openxmlformats.org/officeDocument/2006/relationships/footer" Target="footer1.xml"/><Relationship Id="rId80"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https://www.jcu.edu.au/brisbane/study-essentials/Subject-timetable" TargetMode="External"/><Relationship Id="rId25" Type="http://schemas.openxmlformats.org/officeDocument/2006/relationships/hyperlink" Target="https://www.jcu.edu.au/course-and-subject-handbook" TargetMode="External"/><Relationship Id="rId33" Type="http://schemas.openxmlformats.org/officeDocument/2006/relationships/hyperlink" Target="https://www.jcu.edu.au/policy/student-services/student-results-policy" TargetMode="External"/><Relationship Id="rId38" Type="http://schemas.openxmlformats.org/officeDocument/2006/relationships/hyperlink" Target="https://www.jcu.edu.au/course-and-subject-handbook" TargetMode="External"/><Relationship Id="rId46" Type="http://schemas.openxmlformats.org/officeDocument/2006/relationships/hyperlink" Target="https://www.jcu.edu.au/students/learning-centre/during-the-study-period/academic-integrity/generative-artificial-intelligence" TargetMode="External"/><Relationship Id="rId59" Type="http://schemas.openxmlformats.org/officeDocument/2006/relationships/hyperlink" Target="https://www.jcu.edu.au/policy/learning-and-teaching/coursework-academic-integrity-policy" TargetMode="External"/><Relationship Id="rId67" Type="http://schemas.openxmlformats.org/officeDocument/2006/relationships/hyperlink" Target="https://www.jcu.edu.au/policy/corporate-governance/information-privacy-policy" TargetMode="External"/><Relationship Id="rId20" Type="http://schemas.openxmlformats.org/officeDocument/2006/relationships/hyperlink" Target="https://www.jcu.edu.au/policy/procedures/learning-and-teaching-procedures/learning,-teaching-and-assessment-procedures" TargetMode="External"/><Relationship Id="rId41" Type="http://schemas.openxmlformats.org/officeDocument/2006/relationships/hyperlink" Target="https://www.jcu.edu.au/__data/assets/pdf_file/0009/496269/Developing-assessment-rubrics.pdf" TargetMode="External"/><Relationship Id="rId54" Type="http://schemas.openxmlformats.org/officeDocument/2006/relationships/hyperlink" Target="https://www.jcu.edu.au/policy/procedures/learning-and-teaching-procedures/learning-teaching-and-assessment-procedures" TargetMode="External"/><Relationship Id="rId62" Type="http://schemas.openxmlformats.org/officeDocument/2006/relationships/hyperlink" Target="https://www.jcu.edu.au/policy/procedures/learning-and-teaching-procedures/learning,-teaching-and-assessment-procedures"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cure.jcu.edu.sg/StudentFirst/" TargetMode="External"/><Relationship Id="rId23" Type="http://schemas.openxmlformats.org/officeDocument/2006/relationships/hyperlink" Target="https://www.jcu.edu.sg/current-students/student-support-services/library-services" TargetMode="External"/><Relationship Id="rId28" Type="http://schemas.openxmlformats.org/officeDocument/2006/relationships/hyperlink" Target="https://www.jcu.edu.sg/courses-and-study/admissions/academic-calendar" TargetMode="External"/><Relationship Id="rId36" Type="http://schemas.openxmlformats.org/officeDocument/2006/relationships/hyperlink" Target="https://aus01.safelinks.protection.outlook.com/?url=https%3A%2F%2Fwww.jcu.edu.sg%2Fcurrent-students%2Fstudent-support-services%2Fforms&amp;data=05%7C01%7Csherre.roy%40jcu.edu.au%7Cb0b2f38ebf5245b7874f08dbb50a52ba%7C30a8c4e81ecd4f148099f73482a7adc0%7C0%7C0%7C638302828164558945%7CUnknown%7CTWFpbGZsb3d8eyJWIjoiMC4wLjAwMDAiLCJQIjoiV2luMzIiLCJBTiI6Ik1haWwiLCJXVCI6Mn0%3D%7C3000%7C%7C%7C&amp;sdata=b%2BDuk%2FG1W7P5CdWGI4lDyaq5mrOBs9%2BvKLN5cxoB2TI%3D&amp;reserved=0" TargetMode="External"/><Relationship Id="rId49" Type="http://schemas.openxmlformats.org/officeDocument/2006/relationships/hyperlink" Target="https://www.jcu.edu.au/policy/learning-and-teaching/learning-teaching-and-assessment-policy-01jan2021" TargetMode="External"/><Relationship Id="rId57" Type="http://schemas.openxmlformats.org/officeDocument/2006/relationships/hyperlink" Target="https://www.jcu.edu.au/policy/learning-and-teaching/coursework-academic-integrity-policy" TargetMode="External"/><Relationship Id="rId10" Type="http://schemas.openxmlformats.org/officeDocument/2006/relationships/endnotes" Target="endnotes.xml"/><Relationship Id="rId31" Type="http://schemas.openxmlformats.org/officeDocument/2006/relationships/hyperlink" Target="https://www.jcu.edu.au/policy/procedures/learning-and-teaching-procedures/subject-outline-procedure" TargetMode="External"/><Relationship Id="rId44" Type="http://schemas.openxmlformats.org/officeDocument/2006/relationships/hyperlink" Target="https://www.jcu.edu.au/students/learning-centre/during-the-study-period/academic-integrity/generative-artificial-intelligence" TargetMode="External"/><Relationship Id="rId52" Type="http://schemas.openxmlformats.org/officeDocument/2006/relationships/hyperlink" Target="https://www.jcu.edu.au/policy/procedures/learning-and-teaching-procedures/examinations-procedure" TargetMode="External"/><Relationship Id="rId60" Type="http://schemas.openxmlformats.org/officeDocument/2006/relationships/hyperlink" Target="https://www.jcu.edu.au/policy/procedures/student-services-procedures/student-academic-misconduct-procedure" TargetMode="External"/><Relationship Id="rId65" Type="http://schemas.openxmlformats.org/officeDocument/2006/relationships/hyperlink" Target="https://www.jcu.edu.au/policy/procedures/learning-and-teaching-procedures/learning,-teaching-and-assessment-procedures" TargetMode="External"/><Relationship Id="rId73" Type="http://schemas.openxmlformats.org/officeDocument/2006/relationships/footer" Target="footer2.xml"/><Relationship Id="rId78" Type="http://schemas.openxmlformats.org/officeDocument/2006/relationships/hyperlink" Target="https://www.jcu.edu.au/learning-and-teaching/assessment@jcu"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imetable.jcu.edu.au/2024/login.aspx" TargetMode="External"/><Relationship Id="rId18" Type="http://schemas.openxmlformats.org/officeDocument/2006/relationships/hyperlink" Target="https://secure.jcu.edu.sg/StudentFirst/" TargetMode="External"/><Relationship Id="rId39" Type="http://schemas.openxmlformats.org/officeDocument/2006/relationships/hyperlink" Target="https://www.jcu.edu.au/students/learning-centre/during-the-study-period/academic-integrity/generative-artificial-intelligence" TargetMode="External"/><Relationship Id="rId34" Type="http://schemas.openxmlformats.org/officeDocument/2006/relationships/hyperlink" Target="https://www.jcu.edu.au/policy/procedures/learning-and-teaching-procedures/learning,-teaching-and-assessment-procedures" TargetMode="External"/><Relationship Id="rId50" Type="http://schemas.openxmlformats.org/officeDocument/2006/relationships/hyperlink" Target="https://www.jcu.edu.au/policy/procedures/learning-and-teaching-procedures/learning,-teaching-and-assessment-procedures" TargetMode="External"/><Relationship Id="rId55" Type="http://schemas.openxmlformats.org/officeDocument/2006/relationships/hyperlink" Target="https://www.jcu.edu.au/policy/procedures/student-services-procedures/special-consideration-procedure2" TargetMode="External"/><Relationship Id="rId76" Type="http://schemas.openxmlformats.org/officeDocument/2006/relationships/hyperlink" Target="https://www.jcu.edu.au/policy/learning-and-teaching"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s://www.jcu.edu.sg/courses-and-study/admissions/academic-calendar" TargetMode="External"/><Relationship Id="rId24" Type="http://schemas.openxmlformats.org/officeDocument/2006/relationships/hyperlink" Target="mailto:library-singapore@jcu.edu.au" TargetMode="External"/><Relationship Id="rId40" Type="http://schemas.openxmlformats.org/officeDocument/2006/relationships/hyperlink" Target="https://www.jcu.edu.au/students/learning-centre/during-the-study-period/academic-integrity/generative-artificial-intelligence" TargetMode="External"/><Relationship Id="rId45" Type="http://schemas.openxmlformats.org/officeDocument/2006/relationships/hyperlink" Target="https://www.jcu.edu.au/students/learning-centre/during-the-study-period/academic-integrity/generative-artificial-intelligence" TargetMode="External"/><Relationship Id="rId66" Type="http://schemas.openxmlformats.org/officeDocument/2006/relationships/hyperlink" Target="https://www.jcu.edu.au/policy/procedures/learning-and-teaching-procedures/learning,-teaching-and-assessment-procedur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7FD76-32D9-4F51-BEDD-A4C2F5CCD121}">
  <ds:schemaRefs>
    <ds:schemaRef ds:uri="http://schemas.openxmlformats.org/officeDocument/2006/bibliography"/>
  </ds:schemaRefs>
</ds:datastoreItem>
</file>

<file path=customXml/itemProps2.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3.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D3F282-42C2-41A5-9AA7-9E57FAF09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8</TotalTime>
  <Pages>17</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39691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Julianne Miller</cp:lastModifiedBy>
  <cp:revision>5</cp:revision>
  <cp:lastPrinted>2022-08-26T03:37:00Z</cp:lastPrinted>
  <dcterms:created xsi:type="dcterms:W3CDTF">2023-09-18T03:26:00Z</dcterms:created>
  <dcterms:modified xsi:type="dcterms:W3CDTF">2024-02-15T23:42:00Z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