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8518E" w14:textId="77777777"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865DDF" wp14:editId="7ACC2E24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74028" w14:textId="77777777" w:rsidR="00D41C06" w:rsidRPr="00047FD9" w:rsidRDefault="00D41C06" w:rsidP="00920B1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47FD9">
                              <w:rPr>
                                <w:rFonts w:asciiTheme="majorHAnsi" w:hAnsiTheme="majorHAnsi" w:cstheme="majorHAnsi"/>
                                <w:i/>
                                <w:sz w:val="38"/>
                                <w:szCs w:val="38"/>
                              </w:rPr>
                              <w:t xml:space="preserve">A problem-solving and modelling task         suitable for students working with                   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linear relationships (Focus: gradients)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65DDF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1874028" w14:textId="77777777" w:rsidR="00D41C06" w:rsidRPr="00047FD9" w:rsidRDefault="00D41C06" w:rsidP="00920B1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047FD9">
                        <w:rPr>
                          <w:rFonts w:asciiTheme="majorHAnsi" w:hAnsiTheme="majorHAnsi" w:cstheme="majorHAnsi"/>
                          <w:i/>
                          <w:sz w:val="38"/>
                          <w:szCs w:val="38"/>
                        </w:rPr>
                        <w:t xml:space="preserve">A problem-solving and modelling task         suitable for students working with                   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linear relationships (Focus: gradients)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131E22" wp14:editId="2677A5FE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2E539" w14:textId="77777777" w:rsidR="00D41C06" w:rsidRDefault="00D41C06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1E22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14:paraId="17C2E539" w14:textId="77777777" w:rsidR="00D41C06" w:rsidRDefault="00D41C06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6DA2A8" w14:textId="77777777" w:rsidR="00920B17" w:rsidRDefault="00920B17">
      <w:pPr>
        <w:rPr>
          <w:rFonts w:ascii="Bernard MT Condensed" w:hAnsi="Bernard MT Condensed"/>
          <w:sz w:val="44"/>
          <w:szCs w:val="40"/>
        </w:rPr>
      </w:pPr>
    </w:p>
    <w:p w14:paraId="1905DA6E" w14:textId="77777777" w:rsidR="00920B17" w:rsidRDefault="00920B17">
      <w:pPr>
        <w:rPr>
          <w:rFonts w:ascii="Bernard MT Condensed" w:hAnsi="Bernard MT Condensed"/>
          <w:sz w:val="44"/>
          <w:szCs w:val="40"/>
        </w:rPr>
      </w:pPr>
    </w:p>
    <w:p w14:paraId="109967CF" w14:textId="77777777"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 wp14:anchorId="5727B81F" wp14:editId="29CF559B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13D4B5" wp14:editId="1DD3DC7A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2BCCC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99184B2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E9C8F68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7367475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1E60BA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B71B090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38F5ADB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9D5588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7E7114E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68FC171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3FCD94D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29433A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804E343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E8F36FD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3D63DA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92C50CD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24A190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C56EA07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5CEAC8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0A7C523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F429853" w14:textId="77777777" w:rsidR="00D41C06" w:rsidRPr="00047FD9" w:rsidRDefault="00D41C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14:paraId="08DA5C02" w14:textId="77777777" w:rsidR="00D41C06" w:rsidRPr="00047FD9" w:rsidRDefault="00D41C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14:paraId="3C086084" w14:textId="77777777" w:rsidR="00D41C06" w:rsidRPr="00191906" w:rsidRDefault="00D41C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3D4B5"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14:paraId="0382BCCC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99184B2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E9C8F68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7367475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F1E60BA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B71B090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38F5ADB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D9D5588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7E7114E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68FC171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3FCD94D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629433A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804E343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E8F36FD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3D63DA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92C50CD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24A190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C56EA07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D5CEAC8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0A7C523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F429853" w14:textId="77777777" w:rsidR="00D41C06" w:rsidRPr="00047FD9" w:rsidRDefault="00D41C06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14:paraId="08DA5C02" w14:textId="77777777" w:rsidR="00D41C06" w:rsidRPr="00047FD9" w:rsidRDefault="00D41C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14:paraId="3C086084" w14:textId="77777777" w:rsidR="00D41C06" w:rsidRPr="00191906" w:rsidRDefault="00D41C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14:paraId="68302C5D" w14:textId="77777777"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1B22E685" w14:textId="77777777"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24F24406" w14:textId="77777777" w:rsidR="00047FD9" w:rsidRPr="00047FD9" w:rsidRDefault="00047FD9" w:rsidP="00047FD9">
      <w:pPr>
        <w:jc w:val="center"/>
        <w:rPr>
          <w:sz w:val="36"/>
        </w:rPr>
      </w:pPr>
      <w:r w:rsidRPr="00047FD9">
        <w:rPr>
          <w:b/>
          <w:sz w:val="56"/>
          <w:szCs w:val="40"/>
        </w:rPr>
        <w:t>Do Townsville residents use</w:t>
      </w:r>
      <w:r>
        <w:rPr>
          <w:b/>
          <w:sz w:val="56"/>
          <w:szCs w:val="40"/>
        </w:rPr>
        <w:t xml:space="preserve">  </w:t>
      </w:r>
      <w:r w:rsidRPr="00047FD9">
        <w:rPr>
          <w:b/>
          <w:sz w:val="56"/>
          <w:szCs w:val="40"/>
        </w:rPr>
        <w:t xml:space="preserve"> </w:t>
      </w:r>
      <w:r>
        <w:rPr>
          <w:b/>
          <w:sz w:val="56"/>
          <w:szCs w:val="40"/>
        </w:rPr>
        <w:t xml:space="preserve"> </w:t>
      </w:r>
      <w:r w:rsidRPr="00047FD9">
        <w:rPr>
          <w:b/>
          <w:sz w:val="56"/>
          <w:szCs w:val="40"/>
        </w:rPr>
        <w:t>less water when water restrictions change levels?</w:t>
      </w:r>
    </w:p>
    <w:p w14:paraId="7D286D7F" w14:textId="77777777" w:rsidR="00047FD9" w:rsidRPr="00191906" w:rsidRDefault="00047FD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12FDA0BE" w14:textId="77777777"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14:paraId="270C5964" w14:textId="77777777"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14:paraId="1FCE05EE" w14:textId="77777777"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14:paraId="3DC64291" w14:textId="77777777" w:rsidR="00A17305" w:rsidRPr="00047FD9" w:rsidRDefault="00A17305" w:rsidP="00A17305">
      <w:pPr>
        <w:rPr>
          <w:rFonts w:cstheme="minorHAnsi"/>
          <w:sz w:val="24"/>
          <w:szCs w:val="24"/>
          <w:u w:val="single"/>
        </w:rPr>
      </w:pPr>
      <w:r w:rsidRPr="00047FD9">
        <w:rPr>
          <w:rFonts w:cstheme="minorHAnsi"/>
          <w:sz w:val="24"/>
          <w:szCs w:val="24"/>
          <w:u w:val="single"/>
        </w:rPr>
        <w:t>Year 9</w:t>
      </w:r>
    </w:p>
    <w:p w14:paraId="79F49CF9" w14:textId="77777777" w:rsidR="00A17305" w:rsidRPr="00047FD9" w:rsidRDefault="00A17305" w:rsidP="00A1730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</w:rPr>
      </w:pPr>
      <w:r w:rsidRPr="00047FD9">
        <w:rPr>
          <w:rFonts w:asciiTheme="minorHAnsi" w:hAnsiTheme="minorHAnsi" w:cstheme="minorHAnsi"/>
          <w:color w:val="333333"/>
        </w:rPr>
        <w:t xml:space="preserve">Find the midpoint and gradient of a line segment (interval) on the </w:t>
      </w:r>
      <w:r w:rsidR="00047FD9">
        <w:rPr>
          <w:rFonts w:asciiTheme="minorHAnsi" w:hAnsiTheme="minorHAnsi" w:cstheme="minorHAnsi"/>
          <w:color w:val="333333"/>
        </w:rPr>
        <w:t xml:space="preserve">       </w:t>
      </w:r>
      <w:r w:rsidRPr="00047FD9">
        <w:rPr>
          <w:rFonts w:asciiTheme="minorHAnsi" w:hAnsiTheme="minorHAnsi" w:cstheme="minorHAnsi"/>
          <w:color w:val="333333"/>
        </w:rPr>
        <w:t>Cartesian plane using a range of strategies, including graphing software </w:t>
      </w:r>
      <w:hyperlink r:id="rId11" w:tgtFrame="_blank" w:history="1">
        <w:r w:rsidRPr="00047FD9">
          <w:rPr>
            <w:rStyle w:val="Hyperlink"/>
            <w:rFonts w:asciiTheme="minorHAnsi" w:hAnsiTheme="minorHAnsi" w:cstheme="minorHAnsi"/>
            <w:color w:val="005D8B"/>
          </w:rPr>
          <w:t>(ACMNA294)</w:t>
        </w:r>
      </w:hyperlink>
    </w:p>
    <w:p w14:paraId="6AA27B2E" w14:textId="77777777" w:rsidR="00920B17" w:rsidRDefault="00920B17">
      <w:pPr>
        <w:rPr>
          <w:rFonts w:ascii="Bernard MT Condensed" w:hAnsi="Bernard MT Condensed"/>
          <w:sz w:val="44"/>
          <w:szCs w:val="40"/>
        </w:rPr>
      </w:pPr>
    </w:p>
    <w:p w14:paraId="765C8C91" w14:textId="77777777" w:rsidR="00920B17" w:rsidRDefault="00920B17">
      <w:pPr>
        <w:rPr>
          <w:rFonts w:ascii="Bernard MT Condensed" w:hAnsi="Bernard MT Condensed"/>
          <w:sz w:val="2"/>
          <w:szCs w:val="40"/>
        </w:rPr>
      </w:pPr>
      <w:r>
        <w:rPr>
          <w:rFonts w:ascii="Bernard MT Condensed" w:hAnsi="Bernard MT Condensed"/>
          <w:sz w:val="2"/>
          <w:szCs w:val="40"/>
        </w:rPr>
        <w:br w:type="page"/>
      </w:r>
    </w:p>
    <w:p w14:paraId="5789965A" w14:textId="77777777" w:rsidR="005608C2" w:rsidRPr="005608C2" w:rsidRDefault="005608C2" w:rsidP="005608C2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DFB0D" wp14:editId="0A550D8C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75EC2" w14:textId="77777777" w:rsidR="00D41C06" w:rsidRPr="00591501" w:rsidRDefault="00D41C06" w:rsidP="00591501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591501">
                              <w:rPr>
                                <w:sz w:val="32"/>
                                <w:szCs w:val="40"/>
                              </w:rPr>
                              <w:t>Do Townsville residents use less water when water restrictions change levels?</w:t>
                            </w:r>
                          </w:p>
                          <w:p w14:paraId="333B18FC" w14:textId="77777777" w:rsidR="00D41C06" w:rsidRDefault="00D41C06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DFB0D"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14:paraId="3C375EC2" w14:textId="77777777" w:rsidR="00D41C06" w:rsidRPr="00591501" w:rsidRDefault="00D41C06" w:rsidP="00591501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591501">
                        <w:rPr>
                          <w:sz w:val="32"/>
                          <w:szCs w:val="40"/>
                        </w:rPr>
                        <w:t>Do Townsville residents use less water when water restrictions change levels?</w:t>
                      </w:r>
                    </w:p>
                    <w:p w14:paraId="333B18FC" w14:textId="77777777" w:rsidR="00D41C06" w:rsidRDefault="00D41C06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7BF575F1" wp14:editId="12BAA6B3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8BBE" w14:textId="77777777" w:rsidR="00D41C06" w:rsidRPr="00591501" w:rsidRDefault="00D41C06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14:paraId="06EEC162" w14:textId="77777777" w:rsidR="00D41C06" w:rsidRDefault="00D41C06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575F1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14:paraId="41A58BBE" w14:textId="77777777" w:rsidR="00D41C06" w:rsidRPr="00591501" w:rsidRDefault="00D41C06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14:paraId="06EEC162" w14:textId="77777777" w:rsidR="00D41C06" w:rsidRDefault="00D41C06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14:paraId="5459E851" w14:textId="77777777" w:rsidR="005608C2" w:rsidRDefault="002F656E" w:rsidP="00D41C06">
      <w:pPr>
        <w:pStyle w:val="ListParagraph"/>
        <w:numPr>
          <w:ilvl w:val="0"/>
          <w:numId w:val="1"/>
        </w:numPr>
      </w:pPr>
      <w:r>
        <w:t>Would you say that Townsville residents change their water usage when different</w:t>
      </w:r>
      <w:r w:rsidR="00D17FDD">
        <w:t xml:space="preserve"> water level restrictions are imposed by the Townsville City Council</w:t>
      </w:r>
      <w:r>
        <w:t xml:space="preserve">? State your opinion based on what you’ve heard in the local media or from family and friends. </w:t>
      </w:r>
    </w:p>
    <w:p w14:paraId="18323B4D" w14:textId="77777777" w:rsidR="00920B17" w:rsidRPr="00920B17" w:rsidRDefault="00920B17" w:rsidP="00920B17">
      <w:pPr>
        <w:pStyle w:val="ListParagraph"/>
        <w:rPr>
          <w:sz w:val="16"/>
        </w:rPr>
      </w:pPr>
    </w:p>
    <w:p w14:paraId="5A19C493" w14:textId="77777777" w:rsidR="005608C2" w:rsidRDefault="005608C2" w:rsidP="00920B1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29971FCF" w14:textId="77777777" w:rsidR="00755DE0" w:rsidRPr="00920B17" w:rsidRDefault="00755DE0" w:rsidP="005608C2">
      <w:pPr>
        <w:pStyle w:val="ListParagraph"/>
        <w:rPr>
          <w:sz w:val="10"/>
        </w:rPr>
      </w:pPr>
    </w:p>
    <w:p w14:paraId="25AC0AF6" w14:textId="77777777"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9D627" wp14:editId="31B967B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971675" cy="3619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77C73" w14:textId="77777777" w:rsidR="00D41C06" w:rsidRPr="005608C2" w:rsidRDefault="00D41C06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Research &amp; Fo</w:t>
                            </w:r>
                            <w:r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rmulate</w:t>
                            </w:r>
                          </w:p>
                          <w:p w14:paraId="0C5E1050" w14:textId="77777777" w:rsidR="00D41C06" w:rsidRDefault="00D41C06" w:rsidP="00FA6BD0">
                            <w:pPr>
                              <w:jc w:val="center"/>
                            </w:pPr>
                          </w:p>
                          <w:p w14:paraId="0FA479F3" w14:textId="77777777" w:rsidR="00D41C06" w:rsidRDefault="00D41C06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9D627" id="Rounded Rectangle 18" o:spid="_x0000_s1031" style="position:absolute;left:0;text-align:left;margin-left:9.75pt;margin-top:6.5pt;width:15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qsgQIAAFEFAAAOAAAAZHJzL2Uyb0RvYy54bWysVEtPGzEQvlfqf7B8L5tNCZSIDYpAVJUQ&#10;IKDi7HjtrFXb49pOdtNf37H3AaKoh6oX78zON+/H+UVnNNkLHxTYipZHM0qE5VAru63o96frT18o&#10;CZHZmmmwoqIHEejF6uOH89YtxRwa0LXwBI3YsGxdRZsY3bIoAm+EYeEInLAolOANi8j6bVF71qJ1&#10;o4v5bHZStOBr54GLEPDvVS+kq2xfSsHjnZRBRKIrirHF/Pr8btJbrM7ZcuuZaxQfwmD/EIVhyqLT&#10;ydQVi4zsvPrDlFHcQwAZjziYAqRUXOQcMJty9iabx4Y5kXPB4gQ3lSn8P7P8dn/viaqxd9gpywz2&#10;6AF2thY1ecDqMbvVgqAMC9W6sET8o7v3AxeQTFl30pv0xXxIl4t7mIorukg4/izPTsuT0wUlHGWf&#10;T8qzRa5+8aLtfIhfBRiSiIr6FEaKIReW7W9CRLeIH3HJo7bpTX+uWGjInmGfA2hVp4ARm+RFCrwP&#10;NVPxoEWv+yAk5o7BzbOPPHXiUvveTv2jnKwgMqlIpfWkVL6npOOoNGCTmsiTOCnO3lN88Tahs0ew&#10;cVI0yoL/u7Ls8WPWfa4p7dhtutzoxdjLDdQHbL6HfiuC49cKC3nDQrxnHtcAFwZXO97hIzW0FYWB&#10;oqQB/+u9/wmP04lSSlpcK+zGzx3zghL9zeLcnpXHx2kPM3O8OJ0j419LNq8ldmcuATta4hFxPJMJ&#10;H/VISg/mGS/AOnlFEbMcfVeURz8yl7Ffd7whXKzXGYa751i8sY+OJ+OpzmmEnrpn5t0wfhEH9xbG&#10;FWTLNwPYY5OmhfUuglR5OlOl+7oOHcC9zYM43Jh0GF7zGfVyCVe/AQAA//8DAFBLAwQUAAYACAAA&#10;ACEA3ec7rtwAAAAIAQAADwAAAGRycy9kb3ducmV2LnhtbExPy07DMBC8V+IfrEXi1jol4hXiVBUI&#10;VSBViEB7duMlDo3XUew04e9ZTnCaHc1odiZfTa4VJ+xD40nBcpGAQKq8aahW8PH+NL8FEaImo1tP&#10;qOAbA6yKs1muM+NHesNTGWvBIRQyrcDG2GVShsqi02HhOyTWPn3vdGTa19L0euRw18rLJLmWTjfE&#10;H6zu8MFidSwHp2C/9ptXObxsd0dbRvv1TOPjcqPUxfm0vgcRcYp/Zvitz9Wh4E4HP5AJomV+d8VO&#10;xpQnsZ6mCR8HBTeMssjl/wHFDwAAAP//AwBQSwECLQAUAAYACAAAACEAtoM4kv4AAADhAQAAEwAA&#10;AAAAAAAAAAAAAAAAAAAAW0NvbnRlbnRfVHlwZXNdLnhtbFBLAQItABQABgAIAAAAIQA4/SH/1gAA&#10;AJQBAAALAAAAAAAAAAAAAAAAAC8BAABfcmVscy8ucmVsc1BLAQItABQABgAIAAAAIQDhlHqsgQIA&#10;AFEFAAAOAAAAAAAAAAAAAAAAAC4CAABkcnMvZTJvRG9jLnhtbFBLAQItABQABgAIAAAAIQDd5zuu&#10;3AAAAAg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38A77C73" w14:textId="77777777" w:rsidR="00D41C06" w:rsidRPr="005608C2" w:rsidRDefault="00D41C06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Research &amp; Fo</w:t>
                      </w:r>
                      <w:r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rmulate</w:t>
                      </w:r>
                    </w:p>
                    <w:p w14:paraId="0C5E1050" w14:textId="77777777" w:rsidR="00D41C06" w:rsidRDefault="00D41C06" w:rsidP="00FA6BD0">
                      <w:pPr>
                        <w:jc w:val="center"/>
                      </w:pPr>
                    </w:p>
                    <w:p w14:paraId="0FA479F3" w14:textId="77777777" w:rsidR="00D41C06" w:rsidRDefault="00D41C06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2D5323" w14:textId="77777777" w:rsidR="00626639" w:rsidRDefault="00626639" w:rsidP="005608C2">
      <w:pPr>
        <w:pStyle w:val="ListParagraph"/>
      </w:pPr>
    </w:p>
    <w:p w14:paraId="69DB4266" w14:textId="77777777" w:rsidR="00626639" w:rsidRDefault="00626639" w:rsidP="005608C2">
      <w:pPr>
        <w:pStyle w:val="ListParagraph"/>
      </w:pPr>
    </w:p>
    <w:p w14:paraId="1B8F3759" w14:textId="3A5AC0DF" w:rsidR="00626639" w:rsidRDefault="00626639" w:rsidP="00626639">
      <w:pPr>
        <w:pStyle w:val="ListParagraph"/>
      </w:pPr>
      <w:r>
        <w:t xml:space="preserve">Let’s gather some information by researching more about water restrictions and use our knowledge of </w:t>
      </w:r>
      <w:r w:rsidR="00293EC2">
        <w:t>gradient</w:t>
      </w:r>
      <w:r>
        <w:t xml:space="preserve">s to find out if </w:t>
      </w:r>
      <w:r w:rsidR="005608C2">
        <w:t>what you’ve heard is accurate.</w:t>
      </w:r>
    </w:p>
    <w:p w14:paraId="604B0136" w14:textId="329D11B9" w:rsidR="00626639" w:rsidRDefault="009C1EC8" w:rsidP="00626639">
      <w:pPr>
        <w:pStyle w:val="ListParagraph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A66329C" wp14:editId="46226568">
                <wp:simplePos x="0" y="0"/>
                <wp:positionH relativeFrom="column">
                  <wp:posOffset>-228600</wp:posOffset>
                </wp:positionH>
                <wp:positionV relativeFrom="paragraph">
                  <wp:posOffset>213995</wp:posOffset>
                </wp:positionV>
                <wp:extent cx="2457450" cy="1876425"/>
                <wp:effectExtent l="19050" t="304800" r="38100" b="4762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76425"/>
                        </a:xfrm>
                        <a:prstGeom prst="cloudCallout">
                          <a:avLst>
                            <a:gd name="adj1" fmla="val -38663"/>
                            <a:gd name="adj2" fmla="val -62881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2A17566E" w14:textId="77777777" w:rsidR="00D41C06" w:rsidRDefault="00D41C06" w:rsidP="009C1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632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32" type="#_x0000_t106" style="position:absolute;left:0;text-align:left;margin-left:-18pt;margin-top:16.85pt;width:193.5pt;height:147.7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jV9QIAAIUGAAAOAAAAZHJzL2Uyb0RvYy54bWysVVlPGzEQfq/U/2D5HXKQhBCxQVEoVSUE&#10;qFDx7Hjt7Fa+ajtXf30/ezcJ9JBK1Rfv2HPPNzN7ebXViqyFD7U1Be2ddikRhtuyNsuCfnm6ORlT&#10;EiIzJVPWiILuRKBX0/fvLjduIvq2sqoUnsCICZONK2gVo5t0OoFXQrNwap0wYErrNYu4+mWn9GwD&#10;61p1+t3uqLOxvnTechECXq8bJp1m+1IKHu+lDCISVVDEFvPp87lIZ2d6ySZLz1xV8zYM9g9RaFYb&#10;OD2YumaRkZWvfzGla+5tsDKecqs7Vsqai5wDsul1f8rmsWJO5FxQnOAOZQr/zyy/Wz94UpcFBVCG&#10;aUA0V3ZVkjlT+EYyTiXauDCB5KN78O0tgEz5bqXX6YtMyDaXdXcoq9hGwvHYHwzPB0NUn4PXG5+P&#10;Bv1hsto5qjsf4kdhNUlEQXkKoY0gl5Wtb0PM9S3bKFn5tUeJ1ApwrZkiJ2fj0eisxfOFUP+V0Kg/&#10;Hvda361NRLH3nhwYe1MrldtCGbIp6MUQ0RLO0JxSsQhSO5QrmCUlTC3R9Tz6HGSwqi6TdrKTO1jM&#10;lSeIrqCMc2HiqHX9SjJ5v2ahagQzq0nD25UpcySVYOUHU5K4cwDIYJJoCk2LkhIlEEKismRktfob&#10;SWStDCBIyDZYZirulEjRK/NZSLRFhrRJxy8XKZtmdjDcwHM/QdkYFJKgRP5v1G1VkrbII/tG/YNS&#10;9m9NPOjr2tgWm7RQ/gSHbHT25WiKkOoRt4ttHo4MXHpZ2HKHgfG22STB8Zsa+N2yEB+YRy+iLFiH&#10;8R6HVBYg2ZaipLL+++/ekzwmGlygilWE5vq2Yh4Yq08Gs37RGwzS7soXzFIfF/+Ss3jJMSs9t+g4&#10;TAeiy2SSj2pPSm/1M7bmLHkFixkO300bt5d5bGDG3uViNsti2FeOxVvz6HgynmqdOvdp+8y8a+c2&#10;YuTv7H5tsUkesWbSj7JJ09jZKlpZx8Q81rW9YNeBerVMX96z1PHvMf0BAAD//wMAUEsDBBQABgAI&#10;AAAAIQAR7ME94QAAAAoBAAAPAAAAZHJzL2Rvd25yZXYueG1sTI9LT8MwEITvSPwHa5G4tU4TCBDi&#10;VOV1qJCQWgpc3WRJAvY62G4b/j3LCW77GM18U85Ha8QefegdKZhNExBItWt6ahVsnh8mlyBC1NRo&#10;4wgVfGOAeXV8VOqicQda4X4dW8EmFAqtoItxKKQMdYdWh6kbkPj37rzVkVffysbrA5tbI9MkyaXV&#10;PXFCpwe87bD+XO8s5y7v7t9e/ctXnm7M4qN9WuWPZzdKnZ6Mi2sQEcf4J4ZffEaHipm2bkdNEEbB&#10;JMu5S1SQZRcgWJCdz/iw5SG9SkFWpfxfofoBAAD//wMAUEsBAi0AFAAGAAgAAAAhALaDOJL+AAAA&#10;4QEAABMAAAAAAAAAAAAAAAAAAAAAAFtDb250ZW50X1R5cGVzXS54bWxQSwECLQAUAAYACAAAACEA&#10;OP0h/9YAAACUAQAACwAAAAAAAAAAAAAAAAAvAQAAX3JlbHMvLnJlbHNQSwECLQAUAAYACAAAACEA&#10;jhbI1fUCAACFBgAADgAAAAAAAAAAAAAAAAAuAgAAZHJzL2Uyb0RvYy54bWxQSwECLQAUAAYACAAA&#10;ACEAEezBPeEAAAAKAQAADwAAAAAAAAAAAAAAAABPBQAAZHJzL2Rvd25yZXYueG1sUEsFBgAAAAAE&#10;AAQA8wAAAF0GAAAAAA==&#10;" adj="2449,-2782" filled="f" strokecolor="#70ad47 [3209]">
                <v:textbox>
                  <w:txbxContent>
                    <w:p w14:paraId="2A17566E" w14:textId="77777777" w:rsidR="00D41C06" w:rsidRDefault="00D41C06" w:rsidP="009C1E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6639" w:rsidRPr="006C10F6">
        <w:rPr>
          <w:sz w:val="24"/>
        </w:rPr>
        <w:t xml:space="preserve">Here’s what we </w:t>
      </w:r>
      <w:r w:rsidR="00626639">
        <w:rPr>
          <w:sz w:val="24"/>
        </w:rPr>
        <w:t>know about water restrictions from the Townsville City council website:</w:t>
      </w:r>
    </w:p>
    <w:p w14:paraId="387A5114" w14:textId="211835E5" w:rsidR="00626639" w:rsidRDefault="009C1EC8" w:rsidP="00626639">
      <w:pPr>
        <w:pStyle w:val="ListParagraph"/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706368" behindDoc="1" locked="0" layoutInCell="1" allowOverlap="1" wp14:anchorId="70805666" wp14:editId="5CB33A42">
            <wp:simplePos x="0" y="0"/>
            <wp:positionH relativeFrom="column">
              <wp:posOffset>2152650</wp:posOffset>
            </wp:positionH>
            <wp:positionV relativeFrom="paragraph">
              <wp:posOffset>130816</wp:posOffset>
            </wp:positionV>
            <wp:extent cx="4446922" cy="1525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"/>
                    <a:stretch/>
                  </pic:blipFill>
                  <pic:spPr bwMode="auto">
                    <a:xfrm>
                      <a:off x="0" y="0"/>
                      <a:ext cx="4446922" cy="152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54BA6" w14:textId="27565CE7" w:rsidR="00626639" w:rsidRDefault="00626639" w:rsidP="00626639">
      <w:pPr>
        <w:pStyle w:val="ListParagraph"/>
      </w:pPr>
    </w:p>
    <w:p w14:paraId="5FB401E9" w14:textId="3736DC1D" w:rsidR="00755DE0" w:rsidRDefault="009C1EC8" w:rsidP="00626639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CBBCC1" wp14:editId="6311F4A2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6541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4F4D9" w14:textId="135CB21C" w:rsidR="00D41C06" w:rsidRDefault="00D41C06">
                            <w:r>
                              <w:t>Hmmm… Looks like water restrictions are related to the level of the Ross River dam. That means we’ll need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BB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15pt;margin-top:1.5pt;width:130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qQEQIAAPwDAAAOAAAAZHJzL2Uyb0RvYy54bWysU9uO2yAQfa/Uf0C8N77ISXatOKvtblNV&#10;2m4r7fYDCMYxKjAUSOz06zvgJI3at6p+QOBhzsw5c1jdjVqRg3BegmloMcspEYZDK82uod9eN+9u&#10;KPGBmZYpMKKhR+Hp3frtm9Vga1FCD6oVjiCI8fVgG9qHYOss87wXmvkZWGEw2IHTLODR7bLWsQHR&#10;tcrKPF9kA7jWOuDCe/z7OAXpOuF3neDhS9d5EYhqKPYW0urSuo1rtl6xeueY7SU/tcH+oQvNpMGi&#10;F6hHFhjZO/kXlJbcgYcuzDjoDLpOcpE4IJsi/4PNS8+sSFxQHG8vMvn/B8ufD18dkW1Dy2JJiWEa&#10;h/QqxkDew0jKqM9gfY3XXixeDCP+xjknrt4+Af/uiYGHnpmduHcOhl6wFvsrYmZ2lTrh+AiyHT5D&#10;i2XYPkACGjuno3goB0F0nNPxMpvYCo8lF/OqWM4p4RgrqrxalGl6GavP6db58FGAJnHTUIfDT/Ds&#10;8ORDbIfV5yuxmoGNVCoZQBkyNPR2Xs5TwlVEy4D+VFI39CaP3+SYyPKDaVNyYFJNeyygzIl2ZDpx&#10;DuN2TAovz2puoT2iDg4mO+LzwU0P7iclA1qxof7HnjlBifpkUMvboqqid9Ohmi+ROHHXke11hBmO&#10;UA0NlEzbh5D8Hil7e4+ab2RSIw5n6uTUMlosiXR6DtHD1+d06/ejXf8CAAD//wMAUEsDBBQABgAI&#10;AAAAIQCExPHC3AAAAAgBAAAPAAAAZHJzL2Rvd25yZXYueG1sTI9LT8MwEITvSPwHa5G4URvzKiFO&#10;VaG2HAttxNmNlyQifsh20/Dv2Z7gtLua0ew35WKyAxsxpt47BbczAQxd403vWgX1fn0zB5aydkYP&#10;3qGCH0ywqC4vSl0Yf3IfOO5yyyjEpUIr6HIOBeep6dDqNPMBHWlfPlqd6YwtN1GfKNwOXArxyK3u&#10;HX3odMDXDpvv3dEqCDlsnt7i9n25Wo+i/tzUsm9XSl1fTcsXYBmn/GeGMz6hQ0VMB390JrFBwZ2g&#10;Kvk8gZEsn8UDsAMt8l4Cr0r+v0D1CwAA//8DAFBLAQItABQABgAIAAAAIQC2gziS/gAAAOEBAAAT&#10;AAAAAAAAAAAAAAAAAAAAAABbQ29udGVudF9UeXBlc10ueG1sUEsBAi0AFAAGAAgAAAAhADj9If/W&#10;AAAAlAEAAAsAAAAAAAAAAAAAAAAALwEAAF9yZWxzLy5yZWxzUEsBAi0AFAAGAAgAAAAhAAuBqpAR&#10;AgAA/AMAAA4AAAAAAAAAAAAAAAAALgIAAGRycy9lMm9Eb2MueG1sUEsBAi0AFAAGAAgAAAAhAITE&#10;8cLcAAAACAEAAA8AAAAAAAAAAAAAAAAAawQAAGRycy9kb3ducmV2LnhtbFBLBQYAAAAABAAEAPMA&#10;AAB0BQAAAAA=&#10;" filled="f" stroked="f">
                <v:textbox style="mso-fit-shape-to-text:t">
                  <w:txbxContent>
                    <w:p w14:paraId="41A4F4D9" w14:textId="135CB21C" w:rsidR="00D41C06" w:rsidRDefault="00D41C06">
                      <w:r>
                        <w:t>Hmmm… Looks like water restrictions are related to the level of the Ross River dam. That means we’ll need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D6BB8" w14:textId="77777777" w:rsidR="009C1EC8" w:rsidRDefault="009C1EC8" w:rsidP="00626639">
      <w:pPr>
        <w:pStyle w:val="ListParagraph"/>
      </w:pPr>
    </w:p>
    <w:p w14:paraId="61A6F849" w14:textId="77777777" w:rsidR="009C1EC8" w:rsidRDefault="009C1EC8" w:rsidP="00626639">
      <w:pPr>
        <w:pStyle w:val="ListParagraph"/>
      </w:pPr>
    </w:p>
    <w:p w14:paraId="753EE5D5" w14:textId="77777777" w:rsidR="009C1EC8" w:rsidRDefault="009C1EC8" w:rsidP="00626639">
      <w:pPr>
        <w:pStyle w:val="ListParagraph"/>
      </w:pPr>
    </w:p>
    <w:p w14:paraId="79D57F65" w14:textId="77777777" w:rsidR="009C1EC8" w:rsidRDefault="009C1EC8" w:rsidP="00626639">
      <w:pPr>
        <w:pStyle w:val="ListParagraph"/>
      </w:pPr>
    </w:p>
    <w:p w14:paraId="29BD552E" w14:textId="77777777" w:rsidR="009C1EC8" w:rsidRDefault="009C1EC8" w:rsidP="00626639">
      <w:pPr>
        <w:pStyle w:val="ListParagraph"/>
      </w:pPr>
    </w:p>
    <w:p w14:paraId="53FF8307" w14:textId="77777777" w:rsidR="009C1EC8" w:rsidRDefault="009C1EC8" w:rsidP="00626639">
      <w:pPr>
        <w:pStyle w:val="ListParagraph"/>
      </w:pPr>
    </w:p>
    <w:p w14:paraId="56612A96" w14:textId="77777777" w:rsidR="009C1EC8" w:rsidRDefault="009C1EC8" w:rsidP="00626639">
      <w:pPr>
        <w:pStyle w:val="ListParagraph"/>
      </w:pPr>
    </w:p>
    <w:p w14:paraId="17BA22FC" w14:textId="31B11923" w:rsidR="00626639" w:rsidRPr="00626639" w:rsidRDefault="00626639" w:rsidP="00626639">
      <w:pPr>
        <w:pStyle w:val="ListParagraph"/>
      </w:pPr>
    </w:p>
    <w:p w14:paraId="15B97151" w14:textId="77777777" w:rsidR="00D101EE" w:rsidRDefault="009C1EC8" w:rsidP="00626639">
      <w:r>
        <w:t>On the next page</w:t>
      </w:r>
      <w:r w:rsidR="00626639">
        <w:t xml:space="preserve"> is some information about the R</w:t>
      </w:r>
      <w:r w:rsidR="00755DE0">
        <w:t xml:space="preserve">oss River Dam levels in Townsville over </w:t>
      </w:r>
      <w:r w:rsidR="00626639">
        <w:t xml:space="preserve">the past eight years. </w:t>
      </w:r>
    </w:p>
    <w:p w14:paraId="5ADCE122" w14:textId="23C9CAA4" w:rsidR="00626639" w:rsidRDefault="00D101EE" w:rsidP="00626639">
      <w:r>
        <w:t xml:space="preserve">NOTE: </w:t>
      </w:r>
      <w:r w:rsidR="00626639">
        <w:t>Ignore the small peaks that look like this</w:t>
      </w:r>
      <w:proofErr w:type="gramStart"/>
      <w:r w:rsidR="00626639">
        <w:t xml:space="preserve">: </w:t>
      </w:r>
      <w:r w:rsidR="00626639">
        <w:rPr>
          <w:noProof/>
          <w:lang w:eastAsia="en-AU"/>
        </w:rPr>
        <w:drawing>
          <wp:inline distT="0" distB="0" distL="0" distR="0" wp14:anchorId="47738CE2" wp14:editId="36F089FA">
            <wp:extent cx="125506" cy="256241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198" cy="2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 w:rsidR="00626639">
        <w:t xml:space="preserve"> . These are incorrect sensor readings.</w:t>
      </w:r>
    </w:p>
    <w:p w14:paraId="0F6FC8FA" w14:textId="77777777" w:rsidR="00D101EE" w:rsidRDefault="00D101EE" w:rsidP="00626639"/>
    <w:p w14:paraId="2DD84A56" w14:textId="7CD9BC13" w:rsidR="009C1EC8" w:rsidRDefault="009C1EC8" w:rsidP="00626639">
      <w:r>
        <w:t xml:space="preserve">2. Answer the following questions to connect the graph with </w:t>
      </w:r>
      <w:r w:rsidR="00D101EE">
        <w:t>what you already know about North Queensland</w:t>
      </w:r>
      <w:r>
        <w:t xml:space="preserve">. </w:t>
      </w:r>
    </w:p>
    <w:p w14:paraId="258E5AE1" w14:textId="78C56F05" w:rsidR="009C1EC8" w:rsidRDefault="009C1EC8" w:rsidP="00626639">
      <w:r>
        <w:t xml:space="preserve">a) What do the numbers represent on the </w:t>
      </w:r>
      <w:r w:rsidR="009814B0">
        <w:t>vertical axis? __________________________________________________</w:t>
      </w:r>
    </w:p>
    <w:p w14:paraId="78EE6A04" w14:textId="19D4B234" w:rsidR="009C1EC8" w:rsidRDefault="009C1EC8" w:rsidP="00626639">
      <w:r>
        <w:t>b) What happens to each line at the end of each year? Where does it continue?</w:t>
      </w:r>
      <w:r w:rsidR="009814B0">
        <w:t xml:space="preserve"> ______________________________</w:t>
      </w:r>
    </w:p>
    <w:p w14:paraId="39BF8063" w14:textId="3CF42F84" w:rsidR="009814B0" w:rsidRDefault="009814B0" w:rsidP="00626639">
      <w:r>
        <w:t>c) Does the Ross River dam level tend to increase in the first or the second half of each year? ___________________</w:t>
      </w:r>
    </w:p>
    <w:p w14:paraId="786100B9" w14:textId="7ECFBDDB" w:rsidR="009814B0" w:rsidRDefault="009814B0" w:rsidP="00626639">
      <w:r>
        <w:t xml:space="preserve">     Why is that? (HINT: think about weather in North Qld) ________________________________________________</w:t>
      </w:r>
    </w:p>
    <w:p w14:paraId="02B371C6" w14:textId="5F8A86C4" w:rsidR="009814B0" w:rsidRDefault="009814B0" w:rsidP="00626639">
      <w:r>
        <w:t xml:space="preserve">d) </w:t>
      </w:r>
      <w:r w:rsidR="00D101EE">
        <w:t xml:space="preserve">Cyclone Olga crossed the North Queensland Coast early in </w:t>
      </w:r>
      <w:r>
        <w:t>2013</w:t>
      </w:r>
      <w:r w:rsidR="00D101EE">
        <w:t xml:space="preserve"> and North Queensland had a great deal of rain as a result</w:t>
      </w:r>
      <w:r>
        <w:t xml:space="preserve">. Circle </w:t>
      </w:r>
      <w:r w:rsidR="00D101EE">
        <w:t>the corresponding change</w:t>
      </w:r>
      <w:r>
        <w:t xml:space="preserve"> on your graph.</w:t>
      </w:r>
    </w:p>
    <w:p w14:paraId="58570067" w14:textId="48111E83" w:rsidR="009814B0" w:rsidRDefault="009814B0" w:rsidP="00626639">
      <w:r>
        <w:t xml:space="preserve">e) Water restrictions are enforced according to the dam levels. </w:t>
      </w:r>
      <w:r w:rsidR="00D101EE">
        <w:t>Take a ruler and rule four horizontal lines to indicate where level 1, 2, 3 and 4 water restrictions should occur. Use the graphic up the top of this page to help you find the percentage that matches each water restriction level.</w:t>
      </w:r>
    </w:p>
    <w:p w14:paraId="2B3EE1E5" w14:textId="4764E62B" w:rsidR="009C1EC8" w:rsidRDefault="00F43485" w:rsidP="00626639">
      <w:r>
        <w:t xml:space="preserve">f) The capacity of the Ross River dam is </w:t>
      </w:r>
      <w:r w:rsidRPr="002F656E">
        <w:rPr>
          <w:b/>
        </w:rPr>
        <w:t>233 187 ML</w:t>
      </w:r>
      <w:r>
        <w:t xml:space="preserve"> (mega litres). Add this value to the vertical axis next to 100% and then use that information to add the capacity of the dam at 75%, 50%, 25%, </w:t>
      </w:r>
      <w:r w:rsidR="00590CA8">
        <w:t>20% to the vertical axis</w:t>
      </w:r>
      <w:r>
        <w:t>.</w:t>
      </w:r>
    </w:p>
    <w:p w14:paraId="6CE3F25B" w14:textId="2046EABB" w:rsidR="00293EC2" w:rsidRDefault="00CE3A84" w:rsidP="00626639">
      <w:r>
        <w:rPr>
          <w:noProof/>
          <w:lang w:eastAsia="en-AU"/>
        </w:rPr>
        <w:lastRenderedPageBreak/>
        <w:drawing>
          <wp:inline distT="0" distB="0" distL="0" distR="0" wp14:anchorId="070F4AEA" wp14:editId="21054B52">
            <wp:extent cx="6400800" cy="54968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39235" cy="552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0E05" w14:textId="77777777" w:rsidR="00293EC2" w:rsidRDefault="00293EC2" w:rsidP="00626639">
      <w:bookmarkStart w:id="0" w:name="_GoBack"/>
      <w:bookmarkEnd w:id="0"/>
    </w:p>
    <w:p w14:paraId="6B893EEE" w14:textId="1E7A80EC" w:rsidR="00626639" w:rsidRDefault="00626639" w:rsidP="005608C2">
      <w:pPr>
        <w:rPr>
          <w:rFonts w:ascii="Bernard MT Condensed" w:hAnsi="Bernard MT Condensed"/>
          <w:sz w:val="32"/>
        </w:rPr>
      </w:pPr>
    </w:p>
    <w:p w14:paraId="0B401099" w14:textId="6AD53226" w:rsidR="00D46D06" w:rsidRDefault="001B1515" w:rsidP="00D46D06">
      <w:pPr>
        <w:pStyle w:val="ListParagraph"/>
        <w:numPr>
          <w:ilvl w:val="0"/>
          <w:numId w:val="1"/>
        </w:numPr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A076C" wp14:editId="612B9EA3">
                <wp:simplePos x="0" y="0"/>
                <wp:positionH relativeFrom="column">
                  <wp:posOffset>133350</wp:posOffset>
                </wp:positionH>
                <wp:positionV relativeFrom="paragraph">
                  <wp:posOffset>-506730</wp:posOffset>
                </wp:positionV>
                <wp:extent cx="685800" cy="3619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EBCE5" w14:textId="77777777" w:rsidR="00D41C06" w:rsidRPr="005608C2" w:rsidRDefault="00D41C06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14:paraId="2BB14D12" w14:textId="77777777" w:rsidR="00D41C06" w:rsidRDefault="00D41C06" w:rsidP="00755DE0">
                            <w:pPr>
                              <w:jc w:val="center"/>
                            </w:pPr>
                          </w:p>
                          <w:p w14:paraId="4BE68800" w14:textId="77777777" w:rsidR="00D41C06" w:rsidRDefault="00D41C06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A076C" id="Rounded Rectangle 21" o:spid="_x0000_s1034" style="position:absolute;left:0;text-align:left;margin-left:10.5pt;margin-top:-39.9pt;width:54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YagwIAAFAFAAAOAAAAZHJzL2Uyb0RvYy54bWysVEtPGzEQvlfqf7B8L5ukQEOUDYpAVJUQ&#10;IKDi7HjtrFXb49pOdtNf37H3QURRD1UvXs/ON69vZry8bI0me+GDAlvS6cmEEmE5VMpuS/r9+ebT&#10;nJIQma2YBitKehCBXq4+flg2biFmUIOuhCfoxIZF40pax+gWRRF4LQwLJ+CERaUEb1hE0W+LyrMG&#10;vRtdzCaT86IBXzkPXISAf687JV1l/1IKHu+lDCISXVLMLebT53OTzmK1ZIutZ65WvE+D/UMWhimL&#10;QUdX1ywysvPqD1dGcQ8BZDzhYAqQUnGRa8BqppM31TzVzIlcC5IT3EhT+H9u+d3+wRNVlXQ2pcQy&#10;gz16hJ2tREUekT1mt1oQ1CFRjQsLxD+5B99LAa+p6lZ6k75YD2kzuYeRXNFGwvHn+fxsPsEWcFR9&#10;Pp9enGXyi1dj50P8KsCQdCmpT1mkFDKvbH8bIkZF/IBLAbVNZ/pzzUJN9gzbHECrKuWL2KQvUt5d&#10;pvkWD1p0to9CYumY2yzHyEMnrrTv/FQ/ctXZCyKTiVRaj0bT94x0HIx6bDITeRBHw8l7hq/RRnSO&#10;CDaOhkZZ8H83lh1+qLqrNZUd202b+zwfWrmB6oC999AtRXD8RiGRtyzEB+ZxC7BZuNnxHg+poSkp&#10;9DdKavC/3vuf8DicqKWkwa3CbvzcMS8o0d8sju3F9PQ0rWEWTs++zFDwx5rNscbuzBVgR3EyMbt8&#10;Tfioh6v0YF7wAVinqKhilmPskvLoB+EqdtuOTwgX63WG4eo5Fm/tk+PJeeI5jdBz+8K868cv4tze&#10;wbCBbPFmADtssrSw3kWQKk9nYrrjte8Arm0exP6JSe/CsZxRrw/h6jcAAAD//wMAUEsDBBQABgAI&#10;AAAAIQBtuouG3wAAAAoBAAAPAAAAZHJzL2Rvd25yZXYueG1sTI/NTsMwEITvSLyDtUjcWic5QBvi&#10;VBUIVSAh1PBzduMlDo3XUew04e3ZnuC4s6OZ+YrN7DpxwiG0nhSkywQEUu1NS42C97fHxQpEiJqM&#10;7jyhgh8MsCkvLwqdGz/RHk9VbASHUMi1Ahtjn0sZaotOh6Xvkfj35QenI59DI82gJw53ncyS5EY6&#10;3RI3WN3jvcX6WI1OwefW717l+PzycbRVtN9PND2kO6Wur+btHYiIc/wzw3k+T4eSNx38SCaITkGW&#10;MkpUsLhdM8LZkK1ZObCSZSuQZSH/I5S/AAAA//8DAFBLAQItABQABgAIAAAAIQC2gziS/gAAAOEB&#10;AAATAAAAAAAAAAAAAAAAAAAAAABbQ29udGVudF9UeXBlc10ueG1sUEsBAi0AFAAGAAgAAAAhADj9&#10;If/WAAAAlAEAAAsAAAAAAAAAAAAAAAAALwEAAF9yZWxzLy5yZWxzUEsBAi0AFAAGAAgAAAAhAHxe&#10;JhqDAgAAUAUAAA4AAAAAAAAAAAAAAAAALgIAAGRycy9lMm9Eb2MueG1sUEsBAi0AFAAGAAgAAAAh&#10;AG26i4bfAAAACg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144EBCE5" w14:textId="77777777" w:rsidR="00D41C06" w:rsidRPr="005608C2" w:rsidRDefault="00D41C06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14:paraId="2BB14D12" w14:textId="77777777" w:rsidR="00D41C06" w:rsidRDefault="00D41C06" w:rsidP="00755DE0">
                      <w:pPr>
                        <w:jc w:val="center"/>
                      </w:pPr>
                    </w:p>
                    <w:p w14:paraId="4BE68800" w14:textId="77777777" w:rsidR="00D41C06" w:rsidRDefault="00D41C06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>You can m</w:t>
      </w:r>
      <w:r w:rsidR="00D46D06">
        <w:t xml:space="preserve">odel </w:t>
      </w:r>
      <w:r w:rsidR="00293EC2">
        <w:t xml:space="preserve">(represent) what is happening to </w:t>
      </w:r>
      <w:r w:rsidR="00D46D06">
        <w:t xml:space="preserve">the Dam levels </w:t>
      </w:r>
      <w:r>
        <w:t xml:space="preserve">using </w:t>
      </w:r>
      <w:r w:rsidR="00293EC2">
        <w:t>gradient calculations because the graph is made up of some straight(</w:t>
      </w:r>
      <w:proofErr w:type="spellStart"/>
      <w:r w:rsidR="00293EC2">
        <w:t>ish</w:t>
      </w:r>
      <w:proofErr w:type="spellEnd"/>
      <w:r w:rsidR="00293EC2">
        <w:t>) lines</w:t>
      </w:r>
      <w:r>
        <w:t xml:space="preserve">. </w:t>
      </w:r>
      <w:r w:rsidR="00293EC2">
        <w:t>Identify the 2013 Dam levels on the graph. U</w:t>
      </w:r>
      <w:r w:rsidR="00D41C06">
        <w:t>se a ruler to rule in a</w:t>
      </w:r>
      <w:r w:rsidR="00D46D06">
        <w:t xml:space="preserve"> line of best fit</w:t>
      </w:r>
      <w:r w:rsidR="00D41C06">
        <w:t xml:space="preserve"> on your graph</w:t>
      </w:r>
      <w:r w:rsidR="00293EC2">
        <w:t xml:space="preserve"> from February to December 2013</w:t>
      </w:r>
      <w:r w:rsidR="00D41C06">
        <w:t>. N</w:t>
      </w:r>
      <w:r w:rsidR="00E87D9C">
        <w:t>umber the horizontal axis as “Months after the year begins”</w:t>
      </w:r>
      <w:r w:rsidR="00D46D06">
        <w:t xml:space="preserve"> </w:t>
      </w:r>
      <w:r w:rsidR="00D41C06">
        <w:t xml:space="preserve">so that you have numbers to work with on that axis. Now </w:t>
      </w:r>
      <w:r w:rsidR="00D46D06">
        <w:t>calculate the gradient of your line</w:t>
      </w:r>
      <w:r w:rsidR="00293EC2">
        <w:t xml:space="preserve"> segment</w:t>
      </w:r>
      <w:r w:rsidR="002F656E">
        <w:t>.</w:t>
      </w:r>
    </w:p>
    <w:p w14:paraId="33C972DB" w14:textId="77777777" w:rsidR="001B1515" w:rsidRDefault="001B1515" w:rsidP="001B1515">
      <w:pPr>
        <w:pStyle w:val="ListParagraph"/>
      </w:pPr>
    </w:p>
    <w:p w14:paraId="52481B04" w14:textId="77777777" w:rsidR="001B1515" w:rsidRDefault="001B1515" w:rsidP="001B151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4ADC2" w14:textId="4DC101F8" w:rsidR="00D46D06" w:rsidRDefault="00D46D06" w:rsidP="00D46D06">
      <w:pPr>
        <w:pStyle w:val="ListParagraph"/>
        <w:numPr>
          <w:ilvl w:val="0"/>
          <w:numId w:val="1"/>
        </w:numPr>
      </w:pPr>
      <w:r>
        <w:lastRenderedPageBreak/>
        <w:t>What does the value of the gradient represent in this situation?</w:t>
      </w:r>
      <w:r w:rsidR="00E87D9C">
        <w:t xml:space="preserve"> You’ll need to think carefully about what the vertical and horizontal axis </w:t>
      </w:r>
      <w:r w:rsidR="00BB0FC0">
        <w:t>represent.</w:t>
      </w:r>
      <w:r w:rsidR="00590CA8">
        <w:t xml:space="preserve"> (HINT: Think about the unit of measure that you are using to measure gradient)</w:t>
      </w:r>
    </w:p>
    <w:p w14:paraId="24BAD5CD" w14:textId="77777777" w:rsidR="001B1515" w:rsidRDefault="001B1515" w:rsidP="001B1515">
      <w:pPr>
        <w:pStyle w:val="ListParagraph"/>
      </w:pPr>
    </w:p>
    <w:p w14:paraId="2EA8E9B9" w14:textId="77777777" w:rsidR="001B1515" w:rsidRDefault="001B1515" w:rsidP="001B151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211B264A" w14:textId="77777777" w:rsidR="001B1515" w:rsidRDefault="001B1515" w:rsidP="001B1515">
      <w:pPr>
        <w:pStyle w:val="ListParagraph"/>
      </w:pPr>
    </w:p>
    <w:p w14:paraId="57B4D362" w14:textId="77777777" w:rsidR="00590CA8" w:rsidRDefault="001B1515" w:rsidP="00D41C06">
      <w:pPr>
        <w:pStyle w:val="ListParagraph"/>
        <w:numPr>
          <w:ilvl w:val="0"/>
          <w:numId w:val="1"/>
        </w:numPr>
      </w:pPr>
      <w:r>
        <w:t>H</w:t>
      </w:r>
      <w:r w:rsidR="00D46D06">
        <w:t xml:space="preserve">ow does the value of the gradient vary </w:t>
      </w:r>
      <w:r w:rsidR="002F656E">
        <w:t xml:space="preserve">as different water restriction levels are put in place? </w:t>
      </w:r>
    </w:p>
    <w:p w14:paraId="14517AF8" w14:textId="2BED4E24" w:rsidR="000C5E24" w:rsidRDefault="000C5E24" w:rsidP="002319F1">
      <w:pPr>
        <w:pStyle w:val="ListParagraph"/>
        <w:numPr>
          <w:ilvl w:val="0"/>
          <w:numId w:val="5"/>
        </w:numPr>
      </w:pPr>
      <w:r>
        <w:t>To find out</w:t>
      </w:r>
      <w:r w:rsidR="002319F1">
        <w:t xml:space="preserve"> more</w:t>
      </w:r>
      <w:r>
        <w:t xml:space="preserve">, </w:t>
      </w:r>
      <w:r w:rsidR="00590CA8">
        <w:t>use a ruler and sections of the</w:t>
      </w:r>
      <w:r w:rsidR="00590CA8" w:rsidRPr="00D41C06">
        <w:t xml:space="preserve"> graph to get a feel for the steepness (gradient) and how the rate of usage decreases or increases</w:t>
      </w:r>
      <w:r w:rsidR="00590CA8">
        <w:t xml:space="preserve"> within each water restriction level</w:t>
      </w:r>
      <w:r w:rsidR="00590CA8" w:rsidRPr="00D41C06">
        <w:t>.</w:t>
      </w:r>
      <w:r w:rsidR="00590CA8">
        <w:t xml:space="preserve"> Next, </w:t>
      </w:r>
      <w:r>
        <w:t>you will need to</w:t>
      </w:r>
      <w:r w:rsidR="00F43485">
        <w:t xml:space="preserve"> find</w:t>
      </w:r>
      <w:r>
        <w:t xml:space="preserve"> </w:t>
      </w:r>
      <w:r w:rsidRPr="00F43485">
        <w:rPr>
          <w:b/>
        </w:rPr>
        <w:t>parts of the lines that go from one water restriction level to another</w:t>
      </w:r>
      <w:r>
        <w:t xml:space="preserve">. </w:t>
      </w:r>
      <w:r w:rsidR="00F43485">
        <w:t xml:space="preserve">You may find that the gradients of those lines change so you will need to sketch in different lines of best fit for different sections. </w:t>
      </w:r>
      <w:r w:rsidR="00590CA8">
        <w:t>You will</w:t>
      </w:r>
      <w:r w:rsidR="00F43485">
        <w:t xml:space="preserve"> need to calculate the gradient for each of those line segments. </w:t>
      </w:r>
      <w:r w:rsidR="00590CA8">
        <w:t xml:space="preserve">Use the capacity measurements from the vertical axis (in ML) and not the percentages in your calculations. </w:t>
      </w:r>
      <w:r>
        <w:t>Complete the table below to help keep your information organised:</w:t>
      </w:r>
    </w:p>
    <w:p w14:paraId="044C8363" w14:textId="5AE8227C" w:rsidR="000C5E24" w:rsidRDefault="000C5E24" w:rsidP="000C5E2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2551"/>
        <w:gridCol w:w="851"/>
        <w:gridCol w:w="1275"/>
        <w:gridCol w:w="2523"/>
      </w:tblGrid>
      <w:tr w:rsidR="00F43485" w14:paraId="7D7557DF" w14:textId="77777777" w:rsidTr="00401CAC">
        <w:tc>
          <w:tcPr>
            <w:tcW w:w="9736" w:type="dxa"/>
            <w:gridSpan w:val="6"/>
          </w:tcPr>
          <w:p w14:paraId="7BB0238D" w14:textId="77777777" w:rsidR="00F43485" w:rsidRDefault="00F43485" w:rsidP="00932FEC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49105C00" w14:textId="77777777" w:rsidR="00F43485" w:rsidRDefault="00F43485" w:rsidP="00932FEC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932FEC">
              <w:rPr>
                <w:b/>
                <w:sz w:val="20"/>
              </w:rPr>
              <w:t>Changes in water restriction level</w:t>
            </w:r>
          </w:p>
          <w:p w14:paraId="5B378EFD" w14:textId="2F50C7DE" w:rsidR="00F43485" w:rsidRPr="00932FEC" w:rsidRDefault="00F43485" w:rsidP="00932FEC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</w:tr>
      <w:tr w:rsidR="00F43485" w14:paraId="03B2A8EE" w14:textId="77777777" w:rsidTr="00F43485">
        <w:tc>
          <w:tcPr>
            <w:tcW w:w="1260" w:type="dxa"/>
          </w:tcPr>
          <w:p w14:paraId="4E507D8E" w14:textId="239A8454" w:rsidR="00F43485" w:rsidRPr="00932FEC" w:rsidRDefault="00F43485" w:rsidP="00F434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From…</w:t>
            </w:r>
          </w:p>
        </w:tc>
        <w:tc>
          <w:tcPr>
            <w:tcW w:w="1276" w:type="dxa"/>
          </w:tcPr>
          <w:p w14:paraId="089F5286" w14:textId="402A9718" w:rsidR="00F43485" w:rsidRDefault="00F43485" w:rsidP="00F434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932FEC">
              <w:rPr>
                <w:b/>
                <w:sz w:val="20"/>
              </w:rPr>
              <w:t xml:space="preserve">Line of best fit </w:t>
            </w:r>
            <w:r>
              <w:rPr>
                <w:b/>
                <w:sz w:val="20"/>
              </w:rPr>
              <w:t>for which year/month (e.g., 2008</w:t>
            </w:r>
            <w:r w:rsidRPr="00932FEC">
              <w:rPr>
                <w:b/>
                <w:sz w:val="20"/>
              </w:rPr>
              <w:t xml:space="preserve"> Jan-Aug)</w:t>
            </w:r>
          </w:p>
        </w:tc>
        <w:tc>
          <w:tcPr>
            <w:tcW w:w="2551" w:type="dxa"/>
          </w:tcPr>
          <w:p w14:paraId="7C09DB55" w14:textId="77777777" w:rsidR="00F43485" w:rsidRDefault="00F43485" w:rsidP="00F434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Gradient of the line segment </w:t>
            </w:r>
          </w:p>
          <w:p w14:paraId="2C98D967" w14:textId="742CE6C3" w:rsidR="00F43485" w:rsidRDefault="00590CA8" w:rsidP="00F434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(ML per month)</w:t>
            </w:r>
          </w:p>
        </w:tc>
        <w:tc>
          <w:tcPr>
            <w:tcW w:w="851" w:type="dxa"/>
          </w:tcPr>
          <w:p w14:paraId="00ED9272" w14:textId="201A50C2" w:rsidR="00F43485" w:rsidRPr="00932FEC" w:rsidRDefault="00F43485" w:rsidP="00F434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To…</w:t>
            </w:r>
          </w:p>
        </w:tc>
        <w:tc>
          <w:tcPr>
            <w:tcW w:w="1275" w:type="dxa"/>
          </w:tcPr>
          <w:p w14:paraId="3517DB6F" w14:textId="4E1C3CA6" w:rsidR="00F43485" w:rsidRPr="00932FEC" w:rsidRDefault="00F43485" w:rsidP="00F434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932FEC">
              <w:rPr>
                <w:b/>
                <w:sz w:val="20"/>
              </w:rPr>
              <w:t xml:space="preserve">Line of best fit for </w:t>
            </w:r>
            <w:r>
              <w:rPr>
                <w:b/>
                <w:sz w:val="20"/>
              </w:rPr>
              <w:t>which year/month (e.g., 2008 Aug - Dec</w:t>
            </w:r>
            <w:r w:rsidRPr="00932FEC">
              <w:rPr>
                <w:b/>
                <w:sz w:val="20"/>
              </w:rPr>
              <w:t>)</w:t>
            </w:r>
          </w:p>
        </w:tc>
        <w:tc>
          <w:tcPr>
            <w:tcW w:w="2523" w:type="dxa"/>
          </w:tcPr>
          <w:p w14:paraId="72B52267" w14:textId="77777777" w:rsidR="00F43485" w:rsidRDefault="00F43485" w:rsidP="00F434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Gradient of the line segment </w:t>
            </w:r>
          </w:p>
          <w:p w14:paraId="6F49F7C1" w14:textId="22C9F055" w:rsidR="00F43485" w:rsidRDefault="00590CA8" w:rsidP="00F4348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(ML per month)</w:t>
            </w:r>
          </w:p>
        </w:tc>
      </w:tr>
      <w:tr w:rsidR="00F43485" w14:paraId="24D0361E" w14:textId="77777777" w:rsidTr="00F43485">
        <w:tc>
          <w:tcPr>
            <w:tcW w:w="1260" w:type="dxa"/>
          </w:tcPr>
          <w:p w14:paraId="19B90FA8" w14:textId="35C608F2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  <w:r w:rsidRPr="00932FEC">
              <w:rPr>
                <w:sz w:val="20"/>
              </w:rPr>
              <w:t xml:space="preserve">No restriction </w:t>
            </w:r>
          </w:p>
        </w:tc>
        <w:tc>
          <w:tcPr>
            <w:tcW w:w="1276" w:type="dxa"/>
          </w:tcPr>
          <w:p w14:paraId="66B7356A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14:paraId="495AC88C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5176F518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657CB46C" w14:textId="3ACC7A2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194DBA6C" w14:textId="7ED8FD5C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Level 1</w:t>
            </w:r>
          </w:p>
        </w:tc>
        <w:tc>
          <w:tcPr>
            <w:tcW w:w="1275" w:type="dxa"/>
          </w:tcPr>
          <w:p w14:paraId="38A02907" w14:textId="6252B099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6B9A6D6E" w14:textId="00E6FDB8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523" w:type="dxa"/>
          </w:tcPr>
          <w:p w14:paraId="1E650727" w14:textId="77777777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</w:tr>
      <w:tr w:rsidR="00F43485" w14:paraId="66548562" w14:textId="77777777" w:rsidTr="00F43485">
        <w:tc>
          <w:tcPr>
            <w:tcW w:w="1260" w:type="dxa"/>
          </w:tcPr>
          <w:p w14:paraId="62B8D34B" w14:textId="678A8752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  <w:r w:rsidRPr="00932FEC">
              <w:rPr>
                <w:sz w:val="20"/>
              </w:rPr>
              <w:t xml:space="preserve">Level 1 </w:t>
            </w:r>
          </w:p>
        </w:tc>
        <w:tc>
          <w:tcPr>
            <w:tcW w:w="1276" w:type="dxa"/>
          </w:tcPr>
          <w:p w14:paraId="313FEDE3" w14:textId="77777777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14:paraId="78FDDC33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0F53F7FB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5099B9BF" w14:textId="3DF5874A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44D8D84C" w14:textId="7C2272C4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  <w:r w:rsidRPr="00932FEC">
              <w:rPr>
                <w:sz w:val="20"/>
              </w:rPr>
              <w:t>Level 2</w:t>
            </w:r>
          </w:p>
        </w:tc>
        <w:tc>
          <w:tcPr>
            <w:tcW w:w="1275" w:type="dxa"/>
          </w:tcPr>
          <w:p w14:paraId="479C8AE8" w14:textId="55F576BB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678EDF80" w14:textId="7352B953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523" w:type="dxa"/>
          </w:tcPr>
          <w:p w14:paraId="6F2129FB" w14:textId="77777777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</w:tr>
      <w:tr w:rsidR="00F43485" w14:paraId="7E168D7B" w14:textId="77777777" w:rsidTr="00F43485">
        <w:tc>
          <w:tcPr>
            <w:tcW w:w="1260" w:type="dxa"/>
          </w:tcPr>
          <w:p w14:paraId="538DDC8A" w14:textId="464A68A3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  <w:r w:rsidRPr="00932FEC">
              <w:rPr>
                <w:sz w:val="20"/>
              </w:rPr>
              <w:t xml:space="preserve">Level 2 </w:t>
            </w:r>
          </w:p>
        </w:tc>
        <w:tc>
          <w:tcPr>
            <w:tcW w:w="1276" w:type="dxa"/>
          </w:tcPr>
          <w:p w14:paraId="1BD94F94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14:paraId="41E31798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4E622F48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6D66C41F" w14:textId="400D0413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5A3528A1" w14:textId="3477A7A2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Level 3</w:t>
            </w:r>
          </w:p>
        </w:tc>
        <w:tc>
          <w:tcPr>
            <w:tcW w:w="1275" w:type="dxa"/>
          </w:tcPr>
          <w:p w14:paraId="4CB94CA9" w14:textId="4DEEB8D2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04526F1B" w14:textId="5B89B388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523" w:type="dxa"/>
          </w:tcPr>
          <w:p w14:paraId="697D1188" w14:textId="77777777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</w:tr>
      <w:tr w:rsidR="00F43485" w14:paraId="70794B8F" w14:textId="77777777" w:rsidTr="00F43485">
        <w:tc>
          <w:tcPr>
            <w:tcW w:w="1260" w:type="dxa"/>
          </w:tcPr>
          <w:p w14:paraId="423EAA49" w14:textId="2F9D101B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  <w:r w:rsidRPr="00932FEC">
              <w:rPr>
                <w:sz w:val="20"/>
              </w:rPr>
              <w:t xml:space="preserve">Level 3 </w:t>
            </w:r>
          </w:p>
        </w:tc>
        <w:tc>
          <w:tcPr>
            <w:tcW w:w="1276" w:type="dxa"/>
          </w:tcPr>
          <w:p w14:paraId="620E60B6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14:paraId="109C6598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166C49E2" w14:textId="77777777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0C3360F8" w14:textId="5AF2246D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5FCBB7F8" w14:textId="1A7EC40A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Level 4</w:t>
            </w:r>
          </w:p>
        </w:tc>
        <w:tc>
          <w:tcPr>
            <w:tcW w:w="1275" w:type="dxa"/>
          </w:tcPr>
          <w:p w14:paraId="616E9224" w14:textId="4464883F" w:rsidR="00F43485" w:rsidRDefault="00F43485" w:rsidP="00F43485">
            <w:pPr>
              <w:pStyle w:val="ListParagraph"/>
              <w:ind w:left="0"/>
              <w:rPr>
                <w:sz w:val="20"/>
              </w:rPr>
            </w:pPr>
          </w:p>
          <w:p w14:paraId="79177D12" w14:textId="7BBECA94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523" w:type="dxa"/>
          </w:tcPr>
          <w:p w14:paraId="1526117B" w14:textId="77777777" w:rsidR="00F43485" w:rsidRPr="00932FEC" w:rsidRDefault="00F43485" w:rsidP="00F43485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167FD82D" w14:textId="4194E3C1" w:rsidR="000C5E24" w:rsidRDefault="000C5E24" w:rsidP="000C5E24">
      <w:pPr>
        <w:pStyle w:val="ListParagraph"/>
      </w:pPr>
    </w:p>
    <w:p w14:paraId="2998B4AF" w14:textId="0965193C" w:rsidR="00D46D06" w:rsidRDefault="002F656E" w:rsidP="00590CA8">
      <w:pPr>
        <w:pStyle w:val="ListParagraph"/>
        <w:numPr>
          <w:ilvl w:val="0"/>
          <w:numId w:val="4"/>
        </w:numPr>
      </w:pPr>
      <w:r>
        <w:t>W</w:t>
      </w:r>
      <w:r w:rsidR="00590CA8">
        <w:t>hen</w:t>
      </w:r>
      <w:r>
        <w:t xml:space="preserve"> level </w:t>
      </w:r>
      <w:r w:rsidR="00590CA8">
        <w:t xml:space="preserve">1, </w:t>
      </w:r>
      <w:r>
        <w:t>2, 3, or 4 restrictions were imposed by the council</w:t>
      </w:r>
      <w:r w:rsidR="00590CA8">
        <w:t xml:space="preserve">, what effect did that have on water usage, according to your calculations </w:t>
      </w:r>
      <w:r w:rsidR="002319F1">
        <w:t>in the table</w:t>
      </w:r>
      <w:r>
        <w:t>? Use gradient calculations to justify your</w:t>
      </w:r>
      <w:r w:rsidR="00590CA8">
        <w:t xml:space="preserve"> response</w:t>
      </w:r>
      <w:r>
        <w:t>.</w:t>
      </w:r>
      <w:r w:rsidR="004B7335">
        <w:t xml:space="preserve"> </w:t>
      </w:r>
    </w:p>
    <w:p w14:paraId="62586235" w14:textId="77777777" w:rsidR="001B1515" w:rsidRDefault="001B1515" w:rsidP="001B1515">
      <w:pPr>
        <w:pStyle w:val="ListParagraph"/>
      </w:pPr>
    </w:p>
    <w:p w14:paraId="73BC73C7" w14:textId="77777777" w:rsidR="001B1515" w:rsidRDefault="001B1515" w:rsidP="001B151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1FB2820C" w14:textId="77777777" w:rsidR="001B1515" w:rsidRDefault="001B1515" w:rsidP="001B151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13765" w14:textId="77777777" w:rsidR="005B09A5" w:rsidRDefault="005B09A5" w:rsidP="001B1515">
      <w:pPr>
        <w:pStyle w:val="ListParagraph"/>
        <w:spacing w:line="360" w:lineRule="auto"/>
      </w:pPr>
    </w:p>
    <w:p w14:paraId="2037064B" w14:textId="0283F0A6" w:rsidR="00BB0FC0" w:rsidRDefault="00BB0FC0" w:rsidP="002319F1">
      <w:pPr>
        <w:pStyle w:val="ListParagraph"/>
        <w:numPr>
          <w:ilvl w:val="0"/>
          <w:numId w:val="1"/>
        </w:numPr>
      </w:pPr>
      <w:r>
        <w:lastRenderedPageBreak/>
        <w:t xml:space="preserve">Late in 2016, the Townsville City Council began to pump water from the Burdekin Dam into the Townsville water supply. </w:t>
      </w:r>
      <w:r w:rsidR="002319F1">
        <w:t>How did the rate of water usage (i.e., the gradient) change at that time? Compare the gradient in late 2016 with previous years/months. Do a few calculations to support your answer.</w:t>
      </w:r>
    </w:p>
    <w:p w14:paraId="79F93499" w14:textId="77777777" w:rsidR="001B1515" w:rsidRDefault="001B1515" w:rsidP="001B1515">
      <w:pPr>
        <w:pStyle w:val="ListParagraph"/>
      </w:pPr>
    </w:p>
    <w:p w14:paraId="6863CB1D" w14:textId="7C037D30" w:rsidR="005B09A5" w:rsidRDefault="001B1515" w:rsidP="00920B1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7A95A" w14:textId="294A9676" w:rsidR="002319F1" w:rsidRDefault="002319F1" w:rsidP="001B1515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1BC56" wp14:editId="1F340F31">
                <wp:simplePos x="0" y="0"/>
                <wp:positionH relativeFrom="column">
                  <wp:posOffset>192405</wp:posOffset>
                </wp:positionH>
                <wp:positionV relativeFrom="paragraph">
                  <wp:posOffset>65973</wp:posOffset>
                </wp:positionV>
                <wp:extent cx="1571625" cy="3619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B5D36" w14:textId="77777777" w:rsidR="00D41C06" w:rsidRPr="005608C2" w:rsidRDefault="00D41C06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14:paraId="58439597" w14:textId="77777777" w:rsidR="00D41C06" w:rsidRDefault="00D41C06" w:rsidP="005B09A5">
                            <w:pPr>
                              <w:jc w:val="center"/>
                            </w:pPr>
                          </w:p>
                          <w:p w14:paraId="33CEABCE" w14:textId="77777777" w:rsidR="00D41C06" w:rsidRDefault="00D41C06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1BC56" id="Rounded Rectangle 22" o:spid="_x0000_s1035" style="position:absolute;left:0;text-align:left;margin-left:15.15pt;margin-top:5.2pt;width:123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9/ggIAAFEFAAAOAAAAZHJzL2Uyb0RvYy54bWysVFtP2zAUfp+0/2D5faTJKIyqKapATJMQ&#10;IGDi2XXsJprt49luk+7X79i5UDG0h2kvzjk537lflpedVmQvnG/AlDQ/mVEiDIeqMduSfn+++fSF&#10;Eh+YqZgCI0p6EJ5erj5+WLZ2IQqoQVXCETRi/KK1Ja1DsIss87wWmvkTsMKgUILTLCDrtlnlWIvW&#10;tcqK2ewsa8FV1gEX3uPf615IV8m+lIKHeym9CESVFGML6XXp3cQ3Wy3ZYuuYrRs+hMH+IQrNGoNO&#10;J1PXLDCyc80fpnTDHXiQ4YSDzkDKhouUA2aTz95k81QzK1IuWBxvpzL5/2eW3+0fHGmqkhYFJYZp&#10;7NEj7EwlKvKI1WNmqwRBGRaqtX6B+Cf74AbOIxmz7qTT8Yv5kC4V9zAVV3SBcPyZz8/zs2JOCUfZ&#10;57P8Yp6qn71qW+fDVwGaRKKkLoYRY0iFZftbH9At4kdc9KhMfOOfa+ZrsmfYZw+qqWLAiI3yLAbe&#10;h5qocFCi130UEnPH4IrkI02duFKut1P9yCcriIwqslFqUsrfU1JhVBqwUU2kSZwUZ+8pvnqb0Mkj&#10;mDAp6saA+7uy7PFj1n2uMe3QbbrU6IuxlxuoDth8B/1WeMtvGizkLfPhgTlcA1wYXO1wj49U0JYU&#10;BoqSGtyv9/5HPE4nSilpca2wGz93zAlK1DeDc3uRn57GPUzM6fy8QMYdSzbHErPTV4AdzfGIWJ7I&#10;iA9qJKUD/YIXYB29oogZjr5LyoMbmavQrzveEC7W6wTD3bMs3Jony6PxWOc4Qs/dC3N2GL+Ag3sH&#10;4wqyxZsB7LFR08B6F0A2aTpjpfu6Dh3AvU2DONyYeBiO+YR6vYSr3wAAAP//AwBQSwMEFAAGAAgA&#10;AAAhAETTakreAAAACAEAAA8AAABkcnMvZG93bnJldi54bWxMj81OwzAQhO9IvIO1SNyo0x81KMSp&#10;KhCqQEKIQHt24yUOjddR7DTh7VlOcNyZ0ew3+WZyrThjHxpPCuazBARS5U1DtYKP98ebWxAhajK6&#10;9YQKvjHApri8yHVm/EhveC5jLbiEQqYV2Bi7TMpQWXQ6zHyHxN6n752OfPa1NL0eudy1cpEka+l0&#10;Q/zB6g7vLVancnAKDlu/e5XD88v+ZMtov55ofJjvlLq+mrZ3ICJO8S8Mv/iMDgUzHf1AJohWwTJZ&#10;cpL1ZAWC/UWa8pSjgnW6Alnk8v+A4gcAAP//AwBQSwECLQAUAAYACAAAACEAtoM4kv4AAADhAQAA&#10;EwAAAAAAAAAAAAAAAAAAAAAAW0NvbnRlbnRfVHlwZXNdLnhtbFBLAQItABQABgAIAAAAIQA4/SH/&#10;1gAAAJQBAAALAAAAAAAAAAAAAAAAAC8BAABfcmVscy8ucmVsc1BLAQItABQABgAIAAAAIQAmut9/&#10;ggIAAFEFAAAOAAAAAAAAAAAAAAAAAC4CAABkcnMvZTJvRG9jLnhtbFBLAQItABQABgAIAAAAIQBE&#10;02pK3gAAAAg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1A4B5D36" w14:textId="77777777" w:rsidR="00D41C06" w:rsidRPr="005608C2" w:rsidRDefault="00D41C06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14:paraId="58439597" w14:textId="77777777" w:rsidR="00D41C06" w:rsidRDefault="00D41C06" w:rsidP="005B09A5">
                      <w:pPr>
                        <w:jc w:val="center"/>
                      </w:pPr>
                    </w:p>
                    <w:p w14:paraId="33CEABCE" w14:textId="77777777" w:rsidR="00D41C06" w:rsidRDefault="00D41C06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1211AC0" w14:textId="3D951B1D" w:rsidR="002319F1" w:rsidRDefault="002319F1" w:rsidP="001B1515">
      <w:pPr>
        <w:pStyle w:val="ListParagraph"/>
      </w:pPr>
    </w:p>
    <w:p w14:paraId="5774095A" w14:textId="4FDB409D" w:rsidR="005B09A5" w:rsidRDefault="005B09A5" w:rsidP="001B1515">
      <w:pPr>
        <w:pStyle w:val="ListParagraph"/>
      </w:pPr>
    </w:p>
    <w:p w14:paraId="1997982A" w14:textId="11B98DCF" w:rsidR="00F93548" w:rsidRDefault="002319F1" w:rsidP="002319F1">
      <w:pPr>
        <w:pStyle w:val="ListParagraph"/>
        <w:numPr>
          <w:ilvl w:val="0"/>
          <w:numId w:val="1"/>
        </w:numPr>
      </w:pPr>
      <w:r>
        <w:t xml:space="preserve">Do your findings support your initial thoughts (in Question 1) about what you’ve heard about water restrictions and water usage in Townsville? </w:t>
      </w:r>
    </w:p>
    <w:p w14:paraId="67B54E42" w14:textId="77777777" w:rsidR="00920B17" w:rsidRDefault="00920B17" w:rsidP="00920B17">
      <w:pPr>
        <w:pStyle w:val="ListParagraph"/>
      </w:pPr>
    </w:p>
    <w:p w14:paraId="3188335D" w14:textId="31C25E43" w:rsidR="00920B17" w:rsidRDefault="0066748B" w:rsidP="00920B17">
      <w:pPr>
        <w:pStyle w:val="ListParagraph"/>
        <w:spacing w:line="360" w:lineRule="auto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72491" wp14:editId="43FA7884">
                <wp:simplePos x="0" y="0"/>
                <wp:positionH relativeFrom="column">
                  <wp:posOffset>240030</wp:posOffset>
                </wp:positionH>
                <wp:positionV relativeFrom="paragraph">
                  <wp:posOffset>830246</wp:posOffset>
                </wp:positionV>
                <wp:extent cx="1295400" cy="3619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02420" w14:textId="77777777" w:rsidR="00D41C06" w:rsidRPr="005608C2" w:rsidRDefault="00D41C06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14:paraId="33A6B1AC" w14:textId="77777777" w:rsidR="00D41C06" w:rsidRDefault="00D41C06" w:rsidP="005B09A5">
                            <w:pPr>
                              <w:jc w:val="center"/>
                            </w:pPr>
                          </w:p>
                          <w:p w14:paraId="1CFAE95B" w14:textId="77777777" w:rsidR="00D41C06" w:rsidRDefault="00D41C06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72491" id="Rounded Rectangle 23" o:spid="_x0000_s1036" style="position:absolute;left:0;text-align:left;margin-left:18.9pt;margin-top:65.35pt;width:102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OegQIAAFIFAAAOAAAAZHJzL2Uyb0RvYy54bWysVEtvGyEQvlfqf0Dcm/U6TtpYWUdWolSV&#10;osRKUuWMWfCiAkMBe9f99R3Y9TpKox6qXoBhvnk/Lq86o8lO+KDAVrQ8mVAiLIda2U1Fvz/ffvpC&#10;SYjM1kyDFRXdi0CvFh8/XLZuLqbQgK6FJ6jEhnnrKtrE6OZFEXgjDAsn4IRFpgRvWETSb4rasxa1&#10;G11MJ5PzogVfOw9chIC/Nz2TLrJ+KQWPD1IGEYmuKPoW8+nzuU5nsbhk841nrlF8cIP9gxeGKYtG&#10;R1U3LDKy9eoPVUZxDwFkPOFgCpBScZFjwGjKyZtonhrmRI4FkxPcmKbw/9Ty+93KE1VXdHpKiWUG&#10;a/QIW1uLmjxi9pjdaEGQh4lqXZgj/smt/EAFfKaoO+lNujEe0uXk7sfkii4Sjp/l9OJsNsEacOSd&#10;npcXZzn7xVHa+RC/CjAkPSrqkxvJh5xYtrsLEc0i/oBLFrVNZ/q5YaEhO4Z1DqBVnRxGbOIXyfHe&#10;1fyKey162UchMXZ0bppt5K4T19r3euof5agFkUlEKq1HofI9IR0PQgM2iYnciaPg5D3Bo7URnS2C&#10;jaOgURb834Vljz9E3ceawo7dusuFLnPe09ca6j1W30M/FsHxW4WZvGMhrpjHOcBq4WzHBzykhrai&#10;MLwoacD/eu8/4bE9kUtJi3OF5fi5ZV5Qor9ZbNyLcjZLg5iJ2dnnKRL+NWf9mmO35hqwpCVuEcfz&#10;M+GjPjylB/OCK2CZrCKLWY62K8qjPxDXsZ93XCJcLJcZhsPnWLyzT44n5SnRqYeeuxfm3dB/ETv3&#10;Hg4zyOZvOrDHJkkLy20EqXJ7HvM6lAAHN3fisGTSZnhNZ9RxFS5+AwAA//8DAFBLAwQUAAYACAAA&#10;ACEAyH7h7t8AAAAKAQAADwAAAGRycy9kb3ducmV2LnhtbEyPTU/DMAyG70j8h8hI3FjaDdGpNJ0m&#10;EJpAQhPl45w1pilrnKpJ1/LvMSc4+vGr14+Lzew6ccIhtJ4UpIsEBFLtTUuNgrfXh6s1iBA1Gd15&#10;QgXfGGBTnp8VOjd+ohc8VbERXEIh1wpsjH0uZagtOh0Wvkfi3acfnI48Do00g5643HVymSQ30umW&#10;+ILVPd5ZrI/V6BR8bP1uL8en5/ejraL9eqTpPt0pdXkxb29BRJzjXxh+9VkdSnY6+JFMEJ2CVcbm&#10;kfkqyUBwYHmdMjkwWWcZyLKQ/18ofwAAAP//AwBQSwECLQAUAAYACAAAACEAtoM4kv4AAADhAQAA&#10;EwAAAAAAAAAAAAAAAAAAAAAAW0NvbnRlbnRfVHlwZXNdLnhtbFBLAQItABQABgAIAAAAIQA4/SH/&#10;1gAAAJQBAAALAAAAAAAAAAAAAAAAAC8BAABfcmVscy8ucmVsc1BLAQItABQABgAIAAAAIQAL4MOe&#10;gQIAAFIFAAAOAAAAAAAAAAAAAAAAAC4CAABkcnMvZTJvRG9jLnhtbFBLAQItABQABgAIAAAAIQDI&#10;fuHu3wAAAAo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4CF02420" w14:textId="77777777" w:rsidR="00D41C06" w:rsidRPr="005608C2" w:rsidRDefault="00D41C06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14:paraId="33A6B1AC" w14:textId="77777777" w:rsidR="00D41C06" w:rsidRDefault="00D41C06" w:rsidP="005B09A5">
                      <w:pPr>
                        <w:jc w:val="center"/>
                      </w:pPr>
                    </w:p>
                    <w:p w14:paraId="1CFAE95B" w14:textId="77777777" w:rsidR="00D41C06" w:rsidRDefault="00D41C06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20B1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73427" w14:textId="0B616091" w:rsidR="00920B17" w:rsidRDefault="00920B17" w:rsidP="00920B17"/>
    <w:p w14:paraId="2B13CC0C" w14:textId="77777777" w:rsidR="005B09A5" w:rsidRDefault="005B09A5" w:rsidP="005B09A5">
      <w:pPr>
        <w:pStyle w:val="ListParagraph"/>
      </w:pPr>
    </w:p>
    <w:p w14:paraId="3187C1AD" w14:textId="7CDC67C2" w:rsidR="005B09A5" w:rsidRDefault="005B09A5" w:rsidP="002319F1">
      <w:pPr>
        <w:pStyle w:val="ListParagraph"/>
        <w:numPr>
          <w:ilvl w:val="0"/>
          <w:numId w:val="1"/>
        </w:numPr>
      </w:pPr>
      <w:r>
        <w:t xml:space="preserve">If someone who didn’t live in Queensland asked you </w:t>
      </w:r>
      <w:r w:rsidR="0066748B">
        <w:t>about how Townsville residents change their water usage habits when water restriction levels change</w:t>
      </w:r>
      <w:r>
        <w:t xml:space="preserve">, what would you say? </w:t>
      </w:r>
      <w:r w:rsidR="0066748B">
        <w:t>Include an example using your gradient calculations.</w:t>
      </w:r>
    </w:p>
    <w:p w14:paraId="401DD11B" w14:textId="77777777" w:rsidR="005B09A5" w:rsidRDefault="005B09A5" w:rsidP="005B09A5">
      <w:pPr>
        <w:pStyle w:val="ListParagraph"/>
      </w:pPr>
    </w:p>
    <w:p w14:paraId="52EBC8AE" w14:textId="77777777" w:rsidR="005B09A5" w:rsidRDefault="005B09A5" w:rsidP="005B09A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EAD2D" w14:textId="77777777" w:rsidR="005B09A5" w:rsidRDefault="005B09A5" w:rsidP="005B09A5">
      <w:pPr>
        <w:pStyle w:val="ListParagraph"/>
      </w:pPr>
    </w:p>
    <w:p w14:paraId="28C67BC1" w14:textId="77777777" w:rsidR="006C10F6" w:rsidRDefault="006C10F6">
      <w:r w:rsidRPr="00E87D9C">
        <w:t xml:space="preserve">Sources for local information: </w:t>
      </w:r>
      <w:hyperlink r:id="rId15" w:history="1">
        <w:r w:rsidRPr="00E87D9C">
          <w:rPr>
            <w:rStyle w:val="Hyperlink"/>
          </w:rPr>
          <w:t>https://www.townsville.qld.gov.au/water-waste-and-environment/water-supply-and-dams/dam-levels</w:t>
        </w:r>
      </w:hyperlink>
      <w:r w:rsidRPr="00E87D9C">
        <w:t xml:space="preserve"> ; </w:t>
      </w:r>
      <w:hyperlink r:id="rId16" w:history="1">
        <w:r w:rsidRPr="00E87D9C">
          <w:rPr>
            <w:rStyle w:val="Hyperlink"/>
          </w:rPr>
          <w:t>https://www.townsville.qld.gov.au/__data/assets/pdf_file/0012/3270/Water-Restrictions_FAQs.pdf</w:t>
        </w:r>
      </w:hyperlink>
      <w:r w:rsidRPr="00E87D9C">
        <w:t xml:space="preserve"> </w:t>
      </w:r>
    </w:p>
    <w:sectPr w:rsidR="006C10F6" w:rsidSect="00BB141D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61B4C" w14:textId="77777777" w:rsidR="00B73F11" w:rsidRDefault="00B73F11" w:rsidP="00A33B04">
      <w:pPr>
        <w:spacing w:after="0" w:line="240" w:lineRule="auto"/>
      </w:pPr>
      <w:r>
        <w:separator/>
      </w:r>
    </w:p>
  </w:endnote>
  <w:endnote w:type="continuationSeparator" w:id="0">
    <w:p w14:paraId="5BF4D546" w14:textId="77777777" w:rsidR="00B73F11" w:rsidRDefault="00B73F11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88FA" w14:textId="77777777" w:rsidR="00D41C06" w:rsidRDefault="00D41C06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37B00D" wp14:editId="2669C64E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91B7A" w14:textId="77777777" w:rsidR="00D41C06" w:rsidRPr="00A9051E" w:rsidRDefault="00D41C06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14:paraId="7B3FDDE6" w14:textId="77777777" w:rsidR="00D41C06" w:rsidRPr="00A9051E" w:rsidRDefault="00D41C06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7B00D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14:paraId="41191B7A" w14:textId="77777777" w:rsidR="00D41C06" w:rsidRPr="00A9051E" w:rsidRDefault="00D41C06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14:paraId="7B3FDDE6" w14:textId="77777777" w:rsidR="00D41C06" w:rsidRPr="00A9051E" w:rsidRDefault="00D41C06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right" w:leader="none"/>
    </w:r>
  </w:p>
  <w:p w14:paraId="39DCCE9D" w14:textId="77777777" w:rsidR="00D41C06" w:rsidRDefault="00D41C06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E9612C" wp14:editId="0E41AFBA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ADD3D" w14:textId="77777777" w:rsidR="00D41C06" w:rsidRDefault="00D41C06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14:paraId="1406552A" w14:textId="77777777" w:rsidR="00D41C06" w:rsidRPr="00A33B04" w:rsidRDefault="00D41C06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9612C" id="_x0000_s1038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14:paraId="55FADD3D" w14:textId="77777777" w:rsidR="00D41C06" w:rsidRDefault="00D41C06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14:paraId="1406552A" w14:textId="77777777" w:rsidR="00D41C06" w:rsidRPr="00A33B04" w:rsidRDefault="00D41C06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F24C7" wp14:editId="3F328E3B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47DD" w14:textId="77777777" w:rsidR="00B73F11" w:rsidRDefault="00B73F11" w:rsidP="00A33B04">
      <w:pPr>
        <w:spacing w:after="0" w:line="240" w:lineRule="auto"/>
      </w:pPr>
      <w:r>
        <w:separator/>
      </w:r>
    </w:p>
  </w:footnote>
  <w:footnote w:type="continuationSeparator" w:id="0">
    <w:p w14:paraId="4720BBAF" w14:textId="77777777" w:rsidR="00B73F11" w:rsidRDefault="00B73F11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3F43" w14:textId="77777777" w:rsidR="00D41C06" w:rsidRDefault="00D41C06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4D63AA50" wp14:editId="03898ECB">
          <wp:extent cx="1521517" cy="67627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82AF34" w14:textId="77777777" w:rsidR="00D41C06" w:rsidRDefault="00D41C06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31"/>
    <w:multiLevelType w:val="hybridMultilevel"/>
    <w:tmpl w:val="0D0AA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C1B"/>
    <w:multiLevelType w:val="hybridMultilevel"/>
    <w:tmpl w:val="6CF2E970"/>
    <w:lvl w:ilvl="0" w:tplc="3BEC1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14491"/>
    <w:multiLevelType w:val="hybridMultilevel"/>
    <w:tmpl w:val="50647988"/>
    <w:lvl w:ilvl="0" w:tplc="D68C69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20D59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301FA"/>
    <w:rsid w:val="00047FD9"/>
    <w:rsid w:val="000C5E24"/>
    <w:rsid w:val="000C6304"/>
    <w:rsid w:val="000F389B"/>
    <w:rsid w:val="00191906"/>
    <w:rsid w:val="001B1515"/>
    <w:rsid w:val="00215873"/>
    <w:rsid w:val="002319F1"/>
    <w:rsid w:val="00251A2A"/>
    <w:rsid w:val="00293EC2"/>
    <w:rsid w:val="00295980"/>
    <w:rsid w:val="002E70BF"/>
    <w:rsid w:val="002F5CC7"/>
    <w:rsid w:val="002F656E"/>
    <w:rsid w:val="0031473E"/>
    <w:rsid w:val="004B7335"/>
    <w:rsid w:val="004E0AD4"/>
    <w:rsid w:val="00502A03"/>
    <w:rsid w:val="005608C2"/>
    <w:rsid w:val="00590CA8"/>
    <w:rsid w:val="00591501"/>
    <w:rsid w:val="005B09A5"/>
    <w:rsid w:val="00626639"/>
    <w:rsid w:val="0066748B"/>
    <w:rsid w:val="006C10F6"/>
    <w:rsid w:val="0074654A"/>
    <w:rsid w:val="00755DE0"/>
    <w:rsid w:val="0079055F"/>
    <w:rsid w:val="007D4DDE"/>
    <w:rsid w:val="007E296E"/>
    <w:rsid w:val="008C260E"/>
    <w:rsid w:val="008C2748"/>
    <w:rsid w:val="00920B17"/>
    <w:rsid w:val="00932FEC"/>
    <w:rsid w:val="0096330A"/>
    <w:rsid w:val="009814B0"/>
    <w:rsid w:val="009B74EB"/>
    <w:rsid w:val="009C1EC8"/>
    <w:rsid w:val="00A00C7D"/>
    <w:rsid w:val="00A17305"/>
    <w:rsid w:val="00A33B04"/>
    <w:rsid w:val="00A34D32"/>
    <w:rsid w:val="00A5742E"/>
    <w:rsid w:val="00A9051E"/>
    <w:rsid w:val="00AC5FA1"/>
    <w:rsid w:val="00B06339"/>
    <w:rsid w:val="00B13569"/>
    <w:rsid w:val="00B73744"/>
    <w:rsid w:val="00B73F11"/>
    <w:rsid w:val="00BB0FC0"/>
    <w:rsid w:val="00BB141D"/>
    <w:rsid w:val="00C03E6E"/>
    <w:rsid w:val="00C2215D"/>
    <w:rsid w:val="00CE3A84"/>
    <w:rsid w:val="00D101EE"/>
    <w:rsid w:val="00D17FDD"/>
    <w:rsid w:val="00D41C06"/>
    <w:rsid w:val="00D46D06"/>
    <w:rsid w:val="00D47740"/>
    <w:rsid w:val="00E00CA5"/>
    <w:rsid w:val="00E62FEA"/>
    <w:rsid w:val="00E87B1E"/>
    <w:rsid w:val="00E87D9C"/>
    <w:rsid w:val="00F24543"/>
    <w:rsid w:val="00F43485"/>
    <w:rsid w:val="00F93548"/>
    <w:rsid w:val="00FA3B30"/>
    <w:rsid w:val="00FA6BD0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D565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D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D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ownsville.qld.gov.au/__data/assets/pdf_file/0012/3270/Water-Restrictions_FAQ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Curriculum/ContentDescription/ACMNA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wnsville.qld.gov.au/water-waste-and-environment/water-supply-and-dams/dam-levels" TargetMode="External"/><Relationship Id="rId10" Type="http://schemas.openxmlformats.org/officeDocument/2006/relationships/hyperlink" Target="https://www.qcaa.qld.edu.au/downloads/portal/syllabuses/snr_maths_methods_19_syl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F4FB-FA5F-4273-A0FD-20096E85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4</cp:revision>
  <cp:lastPrinted>2017-09-25T06:08:00Z</cp:lastPrinted>
  <dcterms:created xsi:type="dcterms:W3CDTF">2017-11-01T03:02:00Z</dcterms:created>
  <dcterms:modified xsi:type="dcterms:W3CDTF">2017-11-06T03:29:00Z</dcterms:modified>
</cp:coreProperties>
</file>