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A628" w14:textId="77777777" w:rsidR="000311EA" w:rsidRPr="00751F91" w:rsidRDefault="000311EA" w:rsidP="000311EA">
      <w:pPr>
        <w:rPr>
          <w:b/>
          <w:bCs/>
        </w:rPr>
      </w:pPr>
      <w:r w:rsidRPr="00751F91">
        <w:rPr>
          <w:b/>
          <w:bCs/>
        </w:rPr>
        <w:t>Human Research Ethics Advisor’s Re</w:t>
      </w:r>
      <w:r>
        <w:rPr>
          <w:b/>
          <w:bCs/>
        </w:rPr>
        <w:t>view</w:t>
      </w:r>
    </w:p>
    <w:p w14:paraId="08494D90" w14:textId="77777777" w:rsidR="000311EA" w:rsidRDefault="000311EA" w:rsidP="000311EA"/>
    <w:p w14:paraId="70BBAF1B" w14:textId="77777777" w:rsidR="000859AB" w:rsidRPr="00751F91" w:rsidRDefault="000859AB" w:rsidP="000859AB">
      <w:pPr>
        <w:rPr>
          <w:b/>
          <w:bCs/>
        </w:rPr>
      </w:pPr>
      <w:r w:rsidRPr="00751F91">
        <w:rPr>
          <w:b/>
          <w:bCs/>
        </w:rPr>
        <w:t>Instructions for Researchers</w:t>
      </w:r>
    </w:p>
    <w:p w14:paraId="6B3996D7" w14:textId="77777777" w:rsidR="000859AB" w:rsidRDefault="000859AB" w:rsidP="000859AB">
      <w:pPr>
        <w:pStyle w:val="ListParagraph"/>
        <w:numPr>
          <w:ilvl w:val="0"/>
          <w:numId w:val="1"/>
        </w:numPr>
      </w:pPr>
      <w:r>
        <w:t xml:space="preserve">Please send the unsigned, word version of your HREC Application to a </w:t>
      </w:r>
      <w:hyperlink r:id="rId5" w:history="1">
        <w:r w:rsidRPr="00751F91">
          <w:rPr>
            <w:rStyle w:val="Hyperlink"/>
          </w:rPr>
          <w:t>Human Research Ethics Advisor</w:t>
        </w:r>
      </w:hyperlink>
      <w:r>
        <w:t xml:space="preserve"> for review before the meeting. </w:t>
      </w:r>
    </w:p>
    <w:p w14:paraId="1B5CB603" w14:textId="77777777" w:rsidR="000859AB" w:rsidRDefault="000859AB" w:rsidP="000859AB">
      <w:pPr>
        <w:pStyle w:val="ListParagraph"/>
        <w:numPr>
          <w:ilvl w:val="0"/>
          <w:numId w:val="1"/>
        </w:numPr>
      </w:pPr>
      <w:r>
        <w:t xml:space="preserve">After you have received their review, make any changes to the application suggested by the Advisor, please highlight these changes in </w:t>
      </w:r>
      <w:r w:rsidRPr="0082170D">
        <w:rPr>
          <w:highlight w:val="yellow"/>
        </w:rPr>
        <w:t>yellow</w:t>
      </w:r>
      <w:r>
        <w:t xml:space="preserve"> so the HREC can see where the feedback has been addressed. Please also provide a response in the PI’s response table provided below. </w:t>
      </w:r>
    </w:p>
    <w:p w14:paraId="4EBF46F6" w14:textId="77777777" w:rsidR="000859AB" w:rsidRDefault="000859AB" w:rsidP="000859AB">
      <w:pPr>
        <w:pStyle w:val="ListParagraph"/>
        <w:numPr>
          <w:ilvl w:val="0"/>
          <w:numId w:val="1"/>
        </w:numPr>
      </w:pPr>
      <w:r>
        <w:t>If you do not agree with the feedback, please provide a written response outlining the reasons with your application.</w:t>
      </w:r>
    </w:p>
    <w:p w14:paraId="1B123C36" w14:textId="77777777" w:rsidR="000859AB" w:rsidRDefault="000859AB" w:rsidP="000859AB">
      <w:pPr>
        <w:pStyle w:val="ListParagraph"/>
        <w:numPr>
          <w:ilvl w:val="0"/>
          <w:numId w:val="1"/>
        </w:numPr>
      </w:pPr>
      <w:r>
        <w:t xml:space="preserve">Then obtain the appropriate signatures before submitting the final version and a copy of this review as one PDF document to </w:t>
      </w:r>
      <w:hyperlink r:id="rId6" w:history="1">
        <w:r w:rsidRPr="006F25D4">
          <w:rPr>
            <w:rStyle w:val="Hyperlink"/>
          </w:rPr>
          <w:t>ethics@jcu.edu.au</w:t>
        </w:r>
      </w:hyperlink>
      <w:r>
        <w:t xml:space="preserve"> </w:t>
      </w:r>
    </w:p>
    <w:p w14:paraId="259CAC3A" w14:textId="77777777" w:rsidR="000859AB" w:rsidRDefault="000859AB" w:rsidP="000859AB">
      <w:pPr>
        <w:pStyle w:val="ListParagraph"/>
        <w:numPr>
          <w:ilvl w:val="0"/>
          <w:numId w:val="1"/>
        </w:numPr>
      </w:pPr>
      <w:r>
        <w:t>Please don’t send it back to the Ethics Advisor for re-review unless they have specifically asked you to.</w:t>
      </w:r>
    </w:p>
    <w:p w14:paraId="0687E0ED" w14:textId="77777777" w:rsidR="000859AB" w:rsidRDefault="000859AB" w:rsidP="000859AB"/>
    <w:p w14:paraId="25CC8BE3" w14:textId="77777777" w:rsidR="000859AB" w:rsidRPr="00751F91" w:rsidRDefault="000859AB" w:rsidP="000859AB">
      <w:pPr>
        <w:rPr>
          <w:b/>
          <w:bCs/>
        </w:rPr>
      </w:pPr>
      <w:r w:rsidRPr="00751F91">
        <w:rPr>
          <w:b/>
          <w:bCs/>
        </w:rPr>
        <w:t>Instructions for Human Ethics Advisors</w:t>
      </w:r>
    </w:p>
    <w:p w14:paraId="331F4840" w14:textId="77777777" w:rsidR="000859AB" w:rsidRPr="0082170D" w:rsidRDefault="000859AB" w:rsidP="000859AB">
      <w:pPr>
        <w:pStyle w:val="ListParagraph"/>
        <w:numPr>
          <w:ilvl w:val="0"/>
          <w:numId w:val="2"/>
        </w:numPr>
      </w:pPr>
      <w:r>
        <w:t xml:space="preserve">Please review the application and provide any advice to the researcher that you feel will correct any ethical concerns, improve the application and make it align with the principles of the </w:t>
      </w:r>
      <w:r w:rsidRPr="0082170D">
        <w:rPr>
          <w:i/>
          <w:iCs/>
        </w:rPr>
        <w:t>National Statement</w:t>
      </w:r>
      <w:r>
        <w:rPr>
          <w:i/>
          <w:iCs/>
        </w:rPr>
        <w:t xml:space="preserve"> </w:t>
      </w:r>
      <w:r w:rsidRPr="00AA3AC7">
        <w:t>and other applicable guidelines or legislation</w:t>
      </w:r>
      <w:r>
        <w:rPr>
          <w:i/>
          <w:iCs/>
        </w:rPr>
        <w:t>.</w:t>
      </w:r>
    </w:p>
    <w:p w14:paraId="52238F59" w14:textId="77777777" w:rsidR="000859AB" w:rsidRDefault="000859AB" w:rsidP="000859AB">
      <w:pPr>
        <w:pStyle w:val="ListParagraph"/>
        <w:numPr>
          <w:ilvl w:val="0"/>
          <w:numId w:val="2"/>
        </w:numPr>
      </w:pPr>
      <w:r>
        <w:t xml:space="preserve">Outline your comments, advice and suggestions to the researchers in the first table below, using the following headings and the sections of the </w:t>
      </w:r>
      <w:r w:rsidRPr="0082170D">
        <w:rPr>
          <w:i/>
          <w:iCs/>
        </w:rPr>
        <w:t>National Statement</w:t>
      </w:r>
      <w:r>
        <w:t xml:space="preserve"> cited in the application form as a guide, and return to the researcher as a PDF. If the information in the section is acceptable and no changes need to be made, make a comment to that effect. </w:t>
      </w:r>
    </w:p>
    <w:p w14:paraId="7EE52FFF" w14:textId="4E104E6C" w:rsidR="00152C56" w:rsidRDefault="000859AB" w:rsidP="00152C56">
      <w:pPr>
        <w:pStyle w:val="ListParagraph"/>
        <w:numPr>
          <w:ilvl w:val="0"/>
          <w:numId w:val="2"/>
        </w:numPr>
      </w:pPr>
      <w:r>
        <w:t>You are only required to review each application once; you don’t need to review revised versions of the same application</w:t>
      </w:r>
      <w:r w:rsidR="00152C56">
        <w:t>.</w:t>
      </w:r>
    </w:p>
    <w:p w14:paraId="180DD93C" w14:textId="77777777" w:rsidR="000311EA" w:rsidRPr="001C2F02" w:rsidRDefault="000311EA" w:rsidP="000311EA"/>
    <w:p w14:paraId="1CF687BB" w14:textId="77777777" w:rsidR="001A773D" w:rsidRPr="004C5AFE" w:rsidRDefault="001A773D" w:rsidP="001A773D">
      <w:pPr>
        <w:rPr>
          <w:b/>
        </w:rPr>
      </w:pPr>
      <w:r w:rsidRPr="004C5AFE">
        <w:rPr>
          <w:b/>
        </w:rPr>
        <w:t>Ethics Advisor review</w:t>
      </w:r>
    </w:p>
    <w:tbl>
      <w:tblPr>
        <w:tblStyle w:val="TableGrid"/>
        <w:tblW w:w="0" w:type="auto"/>
        <w:tblLook w:val="04A0" w:firstRow="1" w:lastRow="0" w:firstColumn="1" w:lastColumn="0" w:noHBand="0" w:noVBand="1"/>
      </w:tblPr>
      <w:tblGrid>
        <w:gridCol w:w="1271"/>
        <w:gridCol w:w="2268"/>
        <w:gridCol w:w="1276"/>
        <w:gridCol w:w="2268"/>
        <w:gridCol w:w="850"/>
        <w:gridCol w:w="1077"/>
      </w:tblGrid>
      <w:tr w:rsidR="001A773D" w:rsidRPr="008413F1" w14:paraId="7E536DE6" w14:textId="77777777" w:rsidTr="00923FCD">
        <w:tc>
          <w:tcPr>
            <w:tcW w:w="9010" w:type="dxa"/>
            <w:gridSpan w:val="6"/>
          </w:tcPr>
          <w:p w14:paraId="38C1CFF3" w14:textId="77777777" w:rsidR="001A773D" w:rsidRPr="008413F1" w:rsidRDefault="001A773D" w:rsidP="00923FCD">
            <w:pPr>
              <w:rPr>
                <w:b/>
                <w:bCs/>
              </w:rPr>
            </w:pPr>
            <w:r>
              <w:rPr>
                <w:b/>
                <w:bCs/>
              </w:rPr>
              <w:t>Title</w:t>
            </w:r>
          </w:p>
        </w:tc>
      </w:tr>
      <w:tr w:rsidR="001A773D" w:rsidRPr="008413F1" w14:paraId="1DDB58F4" w14:textId="77777777" w:rsidTr="00923FCD">
        <w:tc>
          <w:tcPr>
            <w:tcW w:w="9010" w:type="dxa"/>
            <w:gridSpan w:val="6"/>
          </w:tcPr>
          <w:p w14:paraId="61ABFB7A" w14:textId="77777777" w:rsidR="001A773D" w:rsidRPr="008413F1" w:rsidRDefault="001A773D" w:rsidP="00923FCD">
            <w:pPr>
              <w:rPr>
                <w:b/>
                <w:bCs/>
              </w:rPr>
            </w:pPr>
          </w:p>
        </w:tc>
      </w:tr>
      <w:tr w:rsidR="001A773D" w:rsidRPr="008413F1" w14:paraId="59248FB1" w14:textId="77777777" w:rsidTr="00923FCD">
        <w:tc>
          <w:tcPr>
            <w:tcW w:w="9010" w:type="dxa"/>
            <w:gridSpan w:val="6"/>
          </w:tcPr>
          <w:p w14:paraId="02F0561F" w14:textId="77777777" w:rsidR="001A773D" w:rsidRPr="008413F1" w:rsidRDefault="001A773D" w:rsidP="00923FCD">
            <w:pPr>
              <w:rPr>
                <w:b/>
                <w:bCs/>
              </w:rPr>
            </w:pPr>
            <w:r w:rsidRPr="008413F1">
              <w:rPr>
                <w:b/>
                <w:bCs/>
              </w:rPr>
              <w:t>General Comments</w:t>
            </w:r>
          </w:p>
        </w:tc>
      </w:tr>
      <w:tr w:rsidR="001A773D" w14:paraId="0100A58E" w14:textId="77777777" w:rsidTr="00923FCD">
        <w:tc>
          <w:tcPr>
            <w:tcW w:w="9010" w:type="dxa"/>
            <w:gridSpan w:val="6"/>
          </w:tcPr>
          <w:p w14:paraId="6AA96E7D" w14:textId="77777777" w:rsidR="001A773D" w:rsidRDefault="001A773D" w:rsidP="00923FCD"/>
        </w:tc>
      </w:tr>
      <w:tr w:rsidR="001A773D" w:rsidRPr="008413F1" w14:paraId="5D5B51BF" w14:textId="77777777" w:rsidTr="00923FCD">
        <w:tc>
          <w:tcPr>
            <w:tcW w:w="9010" w:type="dxa"/>
            <w:gridSpan w:val="6"/>
          </w:tcPr>
          <w:p w14:paraId="10DBDA88" w14:textId="77777777" w:rsidR="001A773D" w:rsidRPr="008413F1" w:rsidRDefault="001A773D" w:rsidP="00923FCD">
            <w:pPr>
              <w:rPr>
                <w:b/>
                <w:bCs/>
              </w:rPr>
            </w:pPr>
            <w:r w:rsidRPr="008413F1">
              <w:rPr>
                <w:b/>
                <w:bCs/>
              </w:rPr>
              <w:t>Research Team and Experience</w:t>
            </w:r>
          </w:p>
        </w:tc>
      </w:tr>
      <w:tr w:rsidR="001A773D" w14:paraId="4A0D44A7" w14:textId="77777777" w:rsidTr="00923FCD">
        <w:tc>
          <w:tcPr>
            <w:tcW w:w="9010" w:type="dxa"/>
            <w:gridSpan w:val="6"/>
          </w:tcPr>
          <w:p w14:paraId="135BF687" w14:textId="77777777" w:rsidR="001A773D" w:rsidRDefault="001A773D" w:rsidP="00923FCD"/>
        </w:tc>
      </w:tr>
      <w:tr w:rsidR="001A773D" w:rsidRPr="008413F1" w14:paraId="411D63C8" w14:textId="77777777" w:rsidTr="00923FCD">
        <w:tc>
          <w:tcPr>
            <w:tcW w:w="9010" w:type="dxa"/>
            <w:gridSpan w:val="6"/>
          </w:tcPr>
          <w:p w14:paraId="7A0F8990" w14:textId="77777777" w:rsidR="001A773D" w:rsidRPr="008413F1" w:rsidRDefault="001A773D" w:rsidP="00923FCD">
            <w:pPr>
              <w:rPr>
                <w:b/>
                <w:bCs/>
              </w:rPr>
            </w:pPr>
            <w:r w:rsidRPr="008413F1">
              <w:rPr>
                <w:b/>
                <w:bCs/>
              </w:rPr>
              <w:t>Aims and Background and Methods</w:t>
            </w:r>
            <w:r>
              <w:rPr>
                <w:b/>
                <w:bCs/>
              </w:rPr>
              <w:t xml:space="preserve"> </w:t>
            </w:r>
          </w:p>
        </w:tc>
      </w:tr>
      <w:tr w:rsidR="001A773D" w14:paraId="0220F48A" w14:textId="77777777" w:rsidTr="00923FCD">
        <w:tc>
          <w:tcPr>
            <w:tcW w:w="9010" w:type="dxa"/>
            <w:gridSpan w:val="6"/>
          </w:tcPr>
          <w:p w14:paraId="1F89BCE9" w14:textId="77777777" w:rsidR="001A773D" w:rsidRDefault="001A773D" w:rsidP="00923FCD"/>
        </w:tc>
      </w:tr>
      <w:tr w:rsidR="001A773D" w:rsidRPr="008413F1" w14:paraId="76E1C104" w14:textId="77777777" w:rsidTr="00923FCD">
        <w:tc>
          <w:tcPr>
            <w:tcW w:w="9010" w:type="dxa"/>
            <w:gridSpan w:val="6"/>
          </w:tcPr>
          <w:p w14:paraId="455206F5" w14:textId="77777777" w:rsidR="001A773D" w:rsidRPr="008413F1" w:rsidRDefault="001A773D" w:rsidP="00923FCD">
            <w:pPr>
              <w:rPr>
                <w:b/>
                <w:bCs/>
              </w:rPr>
            </w:pPr>
            <w:r w:rsidRPr="008413F1">
              <w:rPr>
                <w:b/>
                <w:bCs/>
              </w:rPr>
              <w:t>Facilities/Settings</w:t>
            </w:r>
            <w:r>
              <w:rPr>
                <w:b/>
                <w:bCs/>
              </w:rPr>
              <w:t xml:space="preserve"> </w:t>
            </w:r>
          </w:p>
        </w:tc>
      </w:tr>
      <w:tr w:rsidR="001A773D" w14:paraId="738D53BE" w14:textId="77777777" w:rsidTr="00923FCD">
        <w:tc>
          <w:tcPr>
            <w:tcW w:w="9010" w:type="dxa"/>
            <w:gridSpan w:val="6"/>
          </w:tcPr>
          <w:p w14:paraId="4DB6A965" w14:textId="77777777" w:rsidR="001A773D" w:rsidRDefault="001A773D" w:rsidP="00923FCD"/>
        </w:tc>
      </w:tr>
      <w:tr w:rsidR="001A773D" w:rsidRPr="008413F1" w14:paraId="1AB36CED" w14:textId="77777777" w:rsidTr="00923FCD">
        <w:tc>
          <w:tcPr>
            <w:tcW w:w="9010" w:type="dxa"/>
            <w:gridSpan w:val="6"/>
          </w:tcPr>
          <w:p w14:paraId="0FD287E1" w14:textId="77777777" w:rsidR="001A773D" w:rsidRPr="008413F1" w:rsidRDefault="001A773D" w:rsidP="00923FCD">
            <w:pPr>
              <w:rPr>
                <w:b/>
                <w:bCs/>
              </w:rPr>
            </w:pPr>
            <w:r w:rsidRPr="008413F1">
              <w:rPr>
                <w:b/>
                <w:bCs/>
              </w:rPr>
              <w:t>Participants</w:t>
            </w:r>
            <w:r>
              <w:rPr>
                <w:b/>
                <w:bCs/>
              </w:rPr>
              <w:t xml:space="preserve"> </w:t>
            </w:r>
          </w:p>
        </w:tc>
      </w:tr>
      <w:tr w:rsidR="001A773D" w14:paraId="26F0AE9E" w14:textId="77777777" w:rsidTr="00923FCD">
        <w:tc>
          <w:tcPr>
            <w:tcW w:w="9010" w:type="dxa"/>
            <w:gridSpan w:val="6"/>
          </w:tcPr>
          <w:p w14:paraId="70667DB0" w14:textId="77777777" w:rsidR="001A773D" w:rsidRDefault="001A773D" w:rsidP="00923FCD"/>
        </w:tc>
      </w:tr>
      <w:tr w:rsidR="001A773D" w:rsidRPr="008413F1" w14:paraId="75E280B6" w14:textId="77777777" w:rsidTr="00923FCD">
        <w:tc>
          <w:tcPr>
            <w:tcW w:w="9010" w:type="dxa"/>
            <w:gridSpan w:val="6"/>
          </w:tcPr>
          <w:p w14:paraId="7A67A99A" w14:textId="77777777" w:rsidR="001A773D" w:rsidRPr="00376183" w:rsidRDefault="001A773D" w:rsidP="00923FCD">
            <w:pPr>
              <w:rPr>
                <w:i/>
                <w:iCs/>
              </w:rPr>
            </w:pPr>
            <w:r w:rsidRPr="008413F1">
              <w:rPr>
                <w:b/>
                <w:bCs/>
              </w:rPr>
              <w:t>Recruitment and Consent</w:t>
            </w:r>
            <w:r>
              <w:rPr>
                <w:b/>
                <w:bCs/>
              </w:rPr>
              <w:t xml:space="preserve"> </w:t>
            </w:r>
          </w:p>
        </w:tc>
      </w:tr>
      <w:tr w:rsidR="001A773D" w14:paraId="3B3880BE" w14:textId="77777777" w:rsidTr="00923FCD">
        <w:tc>
          <w:tcPr>
            <w:tcW w:w="9010" w:type="dxa"/>
            <w:gridSpan w:val="6"/>
          </w:tcPr>
          <w:p w14:paraId="0D70CB6B" w14:textId="77777777" w:rsidR="001A773D" w:rsidRDefault="001A773D" w:rsidP="00923FCD"/>
        </w:tc>
      </w:tr>
      <w:tr w:rsidR="001A773D" w:rsidRPr="008413F1" w14:paraId="5072E2E1" w14:textId="77777777" w:rsidTr="00923FCD">
        <w:tc>
          <w:tcPr>
            <w:tcW w:w="9010" w:type="dxa"/>
            <w:gridSpan w:val="6"/>
          </w:tcPr>
          <w:p w14:paraId="01AFCDB2" w14:textId="77777777" w:rsidR="001A773D" w:rsidRPr="008413F1" w:rsidRDefault="001A773D" w:rsidP="00923FCD">
            <w:pPr>
              <w:rPr>
                <w:b/>
                <w:bCs/>
              </w:rPr>
            </w:pPr>
            <w:r w:rsidRPr="008413F1">
              <w:rPr>
                <w:b/>
                <w:bCs/>
              </w:rPr>
              <w:t>Risk Management and Benefits</w:t>
            </w:r>
          </w:p>
        </w:tc>
      </w:tr>
      <w:tr w:rsidR="001A773D" w14:paraId="7FEE7AED" w14:textId="77777777" w:rsidTr="00923FCD">
        <w:tc>
          <w:tcPr>
            <w:tcW w:w="9010" w:type="dxa"/>
            <w:gridSpan w:val="6"/>
          </w:tcPr>
          <w:p w14:paraId="6276BAF0" w14:textId="77777777" w:rsidR="001A773D" w:rsidRDefault="001A773D" w:rsidP="00923FCD"/>
        </w:tc>
      </w:tr>
      <w:tr w:rsidR="001A773D" w:rsidRPr="008413F1" w14:paraId="36136B91" w14:textId="77777777" w:rsidTr="00923FCD">
        <w:tc>
          <w:tcPr>
            <w:tcW w:w="9010" w:type="dxa"/>
            <w:gridSpan w:val="6"/>
          </w:tcPr>
          <w:p w14:paraId="7AEECBF5" w14:textId="77777777" w:rsidR="001A773D" w:rsidRPr="008413F1" w:rsidRDefault="001A773D" w:rsidP="00923FCD">
            <w:pPr>
              <w:rPr>
                <w:b/>
                <w:bCs/>
              </w:rPr>
            </w:pPr>
            <w:r w:rsidRPr="008413F1">
              <w:rPr>
                <w:b/>
                <w:bCs/>
              </w:rPr>
              <w:t>Data and Information Management and Privacy</w:t>
            </w:r>
          </w:p>
        </w:tc>
      </w:tr>
      <w:tr w:rsidR="001A773D" w14:paraId="38E0A0E2" w14:textId="77777777" w:rsidTr="00923FCD">
        <w:tc>
          <w:tcPr>
            <w:tcW w:w="9010" w:type="dxa"/>
            <w:gridSpan w:val="6"/>
          </w:tcPr>
          <w:p w14:paraId="2212735E" w14:textId="77777777" w:rsidR="001A773D" w:rsidRDefault="001A773D" w:rsidP="00923FCD"/>
        </w:tc>
      </w:tr>
      <w:tr w:rsidR="001A773D" w:rsidRPr="005B0DB6" w14:paraId="6149DEB7" w14:textId="77777777" w:rsidTr="00923FCD">
        <w:tc>
          <w:tcPr>
            <w:tcW w:w="1271" w:type="dxa"/>
          </w:tcPr>
          <w:p w14:paraId="1C88DFBC" w14:textId="77777777" w:rsidR="001A773D" w:rsidRPr="005B0DB6" w:rsidRDefault="001A773D" w:rsidP="00923FCD">
            <w:pPr>
              <w:rPr>
                <w:b/>
                <w:bCs/>
              </w:rPr>
            </w:pPr>
            <w:r w:rsidRPr="005B0DB6">
              <w:rPr>
                <w:b/>
                <w:bCs/>
              </w:rPr>
              <w:t>Advisor’s Name</w:t>
            </w:r>
          </w:p>
        </w:tc>
        <w:tc>
          <w:tcPr>
            <w:tcW w:w="2268" w:type="dxa"/>
          </w:tcPr>
          <w:p w14:paraId="49FBFCC6" w14:textId="77777777" w:rsidR="001A773D" w:rsidRPr="005B0DB6" w:rsidRDefault="001A773D" w:rsidP="00923FCD">
            <w:pPr>
              <w:rPr>
                <w:b/>
                <w:bCs/>
              </w:rPr>
            </w:pPr>
          </w:p>
        </w:tc>
        <w:tc>
          <w:tcPr>
            <w:tcW w:w="1276" w:type="dxa"/>
          </w:tcPr>
          <w:p w14:paraId="631D0AB9" w14:textId="77777777" w:rsidR="001A773D" w:rsidRPr="005B0DB6" w:rsidRDefault="001A773D" w:rsidP="00923FCD">
            <w:pPr>
              <w:rPr>
                <w:b/>
                <w:bCs/>
              </w:rPr>
            </w:pPr>
            <w:r w:rsidRPr="005B0DB6">
              <w:rPr>
                <w:b/>
                <w:bCs/>
              </w:rPr>
              <w:t>Signature</w:t>
            </w:r>
          </w:p>
        </w:tc>
        <w:tc>
          <w:tcPr>
            <w:tcW w:w="2268" w:type="dxa"/>
          </w:tcPr>
          <w:p w14:paraId="6C315064" w14:textId="77777777" w:rsidR="001A773D" w:rsidRPr="005B0DB6" w:rsidRDefault="001A773D" w:rsidP="00923FCD">
            <w:pPr>
              <w:rPr>
                <w:b/>
                <w:bCs/>
              </w:rPr>
            </w:pPr>
          </w:p>
        </w:tc>
        <w:tc>
          <w:tcPr>
            <w:tcW w:w="850" w:type="dxa"/>
          </w:tcPr>
          <w:p w14:paraId="3AE60FD4" w14:textId="77777777" w:rsidR="001A773D" w:rsidRPr="005B0DB6" w:rsidRDefault="001A773D" w:rsidP="00923FCD">
            <w:pPr>
              <w:rPr>
                <w:b/>
                <w:bCs/>
              </w:rPr>
            </w:pPr>
            <w:r w:rsidRPr="005B0DB6">
              <w:rPr>
                <w:b/>
                <w:bCs/>
              </w:rPr>
              <w:t>Date</w:t>
            </w:r>
          </w:p>
        </w:tc>
        <w:tc>
          <w:tcPr>
            <w:tcW w:w="1077" w:type="dxa"/>
          </w:tcPr>
          <w:p w14:paraId="26FA0977" w14:textId="77777777" w:rsidR="001A773D" w:rsidRPr="005B0DB6" w:rsidRDefault="001A773D" w:rsidP="00923FCD">
            <w:pPr>
              <w:rPr>
                <w:b/>
                <w:bCs/>
              </w:rPr>
            </w:pPr>
          </w:p>
        </w:tc>
      </w:tr>
    </w:tbl>
    <w:p w14:paraId="69F1ED11" w14:textId="77777777" w:rsidR="001A773D" w:rsidRDefault="001A773D" w:rsidP="001A773D"/>
    <w:p w14:paraId="0120962C" w14:textId="77777777" w:rsidR="001A773D" w:rsidRDefault="001A773D" w:rsidP="001A773D"/>
    <w:p w14:paraId="5A2DC629" w14:textId="77777777" w:rsidR="001A773D" w:rsidRDefault="001A773D" w:rsidP="001A773D"/>
    <w:p w14:paraId="29180B3B" w14:textId="77777777" w:rsidR="001A773D" w:rsidRDefault="001A773D" w:rsidP="001A773D"/>
    <w:p w14:paraId="1A73B0CD" w14:textId="77777777" w:rsidR="001A773D" w:rsidRPr="004C5AFE" w:rsidRDefault="001A773D" w:rsidP="001A773D">
      <w:pPr>
        <w:rPr>
          <w:b/>
        </w:rPr>
      </w:pPr>
      <w:r>
        <w:rPr>
          <w:b/>
        </w:rPr>
        <w:t>Principal Investigator</w:t>
      </w:r>
      <w:r w:rsidRPr="004C5AFE">
        <w:rPr>
          <w:b/>
        </w:rPr>
        <w:t xml:space="preserve"> response to Ethics Advisor review</w:t>
      </w:r>
    </w:p>
    <w:tbl>
      <w:tblPr>
        <w:tblStyle w:val="TableGrid"/>
        <w:tblW w:w="0" w:type="auto"/>
        <w:tblLook w:val="04A0" w:firstRow="1" w:lastRow="0" w:firstColumn="1" w:lastColumn="0" w:noHBand="0" w:noVBand="1"/>
      </w:tblPr>
      <w:tblGrid>
        <w:gridCol w:w="9010"/>
      </w:tblGrid>
      <w:tr w:rsidR="001A773D" w:rsidRPr="008413F1" w14:paraId="69F48711" w14:textId="77777777" w:rsidTr="00923FCD">
        <w:tc>
          <w:tcPr>
            <w:tcW w:w="9010" w:type="dxa"/>
          </w:tcPr>
          <w:p w14:paraId="63525E32" w14:textId="77777777" w:rsidR="001A773D" w:rsidRPr="008413F1" w:rsidRDefault="001A773D" w:rsidP="00923FCD">
            <w:pPr>
              <w:rPr>
                <w:b/>
                <w:bCs/>
              </w:rPr>
            </w:pPr>
            <w:r>
              <w:rPr>
                <w:b/>
                <w:bCs/>
              </w:rPr>
              <w:t>Title</w:t>
            </w:r>
          </w:p>
        </w:tc>
      </w:tr>
      <w:tr w:rsidR="001A773D" w:rsidRPr="008413F1" w14:paraId="2ED9456E" w14:textId="77777777" w:rsidTr="00923FCD">
        <w:tc>
          <w:tcPr>
            <w:tcW w:w="9010" w:type="dxa"/>
          </w:tcPr>
          <w:p w14:paraId="64EE8E62" w14:textId="77777777" w:rsidR="001A773D" w:rsidRPr="008413F1" w:rsidRDefault="001A773D" w:rsidP="00923FCD">
            <w:pPr>
              <w:rPr>
                <w:b/>
                <w:bCs/>
              </w:rPr>
            </w:pPr>
          </w:p>
        </w:tc>
      </w:tr>
      <w:tr w:rsidR="001A773D" w:rsidRPr="008413F1" w14:paraId="7A476029" w14:textId="77777777" w:rsidTr="00923FCD">
        <w:tc>
          <w:tcPr>
            <w:tcW w:w="9010" w:type="dxa"/>
          </w:tcPr>
          <w:p w14:paraId="60496227" w14:textId="77777777" w:rsidR="001A773D" w:rsidRPr="008413F1" w:rsidRDefault="001A773D" w:rsidP="00923FCD">
            <w:pPr>
              <w:rPr>
                <w:b/>
                <w:bCs/>
              </w:rPr>
            </w:pPr>
            <w:r w:rsidRPr="008413F1">
              <w:rPr>
                <w:b/>
                <w:bCs/>
              </w:rPr>
              <w:t>General Comments</w:t>
            </w:r>
          </w:p>
        </w:tc>
      </w:tr>
      <w:tr w:rsidR="001A773D" w14:paraId="1A67F91C" w14:textId="77777777" w:rsidTr="00923FCD">
        <w:tc>
          <w:tcPr>
            <w:tcW w:w="9010" w:type="dxa"/>
          </w:tcPr>
          <w:p w14:paraId="1F40F79D" w14:textId="77777777" w:rsidR="001A773D" w:rsidRDefault="001A773D" w:rsidP="00923FCD"/>
        </w:tc>
      </w:tr>
      <w:tr w:rsidR="001A773D" w:rsidRPr="008413F1" w14:paraId="3AA6E27B" w14:textId="77777777" w:rsidTr="00923FCD">
        <w:tc>
          <w:tcPr>
            <w:tcW w:w="9010" w:type="dxa"/>
          </w:tcPr>
          <w:p w14:paraId="21CC6E0E" w14:textId="77777777" w:rsidR="001A773D" w:rsidRPr="008413F1" w:rsidRDefault="001A773D" w:rsidP="00923FCD">
            <w:pPr>
              <w:rPr>
                <w:b/>
                <w:bCs/>
              </w:rPr>
            </w:pPr>
            <w:r w:rsidRPr="008413F1">
              <w:rPr>
                <w:b/>
                <w:bCs/>
              </w:rPr>
              <w:t>Research Team and Experience</w:t>
            </w:r>
          </w:p>
        </w:tc>
      </w:tr>
      <w:tr w:rsidR="001A773D" w14:paraId="7B03D55B" w14:textId="77777777" w:rsidTr="00923FCD">
        <w:tc>
          <w:tcPr>
            <w:tcW w:w="9010" w:type="dxa"/>
          </w:tcPr>
          <w:p w14:paraId="2F4B68E5" w14:textId="77777777" w:rsidR="001A773D" w:rsidRDefault="001A773D" w:rsidP="00923FCD"/>
        </w:tc>
      </w:tr>
      <w:tr w:rsidR="001A773D" w:rsidRPr="008413F1" w14:paraId="3C67799A" w14:textId="77777777" w:rsidTr="00923FCD">
        <w:tc>
          <w:tcPr>
            <w:tcW w:w="9010" w:type="dxa"/>
          </w:tcPr>
          <w:p w14:paraId="5D1CFECA" w14:textId="77777777" w:rsidR="001A773D" w:rsidRPr="008413F1" w:rsidRDefault="001A773D" w:rsidP="00923FCD">
            <w:pPr>
              <w:rPr>
                <w:b/>
                <w:bCs/>
              </w:rPr>
            </w:pPr>
            <w:r w:rsidRPr="008413F1">
              <w:rPr>
                <w:b/>
                <w:bCs/>
              </w:rPr>
              <w:t>Aims and Background and Methods</w:t>
            </w:r>
            <w:r>
              <w:rPr>
                <w:b/>
                <w:bCs/>
              </w:rPr>
              <w:t xml:space="preserve"> </w:t>
            </w:r>
          </w:p>
        </w:tc>
      </w:tr>
      <w:tr w:rsidR="001A773D" w14:paraId="66159DE3" w14:textId="77777777" w:rsidTr="00923FCD">
        <w:tc>
          <w:tcPr>
            <w:tcW w:w="9010" w:type="dxa"/>
          </w:tcPr>
          <w:p w14:paraId="68B0EA33" w14:textId="77777777" w:rsidR="001A773D" w:rsidRDefault="001A773D" w:rsidP="00923FCD"/>
        </w:tc>
      </w:tr>
      <w:tr w:rsidR="001A773D" w:rsidRPr="008413F1" w14:paraId="30FCB59A" w14:textId="77777777" w:rsidTr="00923FCD">
        <w:tc>
          <w:tcPr>
            <w:tcW w:w="9010" w:type="dxa"/>
          </w:tcPr>
          <w:p w14:paraId="6656F4DD" w14:textId="77777777" w:rsidR="001A773D" w:rsidRPr="008413F1" w:rsidRDefault="001A773D" w:rsidP="00923FCD">
            <w:pPr>
              <w:rPr>
                <w:b/>
                <w:bCs/>
              </w:rPr>
            </w:pPr>
            <w:r w:rsidRPr="008413F1">
              <w:rPr>
                <w:b/>
                <w:bCs/>
              </w:rPr>
              <w:t>Facilities/Settings</w:t>
            </w:r>
            <w:r>
              <w:rPr>
                <w:b/>
                <w:bCs/>
              </w:rPr>
              <w:t xml:space="preserve"> </w:t>
            </w:r>
          </w:p>
        </w:tc>
      </w:tr>
      <w:tr w:rsidR="001A773D" w14:paraId="5CD364D3" w14:textId="77777777" w:rsidTr="00923FCD">
        <w:tc>
          <w:tcPr>
            <w:tcW w:w="9010" w:type="dxa"/>
          </w:tcPr>
          <w:p w14:paraId="69CF9D53" w14:textId="77777777" w:rsidR="001A773D" w:rsidRDefault="001A773D" w:rsidP="00923FCD"/>
        </w:tc>
      </w:tr>
      <w:tr w:rsidR="001A773D" w:rsidRPr="008413F1" w14:paraId="22FEAE49" w14:textId="77777777" w:rsidTr="00923FCD">
        <w:tc>
          <w:tcPr>
            <w:tcW w:w="9010" w:type="dxa"/>
          </w:tcPr>
          <w:p w14:paraId="34CFCD2B" w14:textId="77777777" w:rsidR="001A773D" w:rsidRPr="008413F1" w:rsidRDefault="001A773D" w:rsidP="00923FCD">
            <w:pPr>
              <w:rPr>
                <w:b/>
                <w:bCs/>
              </w:rPr>
            </w:pPr>
            <w:r w:rsidRPr="008413F1">
              <w:rPr>
                <w:b/>
                <w:bCs/>
              </w:rPr>
              <w:t>Participants</w:t>
            </w:r>
            <w:r>
              <w:rPr>
                <w:b/>
                <w:bCs/>
              </w:rPr>
              <w:t xml:space="preserve"> </w:t>
            </w:r>
          </w:p>
        </w:tc>
      </w:tr>
      <w:tr w:rsidR="001A773D" w14:paraId="47877BE3" w14:textId="77777777" w:rsidTr="00923FCD">
        <w:tc>
          <w:tcPr>
            <w:tcW w:w="9010" w:type="dxa"/>
          </w:tcPr>
          <w:p w14:paraId="1F70DAD2" w14:textId="77777777" w:rsidR="001A773D" w:rsidRDefault="001A773D" w:rsidP="00923FCD"/>
        </w:tc>
      </w:tr>
      <w:tr w:rsidR="001A773D" w:rsidRPr="008413F1" w14:paraId="632527CF" w14:textId="77777777" w:rsidTr="00923FCD">
        <w:tc>
          <w:tcPr>
            <w:tcW w:w="9010" w:type="dxa"/>
          </w:tcPr>
          <w:p w14:paraId="33A885E3" w14:textId="77777777" w:rsidR="001A773D" w:rsidRPr="00376183" w:rsidRDefault="001A773D" w:rsidP="00923FCD">
            <w:pPr>
              <w:rPr>
                <w:i/>
                <w:iCs/>
              </w:rPr>
            </w:pPr>
            <w:r w:rsidRPr="008413F1">
              <w:rPr>
                <w:b/>
                <w:bCs/>
              </w:rPr>
              <w:t>Recruitment and Consent</w:t>
            </w:r>
            <w:r>
              <w:rPr>
                <w:b/>
                <w:bCs/>
              </w:rPr>
              <w:t xml:space="preserve"> </w:t>
            </w:r>
          </w:p>
        </w:tc>
      </w:tr>
      <w:tr w:rsidR="001A773D" w14:paraId="5FA3EA0C" w14:textId="77777777" w:rsidTr="00923FCD">
        <w:tc>
          <w:tcPr>
            <w:tcW w:w="9010" w:type="dxa"/>
          </w:tcPr>
          <w:p w14:paraId="237521F1" w14:textId="77777777" w:rsidR="001A773D" w:rsidRDefault="001A773D" w:rsidP="00923FCD"/>
        </w:tc>
      </w:tr>
      <w:tr w:rsidR="001A773D" w:rsidRPr="008413F1" w14:paraId="51A42E7A" w14:textId="77777777" w:rsidTr="00923FCD">
        <w:tc>
          <w:tcPr>
            <w:tcW w:w="9010" w:type="dxa"/>
          </w:tcPr>
          <w:p w14:paraId="2E56C3D9" w14:textId="77777777" w:rsidR="001A773D" w:rsidRPr="008413F1" w:rsidRDefault="001A773D" w:rsidP="00923FCD">
            <w:pPr>
              <w:rPr>
                <w:b/>
                <w:bCs/>
              </w:rPr>
            </w:pPr>
            <w:r w:rsidRPr="008413F1">
              <w:rPr>
                <w:b/>
                <w:bCs/>
              </w:rPr>
              <w:t>Risk Management and Benefits</w:t>
            </w:r>
          </w:p>
        </w:tc>
      </w:tr>
      <w:tr w:rsidR="001A773D" w14:paraId="384EF76B" w14:textId="77777777" w:rsidTr="00923FCD">
        <w:tc>
          <w:tcPr>
            <w:tcW w:w="9010" w:type="dxa"/>
          </w:tcPr>
          <w:p w14:paraId="2297E593" w14:textId="77777777" w:rsidR="001A773D" w:rsidRDefault="001A773D" w:rsidP="00923FCD"/>
        </w:tc>
      </w:tr>
      <w:tr w:rsidR="001A773D" w:rsidRPr="008413F1" w14:paraId="082B90B3" w14:textId="77777777" w:rsidTr="00923FCD">
        <w:tc>
          <w:tcPr>
            <w:tcW w:w="9010" w:type="dxa"/>
          </w:tcPr>
          <w:p w14:paraId="4876947E" w14:textId="77777777" w:rsidR="001A773D" w:rsidRPr="008413F1" w:rsidRDefault="001A773D" w:rsidP="00923FCD">
            <w:pPr>
              <w:rPr>
                <w:b/>
                <w:bCs/>
              </w:rPr>
            </w:pPr>
            <w:r w:rsidRPr="008413F1">
              <w:rPr>
                <w:b/>
                <w:bCs/>
              </w:rPr>
              <w:t>Data and Information Management and Privacy</w:t>
            </w:r>
          </w:p>
        </w:tc>
      </w:tr>
      <w:tr w:rsidR="001A773D" w14:paraId="5B0BF737" w14:textId="77777777" w:rsidTr="00923FCD">
        <w:tc>
          <w:tcPr>
            <w:tcW w:w="9010" w:type="dxa"/>
          </w:tcPr>
          <w:p w14:paraId="0A5ADE39" w14:textId="77777777" w:rsidR="001A773D" w:rsidRDefault="001A773D" w:rsidP="00923FCD"/>
        </w:tc>
      </w:tr>
    </w:tbl>
    <w:p w14:paraId="55964E52" w14:textId="77777777" w:rsidR="000311EA" w:rsidRDefault="000311EA" w:rsidP="000311EA"/>
    <w:p w14:paraId="024790B6" w14:textId="77777777" w:rsidR="000311EA" w:rsidRPr="00695228" w:rsidRDefault="000311EA" w:rsidP="000311EA"/>
    <w:p w14:paraId="600D289E" w14:textId="77777777" w:rsidR="00426B40" w:rsidRDefault="00000000"/>
    <w:sectPr w:rsidR="00426B40" w:rsidSect="000311EA">
      <w:pgSz w:w="11900" w:h="16840"/>
      <w:pgMar w:top="1440"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62E"/>
    <w:multiLevelType w:val="hybridMultilevel"/>
    <w:tmpl w:val="1F44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41A0A"/>
    <w:multiLevelType w:val="hybridMultilevel"/>
    <w:tmpl w:val="16E8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445378">
    <w:abstractNumId w:val="0"/>
  </w:num>
  <w:num w:numId="2" w16cid:durableId="525489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EA"/>
    <w:rsid w:val="000311EA"/>
    <w:rsid w:val="000859AB"/>
    <w:rsid w:val="00152C56"/>
    <w:rsid w:val="001A773D"/>
    <w:rsid w:val="002401FC"/>
    <w:rsid w:val="003314FA"/>
    <w:rsid w:val="00542F39"/>
    <w:rsid w:val="005D4528"/>
    <w:rsid w:val="005E0BE6"/>
    <w:rsid w:val="008726FB"/>
    <w:rsid w:val="00B20C5A"/>
    <w:rsid w:val="00F96CBC"/>
    <w:rsid w:val="00FA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49BC"/>
  <w15:chartTrackingRefBased/>
  <w15:docId w15:val="{4363ACA2-D21C-F344-BC06-54652B2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EA"/>
    <w:rPr>
      <w:rFonts w:cs="Calibri (Body)"/>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EA"/>
    <w:pPr>
      <w:ind w:left="720"/>
      <w:contextualSpacing/>
    </w:pPr>
  </w:style>
  <w:style w:type="character" w:styleId="Hyperlink">
    <w:name w:val="Hyperlink"/>
    <w:basedOn w:val="DefaultParagraphFont"/>
    <w:rsid w:val="000311EA"/>
    <w:rPr>
      <w:color w:val="0000FF"/>
      <w:u w:val="single"/>
    </w:rPr>
  </w:style>
  <w:style w:type="table" w:styleId="TableGrid">
    <w:name w:val="Table Grid"/>
    <w:basedOn w:val="TableNormal"/>
    <w:uiPriority w:val="39"/>
    <w:rsid w:val="000311EA"/>
    <w:rPr>
      <w:rFonts w:cs="Calibri (Bod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73D"/>
    <w:pPr>
      <w:tabs>
        <w:tab w:val="center" w:pos="4680"/>
        <w:tab w:val="right" w:pos="9360"/>
      </w:tabs>
    </w:pPr>
  </w:style>
  <w:style w:type="character" w:customStyle="1" w:styleId="HeaderChar">
    <w:name w:val="Header Char"/>
    <w:basedOn w:val="DefaultParagraphFont"/>
    <w:link w:val="Header"/>
    <w:uiPriority w:val="99"/>
    <w:rsid w:val="001A773D"/>
    <w:rPr>
      <w:rFonts w:cs="Calibri (Bod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jcu.edu.au" TargetMode="External"/><Relationship Id="rId5" Type="http://schemas.openxmlformats.org/officeDocument/2006/relationships/hyperlink" Target="mailto:https://www.jcu.edu.au/jcu-connect/ethics-and-integrity/human-ethics/human-ethics-advis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Craig</dc:creator>
  <cp:keywords/>
  <dc:description/>
  <cp:lastModifiedBy>Craig Godfrey</cp:lastModifiedBy>
  <cp:revision>4</cp:revision>
  <dcterms:created xsi:type="dcterms:W3CDTF">2021-06-09T00:01:00Z</dcterms:created>
  <dcterms:modified xsi:type="dcterms:W3CDTF">2022-07-25T04:29:00Z</dcterms:modified>
</cp:coreProperties>
</file>