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B17" w:rsidRDefault="00191906">
      <w:pPr>
        <w:rPr>
          <w:rFonts w:ascii="Bernard MT Condensed" w:hAnsi="Bernard MT Condensed"/>
          <w:sz w:val="44"/>
          <w:szCs w:val="40"/>
        </w:rPr>
      </w:pPr>
      <w:r w:rsidRPr="00920B17">
        <w:rPr>
          <w:rFonts w:ascii="Bernard MT Condensed" w:hAnsi="Bernard MT Condensed"/>
          <w:noProof/>
          <w:sz w:val="44"/>
          <w:szCs w:val="40"/>
          <w:lang w:eastAsia="en-AU"/>
        </w:rPr>
        <mc:AlternateContent>
          <mc:Choice Requires="wps">
            <w:drawing>
              <wp:anchor distT="0" distB="0" distL="114300" distR="114300" simplePos="0" relativeHeight="251702272" behindDoc="0" locked="0" layoutInCell="1" allowOverlap="1" wp14:anchorId="4978F0AE" wp14:editId="3FB62CC9">
                <wp:simplePos x="0" y="0"/>
                <wp:positionH relativeFrom="column">
                  <wp:posOffset>1927860</wp:posOffset>
                </wp:positionH>
                <wp:positionV relativeFrom="paragraph">
                  <wp:posOffset>15240</wp:posOffset>
                </wp:positionV>
                <wp:extent cx="4445000" cy="1135380"/>
                <wp:effectExtent l="0" t="0" r="12700" b="26670"/>
                <wp:wrapNone/>
                <wp:docPr id="25" name="Rounded Rectangle 25"/>
                <wp:cNvGraphicFramePr/>
                <a:graphic xmlns:a="http://schemas.openxmlformats.org/drawingml/2006/main">
                  <a:graphicData uri="http://schemas.microsoft.com/office/word/2010/wordprocessingShape">
                    <wps:wsp>
                      <wps:cNvSpPr/>
                      <wps:spPr>
                        <a:xfrm>
                          <a:off x="0" y="0"/>
                          <a:ext cx="4445000" cy="1135380"/>
                        </a:xfrm>
                        <a:prstGeom prst="roundRect">
                          <a:avLst/>
                        </a:prstGeom>
                      </wps:spPr>
                      <wps:style>
                        <a:lnRef idx="2">
                          <a:schemeClr val="dk1"/>
                        </a:lnRef>
                        <a:fillRef idx="1">
                          <a:schemeClr val="lt1"/>
                        </a:fillRef>
                        <a:effectRef idx="0">
                          <a:schemeClr val="dk1"/>
                        </a:effectRef>
                        <a:fontRef idx="minor">
                          <a:schemeClr val="dk1"/>
                        </a:fontRef>
                      </wps:style>
                      <wps:txbx>
                        <w:txbxContent>
                          <w:p w:rsidR="00920B17" w:rsidRPr="007368E9" w:rsidRDefault="00047FD9" w:rsidP="007368E9">
                            <w:pPr>
                              <w:ind w:left="-142" w:right="-138"/>
                              <w:jc w:val="center"/>
                              <w:rPr>
                                <w:sz w:val="36"/>
                                <w:szCs w:val="37"/>
                              </w:rPr>
                            </w:pPr>
                            <w:r w:rsidRPr="007368E9">
                              <w:rPr>
                                <w:rFonts w:asciiTheme="majorHAnsi" w:hAnsiTheme="majorHAnsi" w:cstheme="majorHAnsi"/>
                                <w:i/>
                                <w:sz w:val="36"/>
                                <w:szCs w:val="37"/>
                              </w:rPr>
                              <w:t>A problem-solving and modelling task</w:t>
                            </w:r>
                            <w:r w:rsidR="007368E9" w:rsidRPr="007368E9">
                              <w:rPr>
                                <w:rFonts w:asciiTheme="majorHAnsi" w:hAnsiTheme="majorHAnsi" w:cstheme="majorHAnsi"/>
                                <w:i/>
                                <w:sz w:val="36"/>
                                <w:szCs w:val="37"/>
                              </w:rPr>
                              <w:t xml:space="preserve"> </w:t>
                            </w:r>
                            <w:r w:rsidRPr="007368E9">
                              <w:rPr>
                                <w:rFonts w:asciiTheme="majorHAnsi" w:hAnsiTheme="majorHAnsi" w:cstheme="majorHAnsi"/>
                                <w:i/>
                                <w:sz w:val="36"/>
                                <w:szCs w:val="37"/>
                              </w:rPr>
                              <w:t>suitable for students working with</w:t>
                            </w:r>
                            <w:r w:rsidRPr="007368E9">
                              <w:rPr>
                                <w:rFonts w:asciiTheme="majorHAnsi" w:hAnsiTheme="majorHAnsi" w:cstheme="majorHAnsi"/>
                                <w:b/>
                                <w:i/>
                                <w:sz w:val="36"/>
                                <w:szCs w:val="37"/>
                              </w:rPr>
                              <w:t xml:space="preserve"> </w:t>
                            </w:r>
                            <w:r w:rsidR="007368E9" w:rsidRPr="007368E9">
                              <w:rPr>
                                <w:rFonts w:asciiTheme="majorHAnsi" w:hAnsiTheme="majorHAnsi" w:cstheme="majorHAnsi"/>
                                <w:b/>
                                <w:i/>
                                <w:sz w:val="36"/>
                                <w:szCs w:val="37"/>
                              </w:rPr>
                              <w:t xml:space="preserve">area </w:t>
                            </w:r>
                            <w:r w:rsidRPr="007368E9">
                              <w:rPr>
                                <w:rFonts w:asciiTheme="majorHAnsi" w:hAnsiTheme="majorHAnsi" w:cstheme="majorHAnsi"/>
                                <w:b/>
                                <w:i/>
                                <w:sz w:val="36"/>
                                <w:szCs w:val="37"/>
                              </w:rPr>
                              <w:t>(Focus:</w:t>
                            </w:r>
                            <w:r w:rsidR="007368E9" w:rsidRPr="007368E9">
                              <w:rPr>
                                <w:rFonts w:asciiTheme="majorHAnsi" w:hAnsiTheme="majorHAnsi" w:cstheme="majorHAnsi"/>
                                <w:b/>
                                <w:i/>
                                <w:sz w:val="36"/>
                                <w:szCs w:val="37"/>
                              </w:rPr>
                              <w:t xml:space="preserve"> rectangles, triangles &amp; parallelograms</w:t>
                            </w:r>
                            <w:r w:rsidRPr="007368E9">
                              <w:rPr>
                                <w:rFonts w:asciiTheme="majorHAnsi" w:hAnsiTheme="majorHAnsi" w:cstheme="majorHAnsi"/>
                                <w:b/>
                                <w:i/>
                                <w:sz w:val="36"/>
                                <w:szCs w:val="37"/>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78F0AE" id="Rounded Rectangle 25" o:spid="_x0000_s1026" style="position:absolute;margin-left:151.8pt;margin-top:1.2pt;width:350pt;height:89.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p7FcAIAACUFAAAOAAAAZHJzL2Uyb0RvYy54bWysVN9P2zAQfp+0/8Hy+0hS2g0qUlSBmCYh&#10;qICJZ9ex22iOzzu7Tbq/fmcnDYihPUx7cXy5399954vLrjFsr9DXYEtenOScKSuhqu2m5N+fbj6d&#10;ceaDsJUwYFXJD8rzy8XHDxetm6sJbMFUChkFsX7eupJvQ3DzLPNyqxrhT8ApS0oN2IhAIm6yCkVL&#10;0RuTTfL8c9YCVg5BKu/p73Wv5IsUX2slw73WXgVmSk61hXRiOtfxzBYXYr5B4ba1HMoQ/1BFI2pL&#10;ScdQ1yIItsP6j1BNLRE86HAioclA61qq1AN1U+RvunncCqdSLwSOdyNM/v+FlXf7FbK6KvlkxpkV&#10;Dc3oAXa2UhV7IPSE3RjFSEdAtc7Pyf7RrXCQPF1j153GJn6pH9YlcA8juKoLTNLP6XQ6y3OagSRd&#10;UZzOTs8S/NmLu0MfvipoWLyUHGMdsYiErNjf+kB5yf5oR0Ksqa8i3cLBqFiIsQ9KU1uUd5K8E6HU&#10;lUG2F0SF6kcRO6JYyTK66NqY0al4z8mEo9NgG91UItnomL/n+JJttE4ZwYbRsakt4N+ddW9/7Lrv&#10;NbYdunU3TGQN1YEGitAz3Tt5UxOYt8KHlUCiNg2A1jXc06ENtCWH4cbZFvDXe/+jPTGOtJy1tCol&#10;9z93AhVn5pslLp4X02ncrSRMZ18mJOBrzfq1xu6aK6ARFPQwOJmu0T6Y41UjNM+01cuYlVTCSspd&#10;chnwKFyFfoXpXZBquUxmtE9OhFv76GQMHgGOPHnqngW6gVGByHgHx7US8zec6m2jp4XlLoCuE+Ei&#10;xD2uA/S0i4k7w7sRl/21nKxeXrfFbwAAAP//AwBQSwMEFAAGAAgAAAAhALidsBXfAAAACgEAAA8A&#10;AABkcnMvZG93bnJldi54bWxMj8FOwzAQRO9I/QdrK3GjdlJUVSFOVYFQBRJCpMDZjZc4NF5HsdOE&#10;v8flQm+7O6PZN/lmsi07Ye8bRxKShQCGVDndUC3hff94swbmgyKtWkco4Qc9bIrZVa4y7UZ6w1MZ&#10;ahZDyGdKggmhyzj3lUGr/MJ1SFH7cr1VIa59zXWvxhhuW54KseJWNRQ/GNXhvcHqWA5WwufW7V75&#10;8PzycTRlMN9PND4kOymv59P2DljAKfyb4Ywf0aGITAc3kPaslbAUy1W0SkhvgZ118Xc4xGmdpMCL&#10;nF9WKH4BAAD//wMAUEsBAi0AFAAGAAgAAAAhALaDOJL+AAAA4QEAABMAAAAAAAAAAAAAAAAAAAAA&#10;AFtDb250ZW50X1R5cGVzXS54bWxQSwECLQAUAAYACAAAACEAOP0h/9YAAACUAQAACwAAAAAAAAAA&#10;AAAAAAAvAQAAX3JlbHMvLnJlbHNQSwECLQAUAAYACAAAACEAaUKexXACAAAlBQAADgAAAAAAAAAA&#10;AAAAAAAuAgAAZHJzL2Uyb0RvYy54bWxQSwECLQAUAAYACAAAACEAuJ2wFd8AAAAKAQAADwAAAAAA&#10;AAAAAAAAAADKBAAAZHJzL2Rvd25yZXYueG1sUEsFBgAAAAAEAAQA8wAAANYFAAAAAA==&#10;" fillcolor="white [3201]" strokecolor="black [3200]" strokeweight="1pt">
                <v:stroke joinstyle="miter"/>
                <v:textbox>
                  <w:txbxContent>
                    <w:p w:rsidR="00920B17" w:rsidRPr="007368E9" w:rsidRDefault="00047FD9" w:rsidP="007368E9">
                      <w:pPr>
                        <w:ind w:left="-142" w:right="-138"/>
                        <w:jc w:val="center"/>
                        <w:rPr>
                          <w:sz w:val="36"/>
                          <w:szCs w:val="37"/>
                        </w:rPr>
                      </w:pPr>
                      <w:r w:rsidRPr="007368E9">
                        <w:rPr>
                          <w:rFonts w:asciiTheme="majorHAnsi" w:hAnsiTheme="majorHAnsi" w:cstheme="majorHAnsi"/>
                          <w:i/>
                          <w:sz w:val="36"/>
                          <w:szCs w:val="37"/>
                        </w:rPr>
                        <w:t>A problem-solving and modelling task</w:t>
                      </w:r>
                      <w:r w:rsidR="007368E9" w:rsidRPr="007368E9">
                        <w:rPr>
                          <w:rFonts w:asciiTheme="majorHAnsi" w:hAnsiTheme="majorHAnsi" w:cstheme="majorHAnsi"/>
                          <w:i/>
                          <w:sz w:val="36"/>
                          <w:szCs w:val="37"/>
                        </w:rPr>
                        <w:t xml:space="preserve"> </w:t>
                      </w:r>
                      <w:r w:rsidRPr="007368E9">
                        <w:rPr>
                          <w:rFonts w:asciiTheme="majorHAnsi" w:hAnsiTheme="majorHAnsi" w:cstheme="majorHAnsi"/>
                          <w:i/>
                          <w:sz w:val="36"/>
                          <w:szCs w:val="37"/>
                        </w:rPr>
                        <w:t>suitable for students working with</w:t>
                      </w:r>
                      <w:r w:rsidRPr="007368E9">
                        <w:rPr>
                          <w:rFonts w:asciiTheme="majorHAnsi" w:hAnsiTheme="majorHAnsi" w:cstheme="majorHAnsi"/>
                          <w:b/>
                          <w:i/>
                          <w:sz w:val="36"/>
                          <w:szCs w:val="37"/>
                        </w:rPr>
                        <w:t xml:space="preserve"> </w:t>
                      </w:r>
                      <w:r w:rsidR="007368E9" w:rsidRPr="007368E9">
                        <w:rPr>
                          <w:rFonts w:asciiTheme="majorHAnsi" w:hAnsiTheme="majorHAnsi" w:cstheme="majorHAnsi"/>
                          <w:b/>
                          <w:i/>
                          <w:sz w:val="36"/>
                          <w:szCs w:val="37"/>
                        </w:rPr>
                        <w:t xml:space="preserve">area </w:t>
                      </w:r>
                      <w:r w:rsidRPr="007368E9">
                        <w:rPr>
                          <w:rFonts w:asciiTheme="majorHAnsi" w:hAnsiTheme="majorHAnsi" w:cstheme="majorHAnsi"/>
                          <w:b/>
                          <w:i/>
                          <w:sz w:val="36"/>
                          <w:szCs w:val="37"/>
                        </w:rPr>
                        <w:t>(Focus:</w:t>
                      </w:r>
                      <w:r w:rsidR="007368E9" w:rsidRPr="007368E9">
                        <w:rPr>
                          <w:rFonts w:asciiTheme="majorHAnsi" w:hAnsiTheme="majorHAnsi" w:cstheme="majorHAnsi"/>
                          <w:b/>
                          <w:i/>
                          <w:sz w:val="36"/>
                          <w:szCs w:val="37"/>
                        </w:rPr>
                        <w:t xml:space="preserve"> rectangles, triangles &amp; parallelograms</w:t>
                      </w:r>
                      <w:r w:rsidRPr="007368E9">
                        <w:rPr>
                          <w:rFonts w:asciiTheme="majorHAnsi" w:hAnsiTheme="majorHAnsi" w:cstheme="majorHAnsi"/>
                          <w:b/>
                          <w:i/>
                          <w:sz w:val="36"/>
                          <w:szCs w:val="37"/>
                        </w:rPr>
                        <w:t>)</w:t>
                      </w:r>
                    </w:p>
                  </w:txbxContent>
                </v:textbox>
              </v:roundrect>
            </w:pict>
          </mc:Fallback>
        </mc:AlternateContent>
      </w:r>
      <w:r w:rsidRPr="00920B17">
        <w:rPr>
          <w:rFonts w:ascii="Bernard MT Condensed" w:hAnsi="Bernard MT Condensed"/>
          <w:noProof/>
          <w:sz w:val="44"/>
          <w:szCs w:val="40"/>
          <w:lang w:eastAsia="en-AU"/>
        </w:rPr>
        <mc:AlternateContent>
          <mc:Choice Requires="wps">
            <w:drawing>
              <wp:anchor distT="0" distB="0" distL="114300" distR="114300" simplePos="0" relativeHeight="251701248" behindDoc="0" locked="0" layoutInCell="1" allowOverlap="1" wp14:anchorId="763A8F20" wp14:editId="3F91C5F2">
                <wp:simplePos x="0" y="0"/>
                <wp:positionH relativeFrom="column">
                  <wp:posOffset>256999</wp:posOffset>
                </wp:positionH>
                <wp:positionV relativeFrom="paragraph">
                  <wp:posOffset>15875</wp:posOffset>
                </wp:positionV>
                <wp:extent cx="6127531" cy="1142803"/>
                <wp:effectExtent l="0" t="0" r="26035" b="19685"/>
                <wp:wrapNone/>
                <wp:docPr id="24" name="Rounded Rectangle 24"/>
                <wp:cNvGraphicFramePr/>
                <a:graphic xmlns:a="http://schemas.openxmlformats.org/drawingml/2006/main">
                  <a:graphicData uri="http://schemas.microsoft.com/office/word/2010/wordprocessingShape">
                    <wps:wsp>
                      <wps:cNvSpPr/>
                      <wps:spPr>
                        <a:xfrm>
                          <a:off x="0" y="0"/>
                          <a:ext cx="6127531" cy="1142803"/>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920B17" w:rsidRDefault="00920B17" w:rsidP="00191906">
                            <w:r w:rsidRPr="00191906">
                              <w:rPr>
                                <w:b/>
                                <w:sz w:val="40"/>
                                <w:szCs w:val="40"/>
                              </w:rPr>
                              <w:t>Modelling                                                                     Northern Qld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3A8F20" id="Rounded Rectangle 24" o:spid="_x0000_s1027" style="position:absolute;margin-left:20.25pt;margin-top:1.25pt;width:482.5pt;height:90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WxhAIAAE8FAAAOAAAAZHJzL2Uyb0RvYy54bWysVE1v3CAQvVfqf0DcG39k89FVvNEqUapK&#10;UbJKUuXMYlhbBYYCu/b213fAXidN00tVHzAwb4Y3wxsuLnutyE4434KpaHGUUyIMh7o1m4p+e7r5&#10;dE6JD8zUTIERFd0LTy8XHz9cdHYuSmhA1cIRDGL8vLMVbUKw8yzzvBGa+SOwwqBRgtMs4NJtstqx&#10;DqNrlZV5fpp14GrrgAvvcfd6MNJFii+l4OFeSi8CURVFbiGNLo3rOGaLCzbfOGablo802D+w0Kw1&#10;eOgU6poFRrau/SOUbrkDDzIccdAZSNlykXLAbIr8TTaPDbMi5YLF8XYqk/9/YfndbuVIW1e0nFFi&#10;mMY7eoCtqUVNHrB6zGyUIGjDQnXWzxH/aFduXHmcxqx76XT8Yz6kT8XdT8UVfSAcN0+L8uzkuKCE&#10;o60oZuV5fhyjZi/u1vnwRYAmcVJRF3lEEqmybHfrw4A/4NA5chpYpFnYKxGJKPMgJKaF55bJOwlK&#10;XClHdgylUH8vhu2G1WLYOsnxGwlN6EQvBYtRZavUFHcMEIX6e9yB44iNbiLpcHLM/0ZocJzQ6UQw&#10;YXLUrQH3nrMKxUhcDvhDYYZyxMqEft2na07IuLOGeo9X72DoCW/5TYtlv2U+rJjDJsB2wcYO9zhI&#10;BV1FYZxR0oD7+d5+xKM20UpJh01VUf9jy5ygRH01qNrPxWwWuzAtZidnJS7ca8v6tcVs9RXgZaFm&#10;kF2aRnxQh6l0oJ+x/5fxVDQxw/HsivLgDourMDQ7viBcLJcJhp1nWbg1j5bH4LHOUVFP/TNzdtRe&#10;QNnewaEB2fyN+gZs9DSw3AaQbZLmS13HG8CuTRIaX5j4LLxeJ9TLO7j4BQAA//8DAFBLAwQUAAYA&#10;CAAAACEANaOJNdsAAAAJAQAADwAAAGRycy9kb3ducmV2LnhtbExPy07DMBC8I/EP1iJxQdRuRasq&#10;xKkqBOqFA7T9gG28JBHxOoqdB3/P9gSnnd0Zzczmu9m3aqQ+NoEtLBcGFHEZXMOVhfPp7XELKiZk&#10;h21gsvBDEXbF7U2OmQsTf9J4TJUSE44ZWqhT6jKtY1mTx7gIHbFwX6H3mGTtK+16nMTct3plzEZ7&#10;bFgSauzopaby+zh4C4fDiPvgB/a8/BhO1fRqHt7P1t7fzftnUInm9CeGa32pDoV0uoSBXVSthSez&#10;FqWFlYwrbcxa0EXQVk66yPX/D4pfAAAA//8DAFBLAQItABQABgAIAAAAIQC2gziS/gAAAOEBAAAT&#10;AAAAAAAAAAAAAAAAAAAAAABbQ29udGVudF9UeXBlc10ueG1sUEsBAi0AFAAGAAgAAAAhADj9If/W&#10;AAAAlAEAAAsAAAAAAAAAAAAAAAAALwEAAF9yZWxzLy5yZWxzUEsBAi0AFAAGAAgAAAAhAItrpbGE&#10;AgAATwUAAA4AAAAAAAAAAAAAAAAALgIAAGRycy9lMm9Eb2MueG1sUEsBAi0AFAAGAAgAAAAhADWj&#10;iTXbAAAACQEAAA8AAAAAAAAAAAAAAAAA3gQAAGRycy9kb3ducmV2LnhtbFBLBQYAAAAABAAEAPMA&#10;AADmBQAAAAA=&#10;" fillcolor="black [3200]" strokecolor="black [1600]" strokeweight="1pt">
                <v:stroke joinstyle="miter"/>
                <v:textbox>
                  <w:txbxContent>
                    <w:p w:rsidR="00920B17" w:rsidRDefault="00920B17" w:rsidP="00191906">
                      <w:r w:rsidRPr="00191906">
                        <w:rPr>
                          <w:b/>
                          <w:sz w:val="40"/>
                          <w:szCs w:val="40"/>
                        </w:rPr>
                        <w:t>Modelling                                                                     Northern Qld</w:t>
                      </w:r>
                    </w:p>
                  </w:txbxContent>
                </v:textbox>
              </v:roundrect>
            </w:pict>
          </mc:Fallback>
        </mc:AlternateContent>
      </w:r>
    </w:p>
    <w:p w:rsidR="00920B17" w:rsidRDefault="00920B17">
      <w:pPr>
        <w:rPr>
          <w:rFonts w:ascii="Bernard MT Condensed" w:hAnsi="Bernard MT Condensed"/>
          <w:sz w:val="44"/>
          <w:szCs w:val="40"/>
        </w:rPr>
      </w:pPr>
    </w:p>
    <w:p w:rsidR="00920B17" w:rsidRDefault="00920B17">
      <w:pPr>
        <w:rPr>
          <w:rFonts w:ascii="Bernard MT Condensed" w:hAnsi="Bernard MT Condensed"/>
          <w:sz w:val="44"/>
          <w:szCs w:val="40"/>
        </w:rPr>
      </w:pPr>
    </w:p>
    <w:p w:rsidR="00B13569" w:rsidRDefault="00047FD9" w:rsidP="00A17305">
      <w:pPr>
        <w:jc w:val="center"/>
        <w:rPr>
          <w:rFonts w:ascii="Bernard MT Condensed" w:hAnsi="Bernard MT Condensed" w:cstheme="minorHAnsi"/>
          <w:sz w:val="44"/>
          <w:szCs w:val="40"/>
        </w:rPr>
      </w:pPr>
      <w:r w:rsidRPr="00191906">
        <w:rPr>
          <w:rFonts w:asciiTheme="majorHAnsi" w:hAnsiTheme="majorHAnsi" w:cstheme="majorHAnsi"/>
          <w:i/>
          <w:noProof/>
          <w:sz w:val="20"/>
          <w:lang w:eastAsia="en-AU"/>
        </w:rPr>
        <w:drawing>
          <wp:anchor distT="0" distB="0" distL="114300" distR="114300" simplePos="0" relativeHeight="251705344" behindDoc="1" locked="0" layoutInCell="1" allowOverlap="1">
            <wp:simplePos x="0" y="0"/>
            <wp:positionH relativeFrom="column">
              <wp:posOffset>5015515</wp:posOffset>
            </wp:positionH>
            <wp:positionV relativeFrom="paragraph">
              <wp:posOffset>213995</wp:posOffset>
            </wp:positionV>
            <wp:extent cx="1318895" cy="5812155"/>
            <wp:effectExtent l="0" t="0" r="0" b="0"/>
            <wp:wrapTight wrapText="bothSides">
              <wp:wrapPolygon edited="0">
                <wp:start x="0" y="0"/>
                <wp:lineTo x="0" y="21522"/>
                <wp:lineTo x="21215" y="21522"/>
                <wp:lineTo x="2121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318895" cy="581215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theme="majorHAnsi"/>
          <w:i/>
          <w:noProof/>
          <w:sz w:val="20"/>
          <w:lang w:eastAsia="en-AU"/>
        </w:rPr>
        <mc:AlternateContent>
          <mc:Choice Requires="wps">
            <w:drawing>
              <wp:anchor distT="0" distB="0" distL="114300" distR="114300" simplePos="0" relativeHeight="251704320" behindDoc="0" locked="0" layoutInCell="1" allowOverlap="1">
                <wp:simplePos x="0" y="0"/>
                <wp:positionH relativeFrom="column">
                  <wp:posOffset>4745421</wp:posOffset>
                </wp:positionH>
                <wp:positionV relativeFrom="paragraph">
                  <wp:posOffset>182924</wp:posOffset>
                </wp:positionV>
                <wp:extent cx="1902087" cy="7146925"/>
                <wp:effectExtent l="0" t="0" r="22225" b="15875"/>
                <wp:wrapNone/>
                <wp:docPr id="7" name="Rectangle 7"/>
                <wp:cNvGraphicFramePr/>
                <a:graphic xmlns:a="http://schemas.openxmlformats.org/drawingml/2006/main">
                  <a:graphicData uri="http://schemas.microsoft.com/office/word/2010/wordprocessingShape">
                    <wps:wsp>
                      <wps:cNvSpPr/>
                      <wps:spPr>
                        <a:xfrm>
                          <a:off x="0" y="0"/>
                          <a:ext cx="1902087" cy="7146925"/>
                        </a:xfrm>
                        <a:prstGeom prst="rect">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047FD9" w:rsidRDefault="00047FD9" w:rsidP="00191906">
                            <w:pPr>
                              <w:jc w:val="center"/>
                              <w:rPr>
                                <w:lang w:val="en-US"/>
                              </w:rPr>
                            </w:pPr>
                          </w:p>
                          <w:p w:rsidR="00191906" w:rsidRDefault="00191906" w:rsidP="00191906">
                            <w:pPr>
                              <w:jc w:val="center"/>
                              <w:rPr>
                                <w:lang w:val="en-US"/>
                              </w:rPr>
                            </w:pPr>
                          </w:p>
                          <w:p w:rsidR="00047FD9" w:rsidRPr="00047FD9" w:rsidRDefault="00047FD9" w:rsidP="00191906">
                            <w:pPr>
                              <w:jc w:val="center"/>
                              <w:rPr>
                                <w:b/>
                                <w:color w:val="000000" w:themeColor="text1"/>
                                <w:sz w:val="6"/>
                                <w:szCs w:val="20"/>
                                <w:lang w:val="en-US"/>
                              </w:rPr>
                            </w:pPr>
                          </w:p>
                          <w:p w:rsidR="00191906" w:rsidRPr="00047FD9" w:rsidRDefault="00191906" w:rsidP="00191906">
                            <w:pPr>
                              <w:jc w:val="center"/>
                              <w:rPr>
                                <w:b/>
                                <w:color w:val="000000" w:themeColor="text1"/>
                                <w:sz w:val="20"/>
                                <w:szCs w:val="20"/>
                                <w:lang w:val="en-US"/>
                              </w:rPr>
                            </w:pPr>
                            <w:r w:rsidRPr="00047FD9">
                              <w:rPr>
                                <w:b/>
                                <w:color w:val="000000" w:themeColor="text1"/>
                                <w:sz w:val="20"/>
                                <w:szCs w:val="20"/>
                                <w:lang w:val="en-US"/>
                              </w:rPr>
                              <w:t>QCAA</w:t>
                            </w:r>
                            <w:r w:rsidR="00047FD9">
                              <w:rPr>
                                <w:b/>
                                <w:color w:val="000000" w:themeColor="text1"/>
                                <w:sz w:val="20"/>
                                <w:szCs w:val="20"/>
                                <w:lang w:val="en-US"/>
                              </w:rPr>
                              <w:t xml:space="preserve"> approach to problem solving and mathematical modelling</w:t>
                            </w:r>
                          </w:p>
                          <w:p w:rsidR="00191906" w:rsidRPr="00191906" w:rsidRDefault="00191906" w:rsidP="00191906">
                            <w:pPr>
                              <w:jc w:val="center"/>
                              <w:rPr>
                                <w:color w:val="000000" w:themeColor="text1"/>
                                <w:sz w:val="20"/>
                                <w:szCs w:val="20"/>
                                <w:lang w:val="en-US"/>
                              </w:rPr>
                            </w:pPr>
                            <w:r w:rsidRPr="00191906">
                              <w:rPr>
                                <w:color w:val="000000" w:themeColor="text1"/>
                                <w:sz w:val="20"/>
                                <w:szCs w:val="20"/>
                                <w:lang w:val="en-US"/>
                              </w:rPr>
                              <w:t>(</w:t>
                            </w:r>
                            <w:hyperlink r:id="rId9" w:history="1">
                              <w:r w:rsidRPr="00191906">
                                <w:rPr>
                                  <w:rStyle w:val="Hyperlink"/>
                                  <w:sz w:val="20"/>
                                  <w:szCs w:val="20"/>
                                  <w:lang w:val="en-US"/>
                                </w:rPr>
                                <w:t>https://www.qcaa.qld.edu.au/downloads/portal/syllabuses/snr_maths_methods_19_syll.pdf</w:t>
                              </w:r>
                            </w:hyperlink>
                            <w:r w:rsidRPr="00191906">
                              <w:rPr>
                                <w:color w:val="000000" w:themeColor="text1"/>
                                <w:sz w:val="20"/>
                                <w:szCs w:val="20"/>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8" style="position:absolute;left:0;text-align:left;margin-left:373.65pt;margin-top:14.4pt;width:149.75pt;height:56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8j6qwIAALoFAAAOAAAAZHJzL2Uyb0RvYy54bWysVE1v2zAMvQ/YfxB0X/2BpGmMOkXQosOA&#10;oi3aDj0rshwbkEVNUhJnv36UZDtdV+wwLAdFEh8fxWeSl1d9J8leGNuCKml2llIiFIeqVduSfn+5&#10;/XJBiXVMVUyCEiU9CkuvVp8/XR50IXJoQFbCECRRtjjokjbO6SJJLG9Ex+wZaKHQWIPpmMOj2SaV&#10;YQdk72SSp+l5cgBTaQNcWIu3N9FIV4G/rgV3D3VthSOypPg2F1YT1o1fk9UlK7aG6ablwzPYP7yi&#10;Y63CoBPVDXOM7Ez7B1XXcgMWanfGoUugrlsuQg6YTZa+y+a5YVqEXFAcqyeZ7P+j5ff7R0PaqqQL&#10;ShTr8BM9oWhMbaUgCy/PQdsCUc/60Qwni1ufa1+bzv9jFqQPkh4nSUXvCMfLbJnm6QVyc7Qtstn5&#10;Mp971uTkro11XwV0xG9KajB8kJLt76yL0BHioym4baXEe1ZIRQ4hxDwNHhZkW3mrN4YSEtfSkD3D&#10;j+/6bIj7G8oz3zDbRFAwDTCp8JU++Zhu2LmjFDHwk6hRNUwwj5F9vZ6CMc6Fclk0NawSkX6e4m98&#10;xegRtJAKCT1zja+fuAeCERlJRu6ozID3riKU++Q8SPI358kjRAblJueuVWA+ykxiVkPkiB9FitJ4&#10;lVy/6UNF5R7pbzZQHbHKDMT2s5rftqj7HbPukRnsN+xMnCHuAZdaAn5TGHaUNGB+fnTv8dgGaKXk&#10;gP1bUvtjx4ygRH5T2CDLbDbzDR8Os/kix4N5a9m8tahddw1YJRlOK83D1uOdHLe1ge4VR83aR0UT&#10;Uxxjl5Q7Mx6uXZwrOKy4WK8DDJtcM3ennjX35F5nX3Ev/Sszeih4h71yD2Ovs+Jd3Ues91Sw3jmo&#10;29AUJ12HL4ADIpTSMMz8BHp7DqjTyF39AgAA//8DAFBLAwQUAAYACAAAACEAAyUxSuIAAAAMAQAA&#10;DwAAAGRycy9kb3ducmV2LnhtbEyPzU7DMBCE70i8g7VI3KjdJrRVGqdC5UcCcWnopTcn3sYRsR3F&#10;bhrenu0JbjPaT7Mz+XayHRtxCK13EuYzAQxd7XXrGgmHr9eHNbAQldOq8w4l/GCAbXF7k6tM+4vb&#10;41jGhlGIC5mSYGLsM85DbdCqMPM9Orqd/GBVJDs0XA/qQuG24wshltyq1tEHo3rcGay/y7OVcOqr&#10;5PO4P4qyev/Yvbxpw59HI+X93fS0ARZxin8wXOtTdSioU+XPTgfWSVilq4RQCYs1TbgCIl2SqkjN&#10;H9MEeJHz/yOKXwAAAP//AwBQSwECLQAUAAYACAAAACEAtoM4kv4AAADhAQAAEwAAAAAAAAAAAAAA&#10;AAAAAAAAW0NvbnRlbnRfVHlwZXNdLnhtbFBLAQItABQABgAIAAAAIQA4/SH/1gAAAJQBAAALAAAA&#10;AAAAAAAAAAAAAC8BAABfcmVscy8ucmVsc1BLAQItABQABgAIAAAAIQDeO8j6qwIAALoFAAAOAAAA&#10;AAAAAAAAAAAAAC4CAABkcnMvZTJvRG9jLnhtbFBLAQItABQABgAIAAAAIQADJTFK4gAAAAwBAAAP&#10;AAAAAAAAAAAAAAAAAAUFAABkcnMvZG93bnJldi54bWxQSwUGAAAAAAQABADzAAAAFAYAAAAA&#10;" filled="f" strokecolor="black [3213]" strokeweight="1.5pt">
                <v:textbox>
                  <w:txbxContent>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191906" w:rsidRDefault="00191906" w:rsidP="00191906">
                      <w:pPr>
                        <w:jc w:val="center"/>
                        <w:rPr>
                          <w:lang w:val="en-US"/>
                        </w:rPr>
                      </w:pPr>
                    </w:p>
                    <w:p w:rsidR="00047FD9" w:rsidRDefault="00047FD9" w:rsidP="00191906">
                      <w:pPr>
                        <w:jc w:val="center"/>
                        <w:rPr>
                          <w:lang w:val="en-US"/>
                        </w:rPr>
                      </w:pPr>
                    </w:p>
                    <w:p w:rsidR="00191906" w:rsidRDefault="00191906" w:rsidP="00191906">
                      <w:pPr>
                        <w:jc w:val="center"/>
                        <w:rPr>
                          <w:lang w:val="en-US"/>
                        </w:rPr>
                      </w:pPr>
                    </w:p>
                    <w:p w:rsidR="00047FD9" w:rsidRPr="00047FD9" w:rsidRDefault="00047FD9" w:rsidP="00191906">
                      <w:pPr>
                        <w:jc w:val="center"/>
                        <w:rPr>
                          <w:b/>
                          <w:color w:val="000000" w:themeColor="text1"/>
                          <w:sz w:val="6"/>
                          <w:szCs w:val="20"/>
                          <w:lang w:val="en-US"/>
                        </w:rPr>
                      </w:pPr>
                    </w:p>
                    <w:p w:rsidR="00191906" w:rsidRPr="00047FD9" w:rsidRDefault="00191906" w:rsidP="00191906">
                      <w:pPr>
                        <w:jc w:val="center"/>
                        <w:rPr>
                          <w:b/>
                          <w:color w:val="000000" w:themeColor="text1"/>
                          <w:sz w:val="20"/>
                          <w:szCs w:val="20"/>
                          <w:lang w:val="en-US"/>
                        </w:rPr>
                      </w:pPr>
                      <w:r w:rsidRPr="00047FD9">
                        <w:rPr>
                          <w:b/>
                          <w:color w:val="000000" w:themeColor="text1"/>
                          <w:sz w:val="20"/>
                          <w:szCs w:val="20"/>
                          <w:lang w:val="en-US"/>
                        </w:rPr>
                        <w:t>QCAA</w:t>
                      </w:r>
                      <w:r w:rsidR="00047FD9">
                        <w:rPr>
                          <w:b/>
                          <w:color w:val="000000" w:themeColor="text1"/>
                          <w:sz w:val="20"/>
                          <w:szCs w:val="20"/>
                          <w:lang w:val="en-US"/>
                        </w:rPr>
                        <w:t xml:space="preserve"> approach to problem solving and mathematical modelling</w:t>
                      </w:r>
                    </w:p>
                    <w:p w:rsidR="00191906" w:rsidRPr="00191906" w:rsidRDefault="00191906" w:rsidP="00191906">
                      <w:pPr>
                        <w:jc w:val="center"/>
                        <w:rPr>
                          <w:color w:val="000000" w:themeColor="text1"/>
                          <w:sz w:val="20"/>
                          <w:szCs w:val="20"/>
                          <w:lang w:val="en-US"/>
                        </w:rPr>
                      </w:pPr>
                      <w:r w:rsidRPr="00191906">
                        <w:rPr>
                          <w:color w:val="000000" w:themeColor="text1"/>
                          <w:sz w:val="20"/>
                          <w:szCs w:val="20"/>
                          <w:lang w:val="en-US"/>
                        </w:rPr>
                        <w:t>(</w:t>
                      </w:r>
                      <w:hyperlink r:id="rId10" w:history="1">
                        <w:r w:rsidRPr="00191906">
                          <w:rPr>
                            <w:rStyle w:val="Hyperlink"/>
                            <w:sz w:val="20"/>
                            <w:szCs w:val="20"/>
                            <w:lang w:val="en-US"/>
                          </w:rPr>
                          <w:t>https://www.qcaa.qld.edu.au/downloads/portal/syllabuses/snr_maths_methods_19_syll.pdf</w:t>
                        </w:r>
                      </w:hyperlink>
                      <w:r w:rsidRPr="00191906">
                        <w:rPr>
                          <w:color w:val="000000" w:themeColor="text1"/>
                          <w:sz w:val="20"/>
                          <w:szCs w:val="20"/>
                          <w:lang w:val="en-US"/>
                        </w:rPr>
                        <w:t xml:space="preserve">) </w:t>
                      </w:r>
                    </w:p>
                  </w:txbxContent>
                </v:textbox>
              </v:rect>
            </w:pict>
          </mc:Fallback>
        </mc:AlternateContent>
      </w:r>
    </w:p>
    <w:p w:rsidR="00047FD9" w:rsidRDefault="00047FD9" w:rsidP="00A17305">
      <w:pPr>
        <w:jc w:val="center"/>
        <w:rPr>
          <w:rFonts w:asciiTheme="majorHAnsi" w:hAnsiTheme="majorHAnsi" w:cstheme="majorHAnsi"/>
          <w:i/>
          <w:sz w:val="40"/>
          <w:szCs w:val="40"/>
        </w:rPr>
      </w:pPr>
    </w:p>
    <w:p w:rsidR="00047FD9" w:rsidRDefault="00047FD9" w:rsidP="00A17305">
      <w:pPr>
        <w:jc w:val="center"/>
        <w:rPr>
          <w:rFonts w:asciiTheme="majorHAnsi" w:hAnsiTheme="majorHAnsi" w:cstheme="majorHAnsi"/>
          <w:i/>
          <w:sz w:val="40"/>
          <w:szCs w:val="40"/>
        </w:rPr>
      </w:pPr>
    </w:p>
    <w:p w:rsidR="00047FD9" w:rsidRPr="00191906" w:rsidRDefault="007368E9" w:rsidP="00047FD9">
      <w:pPr>
        <w:jc w:val="center"/>
        <w:rPr>
          <w:rFonts w:asciiTheme="majorHAnsi" w:hAnsiTheme="majorHAnsi" w:cstheme="majorHAnsi"/>
          <w:i/>
          <w:sz w:val="40"/>
          <w:szCs w:val="40"/>
        </w:rPr>
      </w:pPr>
      <w:r w:rsidRPr="007368E9">
        <w:rPr>
          <w:b/>
          <w:sz w:val="56"/>
          <w:szCs w:val="40"/>
        </w:rPr>
        <w:t>How big is the Charter Towers Region?</w:t>
      </w:r>
    </w:p>
    <w:p w:rsidR="00047FD9" w:rsidRDefault="00047FD9" w:rsidP="00A17305">
      <w:pPr>
        <w:rPr>
          <w:rFonts w:asciiTheme="majorHAnsi" w:hAnsiTheme="majorHAnsi" w:cstheme="majorHAnsi"/>
          <w:b/>
          <w:sz w:val="32"/>
          <w:szCs w:val="40"/>
        </w:rPr>
      </w:pPr>
    </w:p>
    <w:p w:rsidR="00047FD9" w:rsidRDefault="00047FD9" w:rsidP="00A17305">
      <w:pPr>
        <w:rPr>
          <w:rFonts w:asciiTheme="majorHAnsi" w:hAnsiTheme="majorHAnsi" w:cstheme="majorHAnsi"/>
          <w:b/>
          <w:sz w:val="32"/>
          <w:szCs w:val="40"/>
        </w:rPr>
      </w:pPr>
    </w:p>
    <w:p w:rsidR="000840C3" w:rsidRDefault="000840C3" w:rsidP="00A17305">
      <w:pPr>
        <w:rPr>
          <w:rFonts w:asciiTheme="majorHAnsi" w:hAnsiTheme="majorHAnsi" w:cstheme="majorHAnsi"/>
          <w:b/>
          <w:sz w:val="32"/>
          <w:szCs w:val="40"/>
        </w:rPr>
      </w:pPr>
    </w:p>
    <w:p w:rsidR="000840C3" w:rsidRDefault="000840C3" w:rsidP="00A17305">
      <w:pPr>
        <w:rPr>
          <w:rFonts w:asciiTheme="majorHAnsi" w:hAnsiTheme="majorHAnsi" w:cstheme="majorHAnsi"/>
          <w:b/>
          <w:sz w:val="32"/>
          <w:szCs w:val="40"/>
        </w:rPr>
      </w:pPr>
    </w:p>
    <w:p w:rsidR="000840C3" w:rsidRDefault="000840C3" w:rsidP="00A17305">
      <w:pPr>
        <w:rPr>
          <w:rFonts w:asciiTheme="majorHAnsi" w:hAnsiTheme="majorHAnsi" w:cstheme="majorHAnsi"/>
          <w:b/>
          <w:sz w:val="32"/>
          <w:szCs w:val="40"/>
        </w:rPr>
      </w:pPr>
    </w:p>
    <w:p w:rsidR="00A17305" w:rsidRPr="00047FD9" w:rsidRDefault="00B13569" w:rsidP="00A17305">
      <w:pPr>
        <w:rPr>
          <w:rFonts w:cstheme="minorHAnsi"/>
          <w:sz w:val="32"/>
          <w:szCs w:val="24"/>
        </w:rPr>
      </w:pPr>
      <w:r w:rsidRPr="00047FD9">
        <w:rPr>
          <w:rFonts w:cstheme="minorHAnsi"/>
          <w:sz w:val="32"/>
          <w:szCs w:val="24"/>
        </w:rPr>
        <w:t>Australian curriculum content descriptors:</w:t>
      </w:r>
    </w:p>
    <w:p w:rsidR="007C1328" w:rsidRPr="00D55227" w:rsidRDefault="003D44C0" w:rsidP="007C1328">
      <w:pPr>
        <w:rPr>
          <w:rFonts w:cstheme="minorHAnsi"/>
          <w:sz w:val="24"/>
          <w:szCs w:val="24"/>
          <w:u w:val="single"/>
        </w:rPr>
      </w:pPr>
      <w:r w:rsidRPr="00D55227">
        <w:rPr>
          <w:rFonts w:cstheme="minorHAnsi"/>
          <w:sz w:val="24"/>
          <w:szCs w:val="24"/>
          <w:u w:val="single"/>
        </w:rPr>
        <w:t>Year</w:t>
      </w:r>
      <w:r w:rsidR="007368E9" w:rsidRPr="00D55227">
        <w:rPr>
          <w:rFonts w:cstheme="minorHAnsi"/>
          <w:sz w:val="24"/>
          <w:szCs w:val="24"/>
          <w:u w:val="single"/>
        </w:rPr>
        <w:t xml:space="preserve"> 7</w:t>
      </w:r>
      <w:r w:rsidRPr="00D55227">
        <w:rPr>
          <w:rFonts w:cstheme="minorHAnsi"/>
          <w:sz w:val="24"/>
          <w:szCs w:val="24"/>
          <w:u w:val="single"/>
        </w:rPr>
        <w:t xml:space="preserve"> </w:t>
      </w:r>
    </w:p>
    <w:p w:rsidR="00920B17" w:rsidRDefault="00A62A14">
      <w:pPr>
        <w:rPr>
          <w:rFonts w:ascii="Bernard MT Condensed" w:hAnsi="Bernard MT Condensed"/>
          <w:sz w:val="2"/>
          <w:szCs w:val="40"/>
        </w:rPr>
      </w:pPr>
      <w:r w:rsidRPr="00A62A14">
        <w:rPr>
          <w:rFonts w:cstheme="minorHAnsi"/>
          <w:sz w:val="24"/>
          <w:szCs w:val="24"/>
        </w:rPr>
        <w:t xml:space="preserve">Establish the formulas for areas of rectangles, triangles and parallelograms, and use these in problem-solving (ACMMG159) </w:t>
      </w:r>
      <w:r w:rsidR="00920B17" w:rsidRPr="003D44C0">
        <w:rPr>
          <w:rFonts w:ascii="Helvetica" w:hAnsi="Helvetica" w:cs="Helvetica"/>
          <w:sz w:val="21"/>
          <w:szCs w:val="21"/>
        </w:rPr>
        <w:br w:type="page"/>
      </w:r>
    </w:p>
    <w:p w:rsidR="005608C2" w:rsidRPr="00D55227" w:rsidRDefault="005608C2" w:rsidP="005608C2">
      <w:pPr>
        <w:spacing w:line="240" w:lineRule="auto"/>
        <w:rPr>
          <w:rFonts w:ascii="Bernard MT Condensed" w:hAnsi="Bernard MT Condensed"/>
        </w:rPr>
      </w:pPr>
      <w:r w:rsidRPr="005608C2">
        <w:rPr>
          <w:noProof/>
          <w:sz w:val="6"/>
          <w:szCs w:val="40"/>
          <w:lang w:eastAsia="en-AU"/>
        </w:rPr>
        <w:lastRenderedPageBreak/>
        <mc:AlternateContent>
          <mc:Choice Requires="wps">
            <w:drawing>
              <wp:anchor distT="0" distB="0" distL="114300" distR="114300" simplePos="0" relativeHeight="251686912" behindDoc="0" locked="0" layoutInCell="1" allowOverlap="1">
                <wp:simplePos x="0" y="0"/>
                <wp:positionH relativeFrom="column">
                  <wp:posOffset>1390650</wp:posOffset>
                </wp:positionH>
                <wp:positionV relativeFrom="paragraph">
                  <wp:posOffset>-754380</wp:posOffset>
                </wp:positionV>
                <wp:extent cx="3600450" cy="683895"/>
                <wp:effectExtent l="0" t="0" r="19050" b="20955"/>
                <wp:wrapNone/>
                <wp:docPr id="4" name="Rounded Rectangle 4"/>
                <wp:cNvGraphicFramePr/>
                <a:graphic xmlns:a="http://schemas.openxmlformats.org/drawingml/2006/main">
                  <a:graphicData uri="http://schemas.microsoft.com/office/word/2010/wordprocessingShape">
                    <wps:wsp>
                      <wps:cNvSpPr/>
                      <wps:spPr>
                        <a:xfrm>
                          <a:off x="0" y="0"/>
                          <a:ext cx="3600450" cy="683895"/>
                        </a:xfrm>
                        <a:prstGeom prst="roundRect">
                          <a:avLst/>
                        </a:prstGeom>
                      </wps:spPr>
                      <wps:style>
                        <a:lnRef idx="2">
                          <a:schemeClr val="dk1"/>
                        </a:lnRef>
                        <a:fillRef idx="1">
                          <a:schemeClr val="lt1"/>
                        </a:fillRef>
                        <a:effectRef idx="0">
                          <a:schemeClr val="dk1"/>
                        </a:effectRef>
                        <a:fontRef idx="minor">
                          <a:schemeClr val="dk1"/>
                        </a:fontRef>
                      </wps:style>
                      <wps:txbx>
                        <w:txbxContent>
                          <w:p w:rsidR="00591501" w:rsidRDefault="00D55227" w:rsidP="00591501">
                            <w:pPr>
                              <w:jc w:val="center"/>
                            </w:pPr>
                            <w:r w:rsidRPr="00D55227">
                              <w:rPr>
                                <w:b/>
                                <w:sz w:val="32"/>
                                <w:szCs w:val="40"/>
                              </w:rPr>
                              <w:t>How big is the Charter Towers Region?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9" style="position:absolute;margin-left:109.5pt;margin-top:-59.4pt;width:283.5pt;height:5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63EcAIAACkFAAAOAAAAZHJzL2Uyb0RvYy54bWysVEtPGzEQvlfqf7B8L7sJgULEBkUgqkoI&#10;Ih7i7HjtZFWvxx072U1/fcfeB4iiHqpevJ6d+eb5jS8u29qwvUJfgS345CjnTFkJZWU3BX9+uvly&#10;xpkPwpbCgFUFPyjPLxefP100bq6msAVTKmTkxPp54wq+DcHNs8zLraqFPwKnLCk1YC0CibjJShQN&#10;ea9NNs3z06wBLB2CVN7T3+tOyRfJv9ZKhnutvQrMFJxyC+nEdK7jmS0uxHyDwm0r2ach/iGLWlSW&#10;go6urkUQbIfVH67qSiJ40OFIQp2B1pVUqQaqZpK/q+ZxK5xKtVBzvBvb5P+fW3m3XyGryoLPOLOi&#10;phE9wM6WqmQP1DxhN0axWWxT4/ycrB/dCnvJ0zXW3Gqs45eqYW1q7WFsrWoDk/Tz+DTPZyc0AUm6&#10;07Pjs/OT6DR7RTv04ZuCmsVLwTFmEVNIbRX7Wx86+8GOwDGlLol0CwejYh7GPihNNVHYaUInNqkr&#10;g2wviAflj0kfO1lGiK6MGUGTj0AmDKDeNsJUYtgIzD8CvkYbrVNEsGEE1pUF/DtYd/ZD1V2tsezQ&#10;rts0wONhSmsoDzRUhI7t3smbinp6K3xYCSR60xhoZcM9HdpAU3Dob5xtAX999D/aE+tIy1lD61Jw&#10;/3MnUHFmvlvi4/lkNov7lYTZydcpCfhWs36rsbv6CmgSE3ocnEzXaB/McNUI9Qtt9jJGJZWwkmIX&#10;XAYchKvQrTG9DVItl8mMdsqJcGsfnYzOY58jXZ7aF4GuJ1YgSt7BsFpi/o5anW1EWljuAugq8S52&#10;uutrPwHax0Tf/u2IC/9WTlavL9ziNwAAAP//AwBQSwMEFAAGAAgAAAAhACNUxXbgAAAADAEAAA8A&#10;AABkcnMvZG93bnJldi54bWxMj81OwzAQhO9IvIO1SNxaxz2UEOJUFQhVICHU8HN2kyUOjddR7DTh&#10;7Vm4wHFnRzPz5ZvZdeKEQ2g9aVDLBARS5euWGg2vL/eLFESIhmrTeUINXxhgU5yf5Sar/UR7PJWx&#10;ERxCITMabIx9JmWoLDoTlr5H4t+HH5yJfA6NrAczcbjr5CpJ1tKZlrjBmh5vLVbHcnQa3rd+9yzH&#10;x6e3oy2j/Xyg6U7ttL68mLc3ICLO8c8MP/N5OhS86eBHqoPoNKzUNbNEDQulUoZgy1W6ZunwKymQ&#10;RS7/QxTfAAAA//8DAFBLAQItABQABgAIAAAAIQC2gziS/gAAAOEBAAATAAAAAAAAAAAAAAAAAAAA&#10;AABbQ29udGVudF9UeXBlc10ueG1sUEsBAi0AFAAGAAgAAAAhADj9If/WAAAAlAEAAAsAAAAAAAAA&#10;AAAAAAAALwEAAF9yZWxzLy5yZWxzUEsBAi0AFAAGAAgAAAAhAI+PrcRwAgAAKQUAAA4AAAAAAAAA&#10;AAAAAAAALgIAAGRycy9lMm9Eb2MueG1sUEsBAi0AFAAGAAgAAAAhACNUxXbgAAAADAEAAA8AAAAA&#10;AAAAAAAAAAAAygQAAGRycy9kb3ducmV2LnhtbFBLBQYAAAAABAAEAPMAAADXBQAAAAA=&#10;" fillcolor="white [3201]" strokecolor="black [3200]" strokeweight="1pt">
                <v:stroke joinstyle="miter"/>
                <v:textbox>
                  <w:txbxContent>
                    <w:p w:rsidR="00591501" w:rsidRDefault="00D55227" w:rsidP="00591501">
                      <w:pPr>
                        <w:jc w:val="center"/>
                      </w:pPr>
                      <w:r w:rsidRPr="00D55227">
                        <w:rPr>
                          <w:b/>
                          <w:sz w:val="32"/>
                          <w:szCs w:val="40"/>
                        </w:rPr>
                        <w:t>How big is the Charter Towers Region?</w:t>
                      </w:r>
                    </w:p>
                  </w:txbxContent>
                </v:textbox>
              </v:roundrect>
            </w:pict>
          </mc:Fallback>
        </mc:AlternateContent>
      </w:r>
      <w:r w:rsidRPr="005608C2">
        <w:rPr>
          <w:noProof/>
          <w:sz w:val="6"/>
          <w:szCs w:val="40"/>
          <w:lang w:eastAsia="en-AU"/>
        </w:rPr>
        <mc:AlternateContent>
          <mc:Choice Requires="wps">
            <w:drawing>
              <wp:anchor distT="0" distB="0" distL="114300" distR="114300" simplePos="0" relativeHeight="251686399" behindDoc="0" locked="0" layoutInCell="1" allowOverlap="1" wp14:anchorId="5A244862" wp14:editId="3CF9D09C">
                <wp:simplePos x="0" y="0"/>
                <wp:positionH relativeFrom="column">
                  <wp:posOffset>0</wp:posOffset>
                </wp:positionH>
                <wp:positionV relativeFrom="paragraph">
                  <wp:posOffset>-763905</wp:posOffset>
                </wp:positionV>
                <wp:extent cx="5000625" cy="701675"/>
                <wp:effectExtent l="0" t="0" r="28575" b="22225"/>
                <wp:wrapNone/>
                <wp:docPr id="17" name="Rounded Rectangle 17"/>
                <wp:cNvGraphicFramePr/>
                <a:graphic xmlns:a="http://schemas.openxmlformats.org/drawingml/2006/main">
                  <a:graphicData uri="http://schemas.microsoft.com/office/word/2010/wordprocessingShape">
                    <wps:wsp>
                      <wps:cNvSpPr/>
                      <wps:spPr>
                        <a:xfrm>
                          <a:off x="0" y="0"/>
                          <a:ext cx="5000625" cy="70167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5608C2" w:rsidRPr="00591501" w:rsidRDefault="005608C2" w:rsidP="005608C2">
                            <w:pPr>
                              <w:rPr>
                                <w:sz w:val="32"/>
                                <w:szCs w:val="40"/>
                              </w:rPr>
                            </w:pPr>
                            <w:r>
                              <w:rPr>
                                <w:sz w:val="32"/>
                                <w:szCs w:val="40"/>
                              </w:rPr>
                              <w:t>Modelling                                                                     Northern Qld</w:t>
                            </w:r>
                          </w:p>
                          <w:p w:rsidR="00591501" w:rsidRDefault="00591501" w:rsidP="0059150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44862" id="Rounded Rectangle 17" o:spid="_x0000_s1030" style="position:absolute;margin-left:0;margin-top:-60.15pt;width:393.75pt;height:55.25pt;z-index:2516863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BRphQIAAE4FAAAOAAAAZHJzL2Uyb0RvYy54bWysVFFv2yAQfp+0/4B4X2xHSbNGcaqoVadJ&#10;VVu1nfpMMMTWMMeAxM5+/Q5w3K7rXqa92MDdfdx99x2ri75V5CCsa0CXtJjklAjNoWr0rqTfnq4/&#10;fabEeaYrpkCLkh6Foxfrjx9WnVmKKdSgKmEJgmi37ExJa+/NMsscr0XL3ASM0GiUYFvmcWt3WWVZ&#10;h+ityqZ5fpZ1YCtjgQvn8PQqGek64kspuL+T0glPVEkxNx+/Nn634ZutV2y5s8zUDR/SYP+QRcsa&#10;jZeOUFfMM7K3zR9QbcMtOJB+wqHNQMqGi1gDVlPkb6p5rJkRsRYkx5mRJvf/YPnt4d6SpsLeLSjR&#10;rMUePcBeV6IiD8ge0zslCNqQqM64Jfo/mns77BwuQ9W9tG34Yz2kj+QeR3JF7wnHw3mO7ZrOKeFo&#10;W+TF2WIeQLOXaGOd/yKgJWFRUhvSCDlEYtnhxvnkf/LD4JBSSiKu/FGJkIfSD0JiVXjtNEZHPYlL&#10;ZcmBoRKq70U6rlkl0lFIL8oBExq9Y3oRLKDKRqkRdwAIOv0dN+U4+IYwEWU4BuZ/SygFjt7xRtB+&#10;DGwbDfa9YOWLgUmZ/E/EJDoCM77f9rHLs1Mjt1AdsfMW0kg4w68bpP2GOX/PLM4ATgvOtb/Dj1TQ&#10;lRSGFSU12J/vnQd/lCZaKelwpkrqfuyZFZSorxpFe17MZmEI42Y2X0xxY19btq8tet9eAjarwBfE&#10;8LgM/l6dltJC+4zjvwm3oolpjneXlHt72lz6NOv4gHCx2UQ3HDzD/I1+NDyAB56Dop76Z2bNoD2P&#10;qr2F0/yx5Rv1Jd8QqWGz9yCbKM3AdOJ16AAObZTQ8MCEV+H1Pnq9PIPrXwAAAP//AwBQSwMEFAAG&#10;AAgAAAAhANfbpLXeAAAACAEAAA8AAABkcnMvZG93bnJldi54bWxMj81OwzAQhO9IvIO1SFxQa6cI&#10;GtI4VYVAvXAobR/AjZckaryOYueHt2c5wXF2VjPf5NvZtWLEPjSeNCRLBQKp9LahSsP59L5IQYRo&#10;yJrWE2r4xgDb4vYmN5n1E33ieIyV4BAKmdFQx9hlUoayRmfC0ndI7H353pnIsq+k7c3E4a6VK6We&#10;pTMNcUNtOnytsbweB6dhvx/NzruBHCWH4VRNb+rh46z1/d2824CIOMe/Z/jFZ3QomOniB7JBtBp4&#10;SNSwSFbqEQT763T9BOLCp5cUZJHL/wOKHwAAAP//AwBQSwECLQAUAAYACAAAACEAtoM4kv4AAADh&#10;AQAAEwAAAAAAAAAAAAAAAAAAAAAAW0NvbnRlbnRfVHlwZXNdLnhtbFBLAQItABQABgAIAAAAIQA4&#10;/SH/1gAAAJQBAAALAAAAAAAAAAAAAAAAAC8BAABfcmVscy8ucmVsc1BLAQItABQABgAIAAAAIQBJ&#10;DBRphQIAAE4FAAAOAAAAAAAAAAAAAAAAAC4CAABkcnMvZTJvRG9jLnhtbFBLAQItABQABgAIAAAA&#10;IQDX26S13gAAAAgBAAAPAAAAAAAAAAAAAAAAAN8EAABkcnMvZG93bnJldi54bWxQSwUGAAAAAAQA&#10;BADzAAAA6gUAAAAA&#10;" fillcolor="black [3200]" strokecolor="black [1600]" strokeweight="1pt">
                <v:stroke joinstyle="miter"/>
                <v:textbox>
                  <w:txbxContent>
                    <w:p w:rsidR="005608C2" w:rsidRPr="00591501" w:rsidRDefault="005608C2" w:rsidP="005608C2">
                      <w:pPr>
                        <w:rPr>
                          <w:sz w:val="32"/>
                          <w:szCs w:val="40"/>
                        </w:rPr>
                      </w:pPr>
                      <w:r>
                        <w:rPr>
                          <w:sz w:val="32"/>
                          <w:szCs w:val="40"/>
                        </w:rPr>
                        <w:t>Modelling                                                                     Northern Qld</w:t>
                      </w:r>
                    </w:p>
                    <w:p w:rsidR="00591501" w:rsidRDefault="00591501" w:rsidP="00591501">
                      <w:pPr>
                        <w:jc w:val="center"/>
                      </w:pPr>
                    </w:p>
                  </w:txbxContent>
                </v:textbox>
              </v:roundrect>
            </w:pict>
          </mc:Fallback>
        </mc:AlternateContent>
      </w:r>
      <w:r w:rsidRPr="005608C2">
        <w:rPr>
          <w:rFonts w:ascii="Bernard MT Condensed" w:hAnsi="Bernard MT Condensed"/>
          <w:sz w:val="2"/>
          <w:szCs w:val="40"/>
        </w:rPr>
        <w:t>L</w:t>
      </w:r>
    </w:p>
    <w:p w:rsidR="00D55227" w:rsidRPr="00D55227" w:rsidRDefault="00D55227" w:rsidP="00D55227">
      <w:pPr>
        <w:rPr>
          <w:sz w:val="24"/>
          <w:szCs w:val="24"/>
        </w:rPr>
      </w:pPr>
      <w:r w:rsidRPr="00D55227">
        <w:t>1.</w:t>
      </w:r>
      <w:r w:rsidRPr="00D55227">
        <w:tab/>
      </w:r>
      <w:r w:rsidRPr="00D55227">
        <w:rPr>
          <w:sz w:val="24"/>
          <w:szCs w:val="24"/>
        </w:rPr>
        <w:t>Which of the following towns do you think is smaller than the Charters Towers Region?</w:t>
      </w:r>
    </w:p>
    <w:p w:rsidR="00D55227" w:rsidRPr="00D55227" w:rsidRDefault="00D55227" w:rsidP="00D55227">
      <w:pPr>
        <w:pStyle w:val="ListParagraph"/>
        <w:rPr>
          <w:sz w:val="24"/>
          <w:szCs w:val="24"/>
        </w:rPr>
        <w:sectPr w:rsidR="00D55227" w:rsidRPr="00D55227" w:rsidSect="00BB141D">
          <w:headerReference w:type="default" r:id="rId11"/>
          <w:footerReference w:type="default" r:id="rId12"/>
          <w:pgSz w:w="11906" w:h="16838"/>
          <w:pgMar w:top="720" w:right="720" w:bottom="720" w:left="720" w:header="709" w:footer="709" w:gutter="0"/>
          <w:cols w:space="708"/>
          <w:docGrid w:linePitch="360"/>
        </w:sectPr>
      </w:pPr>
    </w:p>
    <w:p w:rsidR="00D55227" w:rsidRPr="00D55227" w:rsidRDefault="00D55227" w:rsidP="00D55227">
      <w:pPr>
        <w:pStyle w:val="ListParagraph"/>
        <w:numPr>
          <w:ilvl w:val="0"/>
          <w:numId w:val="3"/>
        </w:numPr>
        <w:rPr>
          <w:sz w:val="24"/>
          <w:szCs w:val="24"/>
        </w:rPr>
      </w:pPr>
      <w:r w:rsidRPr="00D55227">
        <w:rPr>
          <w:sz w:val="24"/>
          <w:szCs w:val="24"/>
        </w:rPr>
        <w:t>Townsville</w:t>
      </w:r>
    </w:p>
    <w:p w:rsidR="00D55227" w:rsidRPr="00D55227" w:rsidRDefault="00D55227" w:rsidP="00D55227">
      <w:pPr>
        <w:pStyle w:val="ListParagraph"/>
        <w:numPr>
          <w:ilvl w:val="0"/>
          <w:numId w:val="3"/>
        </w:numPr>
        <w:rPr>
          <w:sz w:val="24"/>
          <w:szCs w:val="24"/>
        </w:rPr>
      </w:pPr>
      <w:r w:rsidRPr="00D55227">
        <w:rPr>
          <w:sz w:val="24"/>
          <w:szCs w:val="24"/>
        </w:rPr>
        <w:t>Mackay</w:t>
      </w:r>
    </w:p>
    <w:p w:rsidR="00D55227" w:rsidRPr="00D55227" w:rsidRDefault="00D55227" w:rsidP="00D55227">
      <w:pPr>
        <w:pStyle w:val="ListParagraph"/>
        <w:numPr>
          <w:ilvl w:val="0"/>
          <w:numId w:val="3"/>
        </w:numPr>
        <w:rPr>
          <w:sz w:val="24"/>
          <w:szCs w:val="24"/>
        </w:rPr>
      </w:pPr>
      <w:r w:rsidRPr="00D55227">
        <w:rPr>
          <w:sz w:val="24"/>
          <w:szCs w:val="24"/>
        </w:rPr>
        <w:t>Cairns</w:t>
      </w:r>
    </w:p>
    <w:p w:rsidR="00D55227" w:rsidRPr="00D55227" w:rsidRDefault="00D55227" w:rsidP="00D55227">
      <w:pPr>
        <w:pStyle w:val="ListParagraph"/>
        <w:numPr>
          <w:ilvl w:val="0"/>
          <w:numId w:val="3"/>
        </w:numPr>
        <w:rPr>
          <w:sz w:val="24"/>
          <w:szCs w:val="24"/>
        </w:rPr>
      </w:pPr>
      <w:r w:rsidRPr="00D55227">
        <w:rPr>
          <w:sz w:val="24"/>
          <w:szCs w:val="24"/>
        </w:rPr>
        <w:t>Brisbane</w:t>
      </w:r>
    </w:p>
    <w:p w:rsidR="00D55227" w:rsidRPr="00D55227" w:rsidRDefault="00D55227" w:rsidP="00D55227">
      <w:pPr>
        <w:pStyle w:val="ListParagraph"/>
        <w:numPr>
          <w:ilvl w:val="0"/>
          <w:numId w:val="3"/>
        </w:numPr>
        <w:rPr>
          <w:sz w:val="24"/>
          <w:szCs w:val="24"/>
        </w:rPr>
      </w:pPr>
      <w:r w:rsidRPr="00D55227">
        <w:rPr>
          <w:sz w:val="24"/>
          <w:szCs w:val="24"/>
        </w:rPr>
        <w:t>Atherton Tablelands</w:t>
      </w:r>
    </w:p>
    <w:p w:rsidR="00D55227" w:rsidRPr="00D55227" w:rsidRDefault="00D55227" w:rsidP="00D55227">
      <w:pPr>
        <w:pStyle w:val="ListParagraph"/>
        <w:numPr>
          <w:ilvl w:val="0"/>
          <w:numId w:val="3"/>
        </w:numPr>
        <w:rPr>
          <w:sz w:val="24"/>
          <w:szCs w:val="24"/>
        </w:rPr>
      </w:pPr>
      <w:r w:rsidRPr="00D55227">
        <w:rPr>
          <w:sz w:val="24"/>
          <w:szCs w:val="24"/>
        </w:rPr>
        <w:t>Rockhampton</w:t>
      </w:r>
    </w:p>
    <w:p w:rsidR="00D55227" w:rsidRPr="00D55227" w:rsidRDefault="00D55227" w:rsidP="00D55227">
      <w:pPr>
        <w:pStyle w:val="ListParagraph"/>
        <w:numPr>
          <w:ilvl w:val="0"/>
          <w:numId w:val="3"/>
        </w:numPr>
        <w:rPr>
          <w:sz w:val="24"/>
          <w:szCs w:val="24"/>
        </w:rPr>
      </w:pPr>
      <w:r w:rsidRPr="00D55227">
        <w:rPr>
          <w:sz w:val="24"/>
          <w:szCs w:val="24"/>
        </w:rPr>
        <w:t>Burdekin Shire</w:t>
      </w:r>
    </w:p>
    <w:p w:rsidR="00D55227" w:rsidRPr="00D55227" w:rsidRDefault="00D55227" w:rsidP="00D55227">
      <w:pPr>
        <w:pStyle w:val="ListParagraph"/>
        <w:numPr>
          <w:ilvl w:val="0"/>
          <w:numId w:val="3"/>
        </w:numPr>
        <w:rPr>
          <w:sz w:val="24"/>
          <w:szCs w:val="24"/>
        </w:rPr>
      </w:pPr>
      <w:r w:rsidRPr="00D55227">
        <w:rPr>
          <w:sz w:val="24"/>
          <w:szCs w:val="24"/>
        </w:rPr>
        <w:t>Whitsundays Region</w:t>
      </w:r>
    </w:p>
    <w:p w:rsidR="00920B17" w:rsidRPr="00D55227" w:rsidRDefault="00D55227" w:rsidP="00D55227">
      <w:pPr>
        <w:pStyle w:val="ListParagraph"/>
        <w:numPr>
          <w:ilvl w:val="0"/>
          <w:numId w:val="3"/>
        </w:numPr>
        <w:rPr>
          <w:sz w:val="24"/>
          <w:szCs w:val="24"/>
        </w:rPr>
      </w:pPr>
      <w:r w:rsidRPr="00D55227">
        <w:rPr>
          <w:sz w:val="24"/>
          <w:szCs w:val="24"/>
        </w:rPr>
        <w:t>Canberra</w:t>
      </w:r>
    </w:p>
    <w:p w:rsidR="00D55227" w:rsidRDefault="00D55227" w:rsidP="00D55227">
      <w:pPr>
        <w:ind w:left="360"/>
        <w:rPr>
          <w:sz w:val="10"/>
        </w:rPr>
        <w:sectPr w:rsidR="00D55227" w:rsidSect="00D55227">
          <w:type w:val="continuous"/>
          <w:pgSz w:w="11906" w:h="16838"/>
          <w:pgMar w:top="720" w:right="720" w:bottom="720" w:left="720" w:header="709" w:footer="709" w:gutter="0"/>
          <w:cols w:num="3" w:space="708"/>
          <w:docGrid w:linePitch="360"/>
        </w:sectPr>
      </w:pPr>
    </w:p>
    <w:p w:rsidR="00755DE0" w:rsidRPr="00D55227" w:rsidRDefault="00755DE0" w:rsidP="00D55227">
      <w:pPr>
        <w:ind w:left="360"/>
        <w:rPr>
          <w:sz w:val="10"/>
        </w:rPr>
      </w:pPr>
    </w:p>
    <w:p w:rsidR="00626639" w:rsidRDefault="00626639" w:rsidP="005608C2">
      <w:pPr>
        <w:pStyle w:val="ListParagraph"/>
      </w:pPr>
      <w:r>
        <w:rPr>
          <w:noProof/>
          <w:sz w:val="6"/>
          <w:szCs w:val="40"/>
          <w:lang w:eastAsia="en-AU"/>
        </w:rPr>
        <mc:AlternateContent>
          <mc:Choice Requires="wps">
            <w:drawing>
              <wp:anchor distT="0" distB="0" distL="114300" distR="114300" simplePos="0" relativeHeight="251689984" behindDoc="0" locked="0" layoutInCell="1" allowOverlap="1">
                <wp:simplePos x="0" y="0"/>
                <wp:positionH relativeFrom="column">
                  <wp:posOffset>123825</wp:posOffset>
                </wp:positionH>
                <wp:positionV relativeFrom="paragraph">
                  <wp:posOffset>86360</wp:posOffset>
                </wp:positionV>
                <wp:extent cx="2571750" cy="352425"/>
                <wp:effectExtent l="0" t="0" r="19050" b="28575"/>
                <wp:wrapNone/>
                <wp:docPr id="18" name="Rounded Rectangle 18"/>
                <wp:cNvGraphicFramePr/>
                <a:graphic xmlns:a="http://schemas.openxmlformats.org/drawingml/2006/main">
                  <a:graphicData uri="http://schemas.microsoft.com/office/word/2010/wordprocessingShape">
                    <wps:wsp>
                      <wps:cNvSpPr/>
                      <wps:spPr>
                        <a:xfrm>
                          <a:off x="0" y="0"/>
                          <a:ext cx="2571750" cy="352425"/>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FA6BD0" w:rsidRPr="005608C2" w:rsidRDefault="00626639" w:rsidP="00626639">
                            <w:pPr>
                              <w:jc w:val="center"/>
                              <w:rPr>
                                <w:rFonts w:ascii="Bernard MT Condensed" w:hAnsi="Bernard MT Condensed"/>
                                <w:sz w:val="32"/>
                                <w:szCs w:val="40"/>
                              </w:rPr>
                            </w:pPr>
                            <w:r>
                              <w:rPr>
                                <w:rFonts w:ascii="Bernard MT Condensed" w:hAnsi="Bernard MT Condensed"/>
                                <w:sz w:val="32"/>
                                <w:szCs w:val="40"/>
                              </w:rPr>
                              <w:t xml:space="preserve">Research &amp; </w:t>
                            </w:r>
                            <w:r w:rsidR="000840C3">
                              <w:rPr>
                                <w:rFonts w:ascii="Bernard MT Condensed" w:hAnsi="Bernard MT Condensed"/>
                                <w:sz w:val="32"/>
                                <w:szCs w:val="40"/>
                              </w:rPr>
                              <w:t>For</w:t>
                            </w:r>
                            <w:r w:rsidR="00FA6BD0" w:rsidRPr="005608C2">
                              <w:rPr>
                                <w:rFonts w:ascii="Bernard MT Condensed" w:hAnsi="Bernard MT Condensed"/>
                                <w:sz w:val="32"/>
                                <w:szCs w:val="40"/>
                              </w:rPr>
                              <w:t>mulate</w:t>
                            </w:r>
                          </w:p>
                          <w:p w:rsidR="00FA6BD0" w:rsidRDefault="00FA6BD0" w:rsidP="00FA6BD0">
                            <w:pPr>
                              <w:jc w:val="center"/>
                            </w:pPr>
                          </w:p>
                          <w:p w:rsidR="00626639" w:rsidRDefault="00626639" w:rsidP="00FA6BD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31" style="position:absolute;left:0;text-align:left;margin-left:9.75pt;margin-top:6.8pt;width:202.5pt;height:2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JfQIAAFEFAAAOAAAAZHJzL2Uyb0RvYy54bWysVEtvGyEQvlfqf0Dcm/W6dtNaWUdWolSV&#10;osRKUuWMWfCiAkMBe9f99R3Y9TpKox6qXoBhvnk/Li47o8le+KDAVrQ8m1AiLIda2W1Fvz/dfPhM&#10;SYjM1kyDFRU9iEAvl+/fXbRuIabQgK6FJ6jEhkXrKtrE6BZFEXgjDAtn4IRFpgRvWETSb4vasxa1&#10;G11MJ5NPRQu+dh64CAF/r3smXWb9Ugoe76UMIhJdUfQt5tPnc5POYnnBFlvPXKP44Ab7By8MUxaN&#10;jqquWWRk59UfqoziHgLIeMbBFCCl4iLHgNGUk1fRPDbMiRwLJie4MU3h/6nld/u1J6rG2mGlLDNY&#10;owfY2VrU5AGzx+xWC4I8TFTrwgLxj27tByrgM0XdSW/SjfGQLif3MCZXdJFw/JzOz8vzOdaAI+/j&#10;fDqbzpPS4iTtfIhfBRiSHhX1yY3kQ04s29+G2OOPuGRR23Smn2sWGrJnWOcAWtWD7sQvkuO9q/kV&#10;D1r0sg9CYuzJuWwjd5240r7XU/8oRy2ITCJSaT0KlW8J6XgUGrBJTOROHAUnbwmerI3obBFsHAWN&#10;suD/Lix7/DHqPtYUduw2XS50Tnv62UB9wOJ76KciOH6jMJG3LMQ18zgGWCwc7XiPh9TQVhSGFyUN&#10;+F9v/Sc8didyKWlxrLAaP3fMC0r0N4t9+6WczdIcZmI2P58i4V9yNi85dmeuACta4hJxPD8TPurj&#10;U3owz7gBVskqspjlaLuiPPojcRX7cccdwsVqlWE4e47FW/voeFKe8pxa6Kl7Zt4N7Rexce/gOIJs&#10;8aoBe2yStLDaRZAqd+cpr0MFcG5zkw87Ji2Gl3RGnTbh8jcAAAD//wMAUEsDBBQABgAIAAAAIQB/&#10;CkAI3gAAAAgBAAAPAAAAZHJzL2Rvd25yZXYueG1sTI/NTsMwEITvSLyDtUjcqJNSIhriVBUIVSAh&#10;RPg5u/ESh8brKHaa8PYsJzitZmc0+22xmV0njjiE1pOCdJGAQKq9aalR8PZ6f3ENIkRNRneeUME3&#10;BtiUpyeFzo2f6AWPVWwEl1DItQIbY59LGWqLToeF75HY+/SD05Hl0Egz6InLXSeXSZJJp1viC1b3&#10;eGuxPlSjU/Cx9btnOT4+vR9sFe3XA0136U6p87N5ewMi4hz/wvCLz+hQMtPej2SC6FivrzjJ8zID&#10;wf5queLFXkG2TkGWhfz/QPkDAAD//wMAUEsBAi0AFAAGAAgAAAAhALaDOJL+AAAA4QEAABMAAAAA&#10;AAAAAAAAAAAAAAAAAFtDb250ZW50X1R5cGVzXS54bWxQSwECLQAUAAYACAAAACEAOP0h/9YAAACU&#10;AQAACwAAAAAAAAAAAAAAAAAvAQAAX3JlbHMvLnJlbHNQSwECLQAUAAYACAAAACEAgj/zCX0CAABR&#10;BQAADgAAAAAAAAAAAAAAAAAuAgAAZHJzL2Uyb0RvYy54bWxQSwECLQAUAAYACAAAACEAfwpACN4A&#10;AAAIAQAADwAAAAAAAAAAAAAAAADXBAAAZHJzL2Rvd25yZXYueG1sUEsFBgAAAAAEAAQA8wAAAOIF&#10;AAAAAA==&#10;" fillcolor="white [3201]" strokecolor="black [3200]" strokeweight="1pt">
                <v:stroke joinstyle="miter"/>
                <v:textbox>
                  <w:txbxContent>
                    <w:p w:rsidR="00FA6BD0" w:rsidRPr="005608C2" w:rsidRDefault="00626639" w:rsidP="00626639">
                      <w:pPr>
                        <w:jc w:val="center"/>
                        <w:rPr>
                          <w:rFonts w:ascii="Bernard MT Condensed" w:hAnsi="Bernard MT Condensed"/>
                          <w:sz w:val="32"/>
                          <w:szCs w:val="40"/>
                        </w:rPr>
                      </w:pPr>
                      <w:r>
                        <w:rPr>
                          <w:rFonts w:ascii="Bernard MT Condensed" w:hAnsi="Bernard MT Condensed"/>
                          <w:sz w:val="32"/>
                          <w:szCs w:val="40"/>
                        </w:rPr>
                        <w:t xml:space="preserve">Research &amp; </w:t>
                      </w:r>
                      <w:r w:rsidR="000840C3">
                        <w:rPr>
                          <w:rFonts w:ascii="Bernard MT Condensed" w:hAnsi="Bernard MT Condensed"/>
                          <w:sz w:val="32"/>
                          <w:szCs w:val="40"/>
                        </w:rPr>
                        <w:t>For</w:t>
                      </w:r>
                      <w:r w:rsidR="00FA6BD0" w:rsidRPr="005608C2">
                        <w:rPr>
                          <w:rFonts w:ascii="Bernard MT Condensed" w:hAnsi="Bernard MT Condensed"/>
                          <w:sz w:val="32"/>
                          <w:szCs w:val="40"/>
                        </w:rPr>
                        <w:t>mulate</w:t>
                      </w:r>
                    </w:p>
                    <w:p w:rsidR="00FA6BD0" w:rsidRDefault="00FA6BD0" w:rsidP="00FA6BD0">
                      <w:pPr>
                        <w:jc w:val="center"/>
                      </w:pPr>
                    </w:p>
                    <w:p w:rsidR="00626639" w:rsidRDefault="00626639" w:rsidP="00FA6BD0">
                      <w:pPr>
                        <w:jc w:val="center"/>
                      </w:pPr>
                    </w:p>
                  </w:txbxContent>
                </v:textbox>
              </v:roundrect>
            </w:pict>
          </mc:Fallback>
        </mc:AlternateContent>
      </w:r>
    </w:p>
    <w:p w:rsidR="00626639" w:rsidRDefault="00626639" w:rsidP="005608C2">
      <w:pPr>
        <w:pStyle w:val="ListParagraph"/>
      </w:pPr>
    </w:p>
    <w:p w:rsidR="00626639" w:rsidRDefault="00626639" w:rsidP="005608C2">
      <w:pPr>
        <w:pStyle w:val="ListParagraph"/>
      </w:pPr>
    </w:p>
    <w:p w:rsidR="00C70364" w:rsidRPr="00D55227" w:rsidRDefault="00D55227" w:rsidP="00DF268F">
      <w:pPr>
        <w:rPr>
          <w:rFonts w:eastAsia="Calibri" w:cstheme="minorHAnsi"/>
          <w:sz w:val="24"/>
          <w:szCs w:val="24"/>
        </w:rPr>
      </w:pPr>
      <w:r w:rsidRPr="00D55227">
        <w:rPr>
          <w:rFonts w:eastAsia="Calibri" w:cstheme="minorHAnsi"/>
          <w:sz w:val="24"/>
          <w:szCs w:val="24"/>
        </w:rPr>
        <w:t>Brittany goes to the Charter Towers Region every year for Christmas with her family. Her friend Jessie thought she meant the town Charters Towers. However, Brittany meant one of the many of smaller regions that make up the</w:t>
      </w:r>
      <w:r w:rsidR="009654A2">
        <w:rPr>
          <w:rFonts w:eastAsia="Calibri" w:cstheme="minorHAnsi"/>
          <w:sz w:val="24"/>
          <w:szCs w:val="24"/>
        </w:rPr>
        <w:t xml:space="preserve"> region</w:t>
      </w:r>
      <w:r w:rsidRPr="00D55227">
        <w:rPr>
          <w:rFonts w:eastAsia="Calibri" w:cstheme="minorHAnsi"/>
          <w:sz w:val="24"/>
          <w:szCs w:val="24"/>
        </w:rPr>
        <w:t>. Because Jessie has never been to the Charters Towers Region, Brittany is trying to explain how big it really is.</w:t>
      </w:r>
    </w:p>
    <w:p w:rsidR="00C70364" w:rsidRDefault="009E52DD" w:rsidP="00DF268F">
      <w:pPr>
        <w:rPr>
          <w:rFonts w:ascii="Calibri" w:eastAsia="Calibri" w:hAnsi="Calibri" w:cs="Times New Roman"/>
        </w:rPr>
      </w:pPr>
      <w:r w:rsidRPr="009E52DD">
        <w:rPr>
          <w:rFonts w:ascii="Calibri" w:eastAsia="Calibri" w:hAnsi="Calibri" w:cs="Times New Roman"/>
          <w:noProof/>
          <w:lang w:eastAsia="en-AU"/>
        </w:rPr>
        <mc:AlternateContent>
          <mc:Choice Requires="wps">
            <w:drawing>
              <wp:anchor distT="45720" distB="45720" distL="114300" distR="114300" simplePos="0" relativeHeight="251717632" behindDoc="0" locked="0" layoutInCell="1" allowOverlap="1">
                <wp:simplePos x="0" y="0"/>
                <wp:positionH relativeFrom="column">
                  <wp:posOffset>5515742</wp:posOffset>
                </wp:positionH>
                <wp:positionV relativeFrom="paragraph">
                  <wp:posOffset>348582</wp:posOffset>
                </wp:positionV>
                <wp:extent cx="1200785" cy="1579245"/>
                <wp:effectExtent l="0" t="0" r="1841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1579245"/>
                        </a:xfrm>
                        <a:prstGeom prst="rect">
                          <a:avLst/>
                        </a:prstGeom>
                        <a:solidFill>
                          <a:srgbClr val="FFFFFF"/>
                        </a:solidFill>
                        <a:ln w="9525">
                          <a:solidFill>
                            <a:srgbClr val="000000"/>
                          </a:solidFill>
                          <a:miter lim="800000"/>
                          <a:headEnd/>
                          <a:tailEnd/>
                        </a:ln>
                      </wps:spPr>
                      <wps:txbx>
                        <w:txbxContent>
                          <w:p w:rsidR="009E52DD" w:rsidRDefault="009E52DD">
                            <w:r>
                              <w:t xml:space="preserve">Reference: </w:t>
                            </w:r>
                          </w:p>
                          <w:p w:rsidR="009E52DD" w:rsidRDefault="009E52DD">
                            <w:r>
                              <w:t xml:space="preserve">Region </w:t>
                            </w:r>
                            <w:proofErr w:type="gramStart"/>
                            <w:r>
                              <w:t>Map  -</w:t>
                            </w:r>
                            <w:proofErr w:type="gramEnd"/>
                            <w:hyperlink r:id="rId13" w:tgtFrame="_blank" w:history="1">
                              <w:r>
                                <w:rPr>
                                  <w:rStyle w:val="Hyperlink"/>
                                  <w:rFonts w:ascii="Calibri" w:hAnsi="Calibri" w:cs="Calibri"/>
                                  <w:shd w:val="clear" w:color="auto" w:fill="FFFFFF"/>
                                </w:rPr>
                                <w:t>https://www.communities.qld.gov.au/resources/corporate/regional-boundaries.pdf</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434.3pt;margin-top:27.45pt;width:94.55pt;height:124.35pt;z-index:251717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8BKAIAAE4EAAAOAAAAZHJzL2Uyb0RvYy54bWysVM1u2zAMvg/YOwi6L46NpGmMOEWXLsOA&#10;rhvQ7gFkWY6FSaImKbGzpx8lp2n2dxnmg0CK1EfyI+nVzaAVOQjnJZiK5pMpJcJwaKTZVfTL0/bN&#10;NSU+MNMwBUZU9Cg8vVm/frXqbSkK6EA1whEEMb7sbUW7EGyZZZ53QjM/ASsMGltwmgVU3S5rHOsR&#10;XausmE6vsh5cYx1w4T3e3o1Guk74bSt4+NS2XgSiKoq5hXS6dNbxzNYrVu4cs53kpzTYP2ShmTQY&#10;9Ax1xwIjeyd/g9KSO/DQhgkHnUHbSi5SDVhNPv2lmseOWZFqQXK8PdPk/x8sfzh8dkQ2FS3yBSWG&#10;aWzSkxgCeQsDKSI/vfUluj1adAwDXmOfU63e3gP/6omBTcfMTtw6B30nWIP55fFldvF0xPERpO4/&#10;QoNh2D5AAhpapyN5SAdBdOzT8dybmAqPIbHbi+s5JRxt+XyxLGbzFIOVz8+t8+G9AE2iUFGHzU/w&#10;7HDvQ0yHlc8uMZoHJZutVCopbldvlCMHhoOyTd8J/Sc3ZUhf0eW8mI8M/BVimr4/QWgZcOKV1BW9&#10;PjuxMvL2zjRpHgOTapQxZWVOREbuRhbDUA+pZ1cxQCS5huaIzDoYBxwXEoUO3HdKehzuivpve+YE&#10;JeqDwe4s89ksbkNSZvNFgYq7tNSXFmY4QlU0UDKKm5A2KPJm4Ba72MrE70smp5RxaBPtpwWLW3Gp&#10;J6+X38D6BwAAAP//AwBQSwMEFAAGAAgAAAAhANIHFYTgAAAACwEAAA8AAABkcnMvZG93bnJldi54&#10;bWxMj8tOwzAQAO9I/IO1SFxQa0NaJw1xKoQEojdoEVzdeJtE+BFsNw1/j3uC42pHs7PVejKajOhD&#10;76yA2zkDgrZxqretgPfd06wAEqK0SmpnUcAPBljXlxeVLJU72Tcct7ElSWJDKQV0MQ4lpaHp0Mgw&#10;dwPatDs4b2RMo2+p8vKU5EbTO8Y4NbK36UInB3zssPnaHo2AYvEyfoZN9vrR8INexZt8fP72Qlxf&#10;TQ/3QCJO8Q+Gc35Khzo17d3RqkB0cvCCJ1TAcrECcgbYMs+B7AVkLONA64r+/6H+BQAA//8DAFBL&#10;AQItABQABgAIAAAAIQC2gziS/gAAAOEBAAATAAAAAAAAAAAAAAAAAAAAAABbQ29udGVudF9UeXBl&#10;c10ueG1sUEsBAi0AFAAGAAgAAAAhADj9If/WAAAAlAEAAAsAAAAAAAAAAAAAAAAALwEAAF9yZWxz&#10;Ly5yZWxzUEsBAi0AFAAGAAgAAAAhAAp6/wEoAgAATgQAAA4AAAAAAAAAAAAAAAAALgIAAGRycy9l&#10;Mm9Eb2MueG1sUEsBAi0AFAAGAAgAAAAhANIHFYTgAAAACwEAAA8AAAAAAAAAAAAAAAAAggQAAGRy&#10;cy9kb3ducmV2LnhtbFBLBQYAAAAABAAEAPMAAACPBQAAAAA=&#10;">
                <v:textbox>
                  <w:txbxContent>
                    <w:p w:rsidR="009E52DD" w:rsidRDefault="009E52DD">
                      <w:r>
                        <w:t xml:space="preserve">Reference: </w:t>
                      </w:r>
                    </w:p>
                    <w:p w:rsidR="009E52DD" w:rsidRDefault="009E52DD">
                      <w:r>
                        <w:t xml:space="preserve">Region </w:t>
                      </w:r>
                      <w:proofErr w:type="gramStart"/>
                      <w:r>
                        <w:t>Map  -</w:t>
                      </w:r>
                      <w:proofErr w:type="gramEnd"/>
                      <w:hyperlink r:id="rId14" w:tgtFrame="_blank" w:history="1">
                        <w:r>
                          <w:rPr>
                            <w:rStyle w:val="Hyperlink"/>
                            <w:rFonts w:ascii="Calibri" w:hAnsi="Calibri" w:cs="Calibri"/>
                            <w:shd w:val="clear" w:color="auto" w:fill="FFFFFF"/>
                          </w:rPr>
                          <w:t>https://www.communities.qld.gov.au/resources/corporate/regional-boundaries.pdf</w:t>
                        </w:r>
                      </w:hyperlink>
                    </w:p>
                  </w:txbxContent>
                </v:textbox>
                <w10:wrap type="square"/>
              </v:shape>
            </w:pict>
          </mc:Fallback>
        </mc:AlternateContent>
      </w:r>
      <w:r w:rsidR="00D55227">
        <w:rPr>
          <w:noProof/>
          <w:lang w:eastAsia="en-AU"/>
        </w:rPr>
        <w:drawing>
          <wp:inline distT="0" distB="0" distL="0" distR="0" wp14:anchorId="72867122" wp14:editId="2AAF0C14">
            <wp:extent cx="4972744" cy="274358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R.png"/>
                    <pic:cNvPicPr/>
                  </pic:nvPicPr>
                  <pic:blipFill>
                    <a:blip r:embed="rId15">
                      <a:extLst>
                        <a:ext uri="{28A0092B-C50C-407E-A947-70E740481C1C}">
                          <a14:useLocalDpi xmlns:a14="http://schemas.microsoft.com/office/drawing/2010/main" val="0"/>
                        </a:ext>
                      </a:extLst>
                    </a:blip>
                    <a:stretch>
                      <a:fillRect/>
                    </a:stretch>
                  </pic:blipFill>
                  <pic:spPr>
                    <a:xfrm>
                      <a:off x="0" y="0"/>
                      <a:ext cx="4972744" cy="2743583"/>
                    </a:xfrm>
                    <a:prstGeom prst="rect">
                      <a:avLst/>
                    </a:prstGeom>
                  </pic:spPr>
                </pic:pic>
              </a:graphicData>
            </a:graphic>
          </wp:inline>
        </w:drawing>
      </w:r>
    </w:p>
    <w:p w:rsidR="00C93C65" w:rsidRPr="00D55227" w:rsidRDefault="00D55227" w:rsidP="00C93C65">
      <w:pPr>
        <w:rPr>
          <w:sz w:val="24"/>
          <w:szCs w:val="24"/>
        </w:rPr>
      </w:pPr>
      <w:r w:rsidRPr="00D55227">
        <w:rPr>
          <w:sz w:val="24"/>
          <w:szCs w:val="24"/>
        </w:rPr>
        <w:t xml:space="preserve">2.  </w:t>
      </w:r>
      <w:r w:rsidR="00C93C65" w:rsidRPr="00D55227">
        <w:rPr>
          <w:sz w:val="24"/>
          <w:szCs w:val="24"/>
        </w:rPr>
        <w:t>What single 2D shape could you use to ‘model’ or repr</w:t>
      </w:r>
      <w:r w:rsidR="00C93C65">
        <w:rPr>
          <w:sz w:val="24"/>
          <w:szCs w:val="24"/>
        </w:rPr>
        <w:t xml:space="preserve">esent the general shape of the </w:t>
      </w:r>
      <w:r w:rsidR="00C93C65">
        <w:rPr>
          <w:sz w:val="24"/>
          <w:szCs w:val="24"/>
        </w:rPr>
        <w:t>Charters Towers</w:t>
      </w:r>
      <w:r w:rsidR="00C93C65" w:rsidRPr="00D55227">
        <w:rPr>
          <w:sz w:val="24"/>
          <w:szCs w:val="24"/>
        </w:rPr>
        <w:t>?</w:t>
      </w:r>
      <w:r w:rsidR="00C93C65">
        <w:rPr>
          <w:sz w:val="24"/>
          <w:szCs w:val="24"/>
        </w:rPr>
        <w:t xml:space="preserve"> You’re looking for the shape that fits the closest (no single shape will be perfect).</w:t>
      </w:r>
      <w:r w:rsidR="00C93C65">
        <w:rPr>
          <w:sz w:val="24"/>
          <w:szCs w:val="24"/>
        </w:rPr>
        <w:t xml:space="preserve"> </w:t>
      </w:r>
    </w:p>
    <w:p w:rsidR="00C93C65" w:rsidRPr="00D55227" w:rsidRDefault="00C93C65" w:rsidP="00C93C65">
      <w:pPr>
        <w:spacing w:before="240"/>
        <w:rPr>
          <w:sz w:val="24"/>
          <w:szCs w:val="24"/>
        </w:rPr>
      </w:pPr>
      <w:r w:rsidRPr="00D55227">
        <w:rPr>
          <w:sz w:val="24"/>
          <w:szCs w:val="24"/>
        </w:rPr>
        <w:t>_______________________________________________________________________________________</w:t>
      </w:r>
    </w:p>
    <w:p w:rsidR="00C93C65" w:rsidRPr="00D55227" w:rsidRDefault="00C93C65" w:rsidP="00C93C65">
      <w:pPr>
        <w:pStyle w:val="ListParagraph"/>
        <w:numPr>
          <w:ilvl w:val="0"/>
          <w:numId w:val="6"/>
        </w:numPr>
        <w:spacing w:before="240"/>
        <w:rPr>
          <w:sz w:val="24"/>
          <w:szCs w:val="24"/>
        </w:rPr>
      </w:pPr>
      <w:r w:rsidRPr="00D55227">
        <w:rPr>
          <w:sz w:val="24"/>
          <w:szCs w:val="24"/>
        </w:rPr>
        <w:t xml:space="preserve">What type of measurement would be the best to describe how big </w:t>
      </w:r>
      <w:r>
        <w:rPr>
          <w:sz w:val="24"/>
          <w:szCs w:val="24"/>
        </w:rPr>
        <w:t>Charters Towers</w:t>
      </w:r>
      <w:r w:rsidRPr="00D55227">
        <w:rPr>
          <w:sz w:val="24"/>
          <w:szCs w:val="24"/>
        </w:rPr>
        <w:t xml:space="preserve"> is?</w:t>
      </w:r>
    </w:p>
    <w:p w:rsidR="00C93C65" w:rsidRDefault="00C93C65" w:rsidP="00C93C65">
      <w:pPr>
        <w:spacing w:before="240"/>
        <w:ind w:firstLine="360"/>
        <w:rPr>
          <w:sz w:val="24"/>
          <w:szCs w:val="24"/>
        </w:rPr>
      </w:pPr>
      <w:r w:rsidRPr="00D55227">
        <w:rPr>
          <w:sz w:val="24"/>
          <w:szCs w:val="24"/>
        </w:rPr>
        <w:t>Perimeter</w:t>
      </w:r>
      <w:r w:rsidRPr="00D55227">
        <w:rPr>
          <w:sz w:val="24"/>
          <w:szCs w:val="24"/>
        </w:rPr>
        <w:tab/>
      </w:r>
      <w:r w:rsidRPr="00D55227">
        <w:rPr>
          <w:sz w:val="24"/>
          <w:szCs w:val="24"/>
        </w:rPr>
        <w:tab/>
      </w:r>
      <w:r w:rsidRPr="00D55227">
        <w:rPr>
          <w:sz w:val="24"/>
          <w:szCs w:val="24"/>
        </w:rPr>
        <w:tab/>
      </w:r>
      <w:r w:rsidRPr="00D55227">
        <w:rPr>
          <w:sz w:val="24"/>
          <w:szCs w:val="24"/>
        </w:rPr>
        <w:tab/>
      </w:r>
      <w:r w:rsidRPr="00D55227">
        <w:rPr>
          <w:sz w:val="24"/>
          <w:szCs w:val="24"/>
        </w:rPr>
        <w:tab/>
        <w:t>Area</w:t>
      </w:r>
      <w:r w:rsidRPr="00D55227">
        <w:rPr>
          <w:sz w:val="24"/>
          <w:szCs w:val="24"/>
        </w:rPr>
        <w:tab/>
      </w:r>
      <w:r w:rsidRPr="00D55227">
        <w:rPr>
          <w:sz w:val="24"/>
          <w:szCs w:val="24"/>
        </w:rPr>
        <w:tab/>
      </w:r>
      <w:r w:rsidRPr="00D55227">
        <w:rPr>
          <w:sz w:val="24"/>
          <w:szCs w:val="24"/>
        </w:rPr>
        <w:tab/>
      </w:r>
      <w:r w:rsidRPr="00D55227">
        <w:rPr>
          <w:sz w:val="24"/>
          <w:szCs w:val="24"/>
        </w:rPr>
        <w:tab/>
      </w:r>
      <w:r w:rsidRPr="00D55227">
        <w:rPr>
          <w:sz w:val="24"/>
          <w:szCs w:val="24"/>
        </w:rPr>
        <w:tab/>
        <w:t>Volume</w:t>
      </w:r>
    </w:p>
    <w:p w:rsidR="00C93C65" w:rsidRDefault="00C93C65" w:rsidP="00C93C65">
      <w:pPr>
        <w:spacing w:before="240"/>
        <w:ind w:firstLine="360"/>
        <w:rPr>
          <w:sz w:val="24"/>
          <w:szCs w:val="24"/>
        </w:rPr>
      </w:pPr>
    </w:p>
    <w:p w:rsidR="00C93C65" w:rsidRPr="00D55227" w:rsidRDefault="00C93C65" w:rsidP="00C93C65">
      <w:pPr>
        <w:pStyle w:val="ListParagraph"/>
        <w:numPr>
          <w:ilvl w:val="0"/>
          <w:numId w:val="6"/>
        </w:numPr>
        <w:spacing w:before="240"/>
        <w:rPr>
          <w:sz w:val="24"/>
          <w:szCs w:val="24"/>
        </w:rPr>
      </w:pPr>
      <w:r w:rsidRPr="00D55227">
        <w:rPr>
          <w:sz w:val="24"/>
          <w:szCs w:val="24"/>
        </w:rPr>
        <w:t>What formula will be useful in your calculations?</w:t>
      </w:r>
    </w:p>
    <w:p w:rsidR="00C93C65" w:rsidRDefault="00C93C65" w:rsidP="00C93C65">
      <w:r>
        <w:t>_______________________________________________________________________________________________</w:t>
      </w:r>
    </w:p>
    <w:p w:rsidR="00C93C65" w:rsidRDefault="00C93C65" w:rsidP="00C93C65">
      <w:r>
        <w:t>_______________________________________________________________________________________________</w:t>
      </w:r>
    </w:p>
    <w:p w:rsidR="00C93C65" w:rsidRPr="00D55227" w:rsidRDefault="00C93C65" w:rsidP="00C93C65">
      <w:pPr>
        <w:pStyle w:val="ListParagraph"/>
        <w:numPr>
          <w:ilvl w:val="0"/>
          <w:numId w:val="6"/>
        </w:numPr>
        <w:spacing w:before="240"/>
        <w:ind w:left="284" w:hanging="284"/>
        <w:rPr>
          <w:sz w:val="24"/>
          <w:szCs w:val="24"/>
        </w:rPr>
      </w:pPr>
      <w:r w:rsidRPr="00D55227">
        <w:rPr>
          <w:sz w:val="24"/>
          <w:szCs w:val="24"/>
        </w:rPr>
        <w:lastRenderedPageBreak/>
        <w:t>What information do you need to be able to use the formula? Do you have it already or could you figure it out?</w:t>
      </w:r>
    </w:p>
    <w:p w:rsidR="00C93C65" w:rsidRPr="009E52DD" w:rsidRDefault="00C93C65" w:rsidP="00C93C65">
      <w:r>
        <w:t>_______________________________________________________________________________________________</w:t>
      </w:r>
    </w:p>
    <w:p w:rsidR="00C93C65" w:rsidRPr="009E52DD" w:rsidRDefault="00C93C65" w:rsidP="00C93C65">
      <w:r>
        <w:t>_______________________________________________________________________________________________</w:t>
      </w:r>
    </w:p>
    <w:p w:rsidR="00C93C65" w:rsidRPr="009E52DD" w:rsidRDefault="00C93C65" w:rsidP="00C93C65">
      <w:r>
        <w:t>_______________________________________________________________________________________________</w:t>
      </w:r>
    </w:p>
    <w:p w:rsidR="00C93C65" w:rsidRPr="009E52DD" w:rsidRDefault="00C93C65" w:rsidP="00C93C65"/>
    <w:p w:rsidR="00C93C65" w:rsidRPr="00D55227" w:rsidRDefault="00C93C65" w:rsidP="00C93C65">
      <w:pPr>
        <w:pStyle w:val="ListParagraph"/>
        <w:numPr>
          <w:ilvl w:val="0"/>
          <w:numId w:val="6"/>
        </w:numPr>
        <w:spacing w:before="240"/>
        <w:rPr>
          <w:sz w:val="24"/>
          <w:szCs w:val="24"/>
        </w:rPr>
      </w:pPr>
      <w:r>
        <w:rPr>
          <w:sz w:val="24"/>
          <w:szCs w:val="24"/>
        </w:rPr>
        <w:t>The picture is a scaled diagram</w:t>
      </w:r>
      <w:r>
        <w:rPr>
          <w:sz w:val="24"/>
          <w:szCs w:val="24"/>
        </w:rPr>
        <w:t>.</w:t>
      </w:r>
      <w:r>
        <w:rPr>
          <w:sz w:val="24"/>
          <w:szCs w:val="24"/>
        </w:rPr>
        <w:t xml:space="preserve"> How will you get the real size of the </w:t>
      </w:r>
      <w:r>
        <w:rPr>
          <w:sz w:val="24"/>
          <w:szCs w:val="24"/>
        </w:rPr>
        <w:t>Charters Towers</w:t>
      </w:r>
      <w:r>
        <w:rPr>
          <w:sz w:val="24"/>
          <w:szCs w:val="24"/>
        </w:rPr>
        <w:t xml:space="preserve">? [Hint” It is usually easier to do your conversions </w:t>
      </w:r>
      <w:r>
        <w:rPr>
          <w:sz w:val="24"/>
          <w:szCs w:val="24"/>
          <w:u w:val="single"/>
        </w:rPr>
        <w:t>before</w:t>
      </w:r>
      <w:r>
        <w:rPr>
          <w:sz w:val="24"/>
          <w:szCs w:val="24"/>
        </w:rPr>
        <w:t xml:space="preserve"> using any measurement formula.]</w:t>
      </w:r>
    </w:p>
    <w:p w:rsidR="00C93C65" w:rsidRPr="009E52DD" w:rsidRDefault="00C93C65" w:rsidP="00C93C65">
      <w:r>
        <w:t>_______________________________________________________________________________________________</w:t>
      </w:r>
    </w:p>
    <w:p w:rsidR="00C93C65" w:rsidRPr="009E52DD" w:rsidRDefault="00C93C65" w:rsidP="00C93C65">
      <w:r>
        <w:t>_______________________________________________________________________________________________</w:t>
      </w:r>
    </w:p>
    <w:p w:rsidR="00C93C65" w:rsidRPr="009E52DD" w:rsidRDefault="00C93C65" w:rsidP="00C93C65">
      <w:r>
        <w:t>_______________________________________________________________________________________________</w:t>
      </w:r>
    </w:p>
    <w:p w:rsidR="00C93C65" w:rsidRPr="003B1EB5" w:rsidRDefault="00C93C65" w:rsidP="00C93C65">
      <w:pPr>
        <w:pStyle w:val="ListParagraph"/>
        <w:numPr>
          <w:ilvl w:val="0"/>
          <w:numId w:val="6"/>
        </w:numPr>
        <w:spacing w:before="240"/>
        <w:rPr>
          <w:sz w:val="24"/>
          <w:szCs w:val="24"/>
        </w:rPr>
      </w:pPr>
      <w:r w:rsidRPr="003B1EB5">
        <w:rPr>
          <w:sz w:val="24"/>
          <w:szCs w:val="24"/>
        </w:rPr>
        <w:t xml:space="preserve">Looking at the shapes you are using to calculate the </w:t>
      </w:r>
      <w:r>
        <w:rPr>
          <w:sz w:val="24"/>
          <w:szCs w:val="24"/>
        </w:rPr>
        <w:t>size of Charters Towers</w:t>
      </w:r>
      <w:r w:rsidRPr="003B1EB5">
        <w:rPr>
          <w:sz w:val="24"/>
          <w:szCs w:val="24"/>
        </w:rPr>
        <w:t xml:space="preserve">, would you say that your calculations will be too big or too small? How can you tell? </w:t>
      </w:r>
    </w:p>
    <w:p w:rsidR="00C93C65" w:rsidRDefault="00C93C65" w:rsidP="00C93C65">
      <w:r>
        <w:t>____________________________________________________________________________________________</w:t>
      </w:r>
    </w:p>
    <w:p w:rsidR="00C93C65" w:rsidRDefault="00C93C65" w:rsidP="00C93C65">
      <w:r>
        <w:t>____________________________________________________________________________________________</w:t>
      </w:r>
    </w:p>
    <w:p w:rsidR="00C93C65" w:rsidRDefault="00C93C65" w:rsidP="00C93C65">
      <w:pPr>
        <w:rPr>
          <w:sz w:val="24"/>
          <w:szCs w:val="24"/>
        </w:rPr>
      </w:pPr>
      <w:r w:rsidRPr="00D55227">
        <w:rPr>
          <w:sz w:val="24"/>
          <w:szCs w:val="24"/>
        </w:rPr>
        <w:t>Now that you have a plan…</w:t>
      </w:r>
    </w:p>
    <w:p w:rsidR="00C93C65" w:rsidRPr="00D55227" w:rsidRDefault="00C93C65" w:rsidP="00C93C65">
      <w:pPr>
        <w:rPr>
          <w:sz w:val="24"/>
          <w:szCs w:val="24"/>
        </w:rPr>
      </w:pPr>
      <w:r w:rsidRPr="00D55227">
        <w:rPr>
          <w:noProof/>
          <w:sz w:val="24"/>
          <w:szCs w:val="24"/>
          <w:lang w:eastAsia="en-AU"/>
        </w:rPr>
        <mc:AlternateContent>
          <mc:Choice Requires="wps">
            <w:drawing>
              <wp:anchor distT="0" distB="0" distL="114300" distR="114300" simplePos="0" relativeHeight="251719680" behindDoc="0" locked="0" layoutInCell="1" allowOverlap="1" wp14:anchorId="26B0DFE3" wp14:editId="6A89E054">
                <wp:simplePos x="0" y="0"/>
                <wp:positionH relativeFrom="column">
                  <wp:posOffset>218440</wp:posOffset>
                </wp:positionH>
                <wp:positionV relativeFrom="paragraph">
                  <wp:posOffset>184336</wp:posOffset>
                </wp:positionV>
                <wp:extent cx="809625" cy="361950"/>
                <wp:effectExtent l="0" t="0" r="28575" b="19050"/>
                <wp:wrapNone/>
                <wp:docPr id="8" name="Rounded Rectangle 8"/>
                <wp:cNvGraphicFramePr/>
                <a:graphic xmlns:a="http://schemas.openxmlformats.org/drawingml/2006/main">
                  <a:graphicData uri="http://schemas.microsoft.com/office/word/2010/wordprocessingShape">
                    <wps:wsp>
                      <wps:cNvSpPr/>
                      <wps:spPr>
                        <a:xfrm>
                          <a:off x="0" y="0"/>
                          <a:ext cx="809625"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C93C65" w:rsidRPr="005608C2" w:rsidRDefault="00C93C65" w:rsidP="00C93C65">
                            <w:pPr>
                              <w:jc w:val="center"/>
                              <w:rPr>
                                <w:rFonts w:ascii="Bernard MT Condensed" w:hAnsi="Bernard MT Condensed"/>
                                <w:sz w:val="32"/>
                                <w:szCs w:val="40"/>
                              </w:rPr>
                            </w:pPr>
                            <w:r>
                              <w:rPr>
                                <w:rFonts w:ascii="Bernard MT Condensed" w:hAnsi="Bernard MT Condensed"/>
                                <w:sz w:val="32"/>
                                <w:szCs w:val="40"/>
                              </w:rPr>
                              <w:t>Solve</w:t>
                            </w:r>
                          </w:p>
                          <w:p w:rsidR="00C93C65" w:rsidRDefault="00C93C65" w:rsidP="00C93C65">
                            <w:pPr>
                              <w:jc w:val="center"/>
                            </w:pPr>
                          </w:p>
                          <w:p w:rsidR="00C93C65" w:rsidRDefault="00C93C65" w:rsidP="00C93C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B0DFE3" id="Rounded Rectangle 8" o:spid="_x0000_s1033" style="position:absolute;margin-left:17.2pt;margin-top:14.5pt;width:63.75pt;height: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VgAIAAE4FAAAOAAAAZHJzL2Uyb0RvYy54bWysVEtv3CAQvlfqf0DcG6+3ea7ijVaJUlWK&#10;kigP5cxiWKMCQ4Fde/vrO+BHojTqoeoFM55vXt/McH7RGU12wgcFtqLlwYwSYTnUym4q+vx0/eWU&#10;khCZrZkGKyq6F4FeLD9/Om/dQsyhAV0LT9CJDYvWVbSJ0S2KIvBGGBYOwAmLSgnesIii3xS1Zy16&#10;N7qYz2bHRQu+dh64CAH/XvVKusz+pRQ83kkZRCS6ophbzKfP5zqdxfKcLTaeuUbxIQ32D1kYpiwG&#10;nVxdscjI1qs/XBnFPQSQ8YCDKUBKxUWuAaspZ++qeWyYE7kWJCe4iabw/9zy2929J6quKDbKMoMt&#10;eoCtrUVNHpA8ZjdakNNEU+vCAtGP7t4PUsBrqrmT3qQvVkO6TO1+olZ0kXD8eTo7O54fUcJR9fW4&#10;PDvK1Bevxs6H+E2AIelSUZ+SSBlkVtnuJkSMivgRlwJqm87054qFhuwYNjmAVnXKF7FJX6S8+0zz&#10;Le616G0fhMTCMbd5jpFHTlxq3/upf5STF0QmE6m0nozKj4x0HI0GbDITeQwnw9lHhq/RJnSOCDZO&#10;hkZZ8H83lj1+rLqvNZUdu3WXu3wytnIN9R4776FfieD4tUIib1iI98zjDuC24F7HOzykhraiMNwo&#10;acD/+uh/wuNoopaSFncKu/Fzy7ygRH+3OLRn5eFhWsIsHB6dzFHwbzXrtxq7NZeAHS3xBXE8XxM+&#10;6vEqPZgXXP9ViooqZjnGriiPfhQuY7/r+IBwsVplGC6eY/HGPjqenCee0wg9dS/Mu2H8Is7tLYz7&#10;xxbvBrDHJksLq20EqfJ0JqZ7XocO4NLmQRwemPQqvJUz6vUZXP4GAAD//wMAUEsDBBQABgAIAAAA&#10;IQAv4MFF3gAAAAgBAAAPAAAAZHJzL2Rvd25yZXYueG1sTI9BS8NAFITvgv9heYI3u0ktoY15KUWR&#10;oiDFaHveJs9sbPZtyG6a+O/dnvQ4zDDzTbaeTCvO1LvGMkI8i0AQl7ZquEb4/Hi+W4JwXnGlWsuE&#10;8EMO1vn1VabSyo78TufC1yKUsEsVgva+S6V0pSaj3Mx2xMH7sr1RPsi+llWvxlBuWjmPokQa1XBY&#10;0KqjR03lqRgMwmFjtzs5vL7tT7rw+vuFx6d4i3h7M20eQHia/F8YLvgBHfLAdLQDV060CPeLRUgi&#10;zFfh0sVP4hWII8IyiUDmmfx/IP8FAAD//wMAUEsBAi0AFAAGAAgAAAAhALaDOJL+AAAA4QEAABMA&#10;AAAAAAAAAAAAAAAAAAAAAFtDb250ZW50X1R5cGVzXS54bWxQSwECLQAUAAYACAAAACEAOP0h/9YA&#10;AACUAQAACwAAAAAAAAAAAAAAAAAvAQAAX3JlbHMvLnJlbHNQSwECLQAUAAYACAAAACEAP5IXVYAC&#10;AABOBQAADgAAAAAAAAAAAAAAAAAuAgAAZHJzL2Uyb0RvYy54bWxQSwECLQAUAAYACAAAACEAL+DB&#10;Rd4AAAAIAQAADwAAAAAAAAAAAAAAAADaBAAAZHJzL2Rvd25yZXYueG1sUEsFBgAAAAAEAAQA8wAA&#10;AOUFAAAAAA==&#10;" fillcolor="white [3201]" strokecolor="black [3200]" strokeweight="1pt">
                <v:stroke joinstyle="miter"/>
                <v:textbox>
                  <w:txbxContent>
                    <w:p w:rsidR="00C93C65" w:rsidRPr="005608C2" w:rsidRDefault="00C93C65" w:rsidP="00C93C65">
                      <w:pPr>
                        <w:jc w:val="center"/>
                        <w:rPr>
                          <w:rFonts w:ascii="Bernard MT Condensed" w:hAnsi="Bernard MT Condensed"/>
                          <w:sz w:val="32"/>
                          <w:szCs w:val="40"/>
                        </w:rPr>
                      </w:pPr>
                      <w:r>
                        <w:rPr>
                          <w:rFonts w:ascii="Bernard MT Condensed" w:hAnsi="Bernard MT Condensed"/>
                          <w:sz w:val="32"/>
                          <w:szCs w:val="40"/>
                        </w:rPr>
                        <w:t>Solve</w:t>
                      </w:r>
                    </w:p>
                    <w:p w:rsidR="00C93C65" w:rsidRDefault="00C93C65" w:rsidP="00C93C65">
                      <w:pPr>
                        <w:jc w:val="center"/>
                      </w:pPr>
                    </w:p>
                    <w:p w:rsidR="00C93C65" w:rsidRDefault="00C93C65" w:rsidP="00C93C65">
                      <w:pPr>
                        <w:jc w:val="center"/>
                      </w:pPr>
                    </w:p>
                  </w:txbxContent>
                </v:textbox>
              </v:roundrect>
            </w:pict>
          </mc:Fallback>
        </mc:AlternateContent>
      </w:r>
    </w:p>
    <w:p w:rsidR="00C93C65" w:rsidRDefault="00C93C65" w:rsidP="00C93C65">
      <w:pPr>
        <w:rPr>
          <w:sz w:val="24"/>
        </w:rPr>
      </w:pPr>
    </w:p>
    <w:p w:rsidR="00C93C65" w:rsidRPr="00C359D1" w:rsidRDefault="00C93C65" w:rsidP="00C93C65">
      <w:pPr>
        <w:pStyle w:val="ListParagraph"/>
        <w:numPr>
          <w:ilvl w:val="0"/>
          <w:numId w:val="6"/>
        </w:numPr>
        <w:spacing w:before="240"/>
        <w:rPr>
          <w:sz w:val="24"/>
        </w:rPr>
      </w:pPr>
      <w:r w:rsidRPr="00C359D1">
        <w:rPr>
          <w:sz w:val="24"/>
        </w:rPr>
        <w:t xml:space="preserve">Using your </w:t>
      </w:r>
      <w:r>
        <w:rPr>
          <w:sz w:val="24"/>
        </w:rPr>
        <w:t>answers from Q2-6</w:t>
      </w:r>
      <w:r w:rsidRPr="00C359D1">
        <w:rPr>
          <w:sz w:val="24"/>
        </w:rPr>
        <w:t xml:space="preserve">, calculate the area of </w:t>
      </w:r>
      <w:r>
        <w:rPr>
          <w:sz w:val="24"/>
        </w:rPr>
        <w:t>Charters Towers</w:t>
      </w:r>
      <w:r>
        <w:rPr>
          <w:sz w:val="24"/>
        </w:rPr>
        <w:t xml:space="preserve"> (approximately). </w:t>
      </w:r>
      <w:r w:rsidRPr="00C359D1">
        <w:rPr>
          <w:sz w:val="24"/>
        </w:rPr>
        <w:t xml:space="preserve"> </w:t>
      </w:r>
    </w:p>
    <w:p w:rsidR="00C93C65" w:rsidRDefault="00C93C65" w:rsidP="00C93C65">
      <w:pPr>
        <w:pStyle w:val="ListParagraph"/>
        <w:ind w:left="360"/>
        <w:rPr>
          <w:sz w:val="24"/>
        </w:rPr>
      </w:pPr>
    </w:p>
    <w:p w:rsidR="00C93C65" w:rsidRDefault="00C93C65" w:rsidP="00C93C65">
      <w:pPr>
        <w:pStyle w:val="ListParagraph"/>
        <w:ind w:left="360"/>
        <w:rPr>
          <w:sz w:val="24"/>
        </w:rPr>
      </w:pPr>
    </w:p>
    <w:p w:rsidR="00C93C65" w:rsidRDefault="00C93C65" w:rsidP="00C93C65">
      <w:pPr>
        <w:pStyle w:val="ListParagraph"/>
        <w:ind w:left="360"/>
        <w:rPr>
          <w:sz w:val="24"/>
        </w:rPr>
      </w:pPr>
    </w:p>
    <w:p w:rsidR="00C93C65" w:rsidRDefault="00C93C65" w:rsidP="00C93C65">
      <w:pPr>
        <w:pStyle w:val="ListParagraph"/>
        <w:ind w:left="360"/>
        <w:rPr>
          <w:sz w:val="24"/>
        </w:rPr>
      </w:pPr>
    </w:p>
    <w:p w:rsidR="00C93C65" w:rsidRDefault="00C93C65" w:rsidP="00C93C65">
      <w:pPr>
        <w:pStyle w:val="ListParagraph"/>
        <w:ind w:left="360"/>
        <w:rPr>
          <w:sz w:val="24"/>
        </w:rPr>
      </w:pPr>
    </w:p>
    <w:p w:rsidR="00C93C65" w:rsidRDefault="00C93C65" w:rsidP="00C93C65">
      <w:pPr>
        <w:pStyle w:val="ListParagraph"/>
        <w:ind w:left="360"/>
        <w:rPr>
          <w:sz w:val="24"/>
        </w:rPr>
      </w:pPr>
    </w:p>
    <w:p w:rsidR="00C93C65" w:rsidRDefault="00C93C65" w:rsidP="00C93C65">
      <w:pPr>
        <w:pStyle w:val="ListParagraph"/>
        <w:ind w:left="360"/>
        <w:rPr>
          <w:sz w:val="24"/>
        </w:rPr>
      </w:pPr>
    </w:p>
    <w:p w:rsidR="00C93C65" w:rsidRDefault="00C93C65" w:rsidP="00C93C65">
      <w:pPr>
        <w:pStyle w:val="ListParagraph"/>
        <w:ind w:left="360"/>
        <w:rPr>
          <w:sz w:val="24"/>
        </w:rPr>
      </w:pPr>
    </w:p>
    <w:p w:rsidR="00C93C65" w:rsidRDefault="00C93C65" w:rsidP="00C93C65">
      <w:pPr>
        <w:pStyle w:val="ListParagraph"/>
        <w:ind w:left="360"/>
        <w:rPr>
          <w:sz w:val="24"/>
        </w:rPr>
      </w:pPr>
    </w:p>
    <w:p w:rsidR="00C93C65" w:rsidRDefault="00C93C65" w:rsidP="00C93C65">
      <w:pPr>
        <w:pStyle w:val="ListParagraph"/>
        <w:ind w:left="360"/>
        <w:rPr>
          <w:sz w:val="24"/>
        </w:rPr>
      </w:pPr>
    </w:p>
    <w:p w:rsidR="00C93C65" w:rsidRDefault="00C93C65" w:rsidP="00C93C65">
      <w:pPr>
        <w:pStyle w:val="ListParagraph"/>
        <w:ind w:left="360"/>
        <w:rPr>
          <w:sz w:val="24"/>
        </w:rPr>
      </w:pPr>
    </w:p>
    <w:p w:rsidR="00C93C65" w:rsidRDefault="00C93C65" w:rsidP="00C93C65">
      <w:pPr>
        <w:pStyle w:val="ListParagraph"/>
        <w:ind w:left="360"/>
        <w:rPr>
          <w:sz w:val="24"/>
        </w:rPr>
      </w:pPr>
    </w:p>
    <w:p w:rsidR="00C93C65" w:rsidRDefault="00C93C65" w:rsidP="00C93C65">
      <w:pPr>
        <w:rPr>
          <w:sz w:val="24"/>
        </w:rPr>
      </w:pPr>
    </w:p>
    <w:p w:rsidR="00C93C65" w:rsidRPr="000840C3" w:rsidRDefault="00C93C65" w:rsidP="00C93C65">
      <w:pPr>
        <w:rPr>
          <w:sz w:val="24"/>
        </w:rPr>
      </w:pPr>
    </w:p>
    <w:p w:rsidR="00C93C65" w:rsidRDefault="00C93C65" w:rsidP="00C93C65">
      <w:r>
        <w:rPr>
          <w:noProof/>
          <w:lang w:eastAsia="en-AU"/>
        </w:rPr>
        <w:lastRenderedPageBreak/>
        <mc:AlternateContent>
          <mc:Choice Requires="wps">
            <w:drawing>
              <wp:anchor distT="0" distB="0" distL="114300" distR="114300" simplePos="0" relativeHeight="251721728" behindDoc="0" locked="0" layoutInCell="1" allowOverlap="1" wp14:anchorId="466FE0B0" wp14:editId="4D0BA889">
                <wp:simplePos x="0" y="0"/>
                <wp:positionH relativeFrom="column">
                  <wp:posOffset>279213</wp:posOffset>
                </wp:positionH>
                <wp:positionV relativeFrom="paragraph">
                  <wp:posOffset>-596116</wp:posOffset>
                </wp:positionV>
                <wp:extent cx="2076450" cy="3619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2076450"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C93C65" w:rsidRPr="005608C2" w:rsidRDefault="00C93C65" w:rsidP="00C93C65">
                            <w:pPr>
                              <w:jc w:val="center"/>
                              <w:rPr>
                                <w:rFonts w:ascii="Bernard MT Condensed" w:hAnsi="Bernard MT Condensed"/>
                                <w:sz w:val="32"/>
                                <w:szCs w:val="40"/>
                              </w:rPr>
                            </w:pPr>
                            <w:r>
                              <w:rPr>
                                <w:rFonts w:ascii="Bernard MT Condensed" w:hAnsi="Bernard MT Condensed"/>
                                <w:sz w:val="32"/>
                                <w:szCs w:val="40"/>
                              </w:rPr>
                              <w:t>Evaluate &amp; Verify</w:t>
                            </w:r>
                          </w:p>
                          <w:p w:rsidR="00C93C65" w:rsidRDefault="00C93C65" w:rsidP="00C93C65">
                            <w:pPr>
                              <w:jc w:val="center"/>
                            </w:pPr>
                          </w:p>
                          <w:p w:rsidR="00C93C65" w:rsidRDefault="00C93C65" w:rsidP="00C93C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6FE0B0" id="Rounded Rectangle 9" o:spid="_x0000_s1034" style="position:absolute;margin-left:22pt;margin-top:-46.95pt;width:163.5pt;height: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nAUfQIAAE8FAAAOAAAAZHJzL2Uyb0RvYy54bWysVEtv2zAMvg/YfxB0Xx1n6SNBnSJo0WFA&#10;0RVth54VWYqNyaImKbGzXz9SdpyiK3YYdpFI8eOb1OVV1xi2Uz7UYAuen0w4U1ZCWdtNwb8/3366&#10;4CxEYUthwKqC71XgV8uPHy5bt1BTqMCUyjM0YsOidQWvYnSLLAuyUo0IJ+CURaEG34iIrN9kpRct&#10;Wm9MNp1MzrIWfOk8SBUCvt70Qr5M9rVWMn7TOqjITMExtphOn841ndnyUiw2XriqlkMY4h+iaERt&#10;0elo6kZEwba+/sNUU0sPAXQ8kdBkoHUtVcoBs8knb7J5qoRTKRcsTnBjmcL/Myvvdw+e1WXB55xZ&#10;0WCLHmFrS1WyRyyesBuj2JzK1LqwQPSTe/ADF5CknDvtG7oxG9al0u7H0qouMomP08n52ewUOyBR&#10;9vksnyONZrKjtvMhflHQMCIK7ikKCiGVVezuQuzxBxx5NJZOerkRoWI7gV0OYOpysE3yjALvQ01U&#10;3BvV6z4qjZlTcMlHmjl1bXxvp/yRj1YQSSq6NmZUyt9TMvGgNGBJTaU5HBUn7ykevY3o5BFsHBWb&#10;2oL/u7Lu8Yes+1wp7ditu9TmC0qKXtZQ7rH1HvqdCE7e1ljIOxHig/C4BNgsXOz4DQ9toC04DBRn&#10;Ffhf770THmcTpZy1uFTYjZ9b4RVn5qvFqZ3nsxltYWJmp+dTZPxryfq1xG6ba8CO5viFOJlIwkdz&#10;ILWH5gX3f0VeUSSsRN8Fl9EfmOvYLzv+IFKtVgmGm+dEvLNPTpJxqjON0HP3Irwbxi/i4N7DYQHF&#10;4s0A9ljStLDaRtB1ms5jXYcO4NamIR9+GPoWXvMJdfwHl78BAAD//wMAUEsDBBQABgAIAAAAIQCS&#10;G4v24AAAAAoBAAAPAAAAZHJzL2Rvd25yZXYueG1sTI/NTsMwEITvSLyDtUjcWiekKiTEqSoQqkCq&#10;EOHn7CZLHBqvo9hpwtuznOC4s6OZb/LNbDtxwsG3jhTEywgEUuXqlhoFb68PixsQPmiqdecIFXyj&#10;h01xfpbrrHYTveCpDI3gEPKZVmBC6DMpfWXQar90PRL/Pt1gdeBzaGQ96InDbSevomgtrW6JG4zu&#10;8c5gdSxHq+Bj63bPcnzavx9NGczXI0338U6py4t5ewsi4Bz+zPCLz+hQMNPBjVR70SlYrXhKULBI&#10;kxQEG5LrmJUDK8k6BVnk8v+E4gcAAP//AwBQSwECLQAUAAYACAAAACEAtoM4kv4AAADhAQAAEwAA&#10;AAAAAAAAAAAAAAAAAAAAW0NvbnRlbnRfVHlwZXNdLnhtbFBLAQItABQABgAIAAAAIQA4/SH/1gAA&#10;AJQBAAALAAAAAAAAAAAAAAAAAC8BAABfcmVscy8ucmVsc1BLAQItABQABgAIAAAAIQD2lnAUfQIA&#10;AE8FAAAOAAAAAAAAAAAAAAAAAC4CAABkcnMvZTJvRG9jLnhtbFBLAQItABQABgAIAAAAIQCSG4v2&#10;4AAAAAoBAAAPAAAAAAAAAAAAAAAAANcEAABkcnMvZG93bnJldi54bWxQSwUGAAAAAAQABADzAAAA&#10;5AUAAAAA&#10;" fillcolor="white [3201]" strokecolor="black [3200]" strokeweight="1pt">
                <v:stroke joinstyle="miter"/>
                <v:textbox>
                  <w:txbxContent>
                    <w:p w:rsidR="00C93C65" w:rsidRPr="005608C2" w:rsidRDefault="00C93C65" w:rsidP="00C93C65">
                      <w:pPr>
                        <w:jc w:val="center"/>
                        <w:rPr>
                          <w:rFonts w:ascii="Bernard MT Condensed" w:hAnsi="Bernard MT Condensed"/>
                          <w:sz w:val="32"/>
                          <w:szCs w:val="40"/>
                        </w:rPr>
                      </w:pPr>
                      <w:r>
                        <w:rPr>
                          <w:rFonts w:ascii="Bernard MT Condensed" w:hAnsi="Bernard MT Condensed"/>
                          <w:sz w:val="32"/>
                          <w:szCs w:val="40"/>
                        </w:rPr>
                        <w:t>Evaluate &amp; Verify</w:t>
                      </w:r>
                    </w:p>
                    <w:p w:rsidR="00C93C65" w:rsidRDefault="00C93C65" w:rsidP="00C93C65">
                      <w:pPr>
                        <w:jc w:val="center"/>
                      </w:pPr>
                    </w:p>
                    <w:p w:rsidR="00C93C65" w:rsidRDefault="00C93C65" w:rsidP="00C93C65">
                      <w:pPr>
                        <w:jc w:val="center"/>
                      </w:pPr>
                    </w:p>
                  </w:txbxContent>
                </v:textbox>
              </v:roundrect>
            </w:pict>
          </mc:Fallback>
        </mc:AlternateContent>
      </w:r>
    </w:p>
    <w:p w:rsidR="00D55227" w:rsidRPr="00C359D1" w:rsidRDefault="00D55227" w:rsidP="00D55227">
      <w:pPr>
        <w:pStyle w:val="ListParagraph"/>
        <w:numPr>
          <w:ilvl w:val="0"/>
          <w:numId w:val="6"/>
        </w:numPr>
        <w:spacing w:before="240"/>
        <w:rPr>
          <w:sz w:val="24"/>
        </w:rPr>
      </w:pPr>
      <w:r w:rsidRPr="00C359D1">
        <w:rPr>
          <w:sz w:val="24"/>
        </w:rPr>
        <w:t>The actual area for the C</w:t>
      </w:r>
      <w:r w:rsidR="009654A2">
        <w:rPr>
          <w:sz w:val="24"/>
        </w:rPr>
        <w:t>harters Towers Region is 68,366</w:t>
      </w:r>
      <w:r w:rsidRPr="00C359D1">
        <w:rPr>
          <w:sz w:val="24"/>
        </w:rPr>
        <w:t xml:space="preserve"> km</w:t>
      </w:r>
      <w:r w:rsidRPr="00C359D1">
        <w:rPr>
          <w:sz w:val="24"/>
          <w:vertAlign w:val="superscript"/>
        </w:rPr>
        <w:t>2</w:t>
      </w:r>
      <w:r w:rsidRPr="00C359D1">
        <w:rPr>
          <w:sz w:val="24"/>
        </w:rPr>
        <w:t>. Compare this with your approximation of the area. How could you improve your approximation?</w:t>
      </w:r>
    </w:p>
    <w:p w:rsidR="00D55227" w:rsidRDefault="00D55227" w:rsidP="00D55227">
      <w:pPr>
        <w:spacing w:before="240"/>
      </w:pPr>
      <w:r>
        <w:t>_______________________________________________________________________________________________</w:t>
      </w:r>
    </w:p>
    <w:p w:rsidR="009E52DD" w:rsidRDefault="009E52DD" w:rsidP="009E52DD">
      <w:r>
        <w:t>______________________________________________________________________________________________</w:t>
      </w:r>
    </w:p>
    <w:p w:rsidR="009E52DD" w:rsidRDefault="009E52DD" w:rsidP="009E52DD">
      <w:r>
        <w:t>______________________________________________________________________________________________</w:t>
      </w:r>
    </w:p>
    <w:p w:rsidR="009E52DD" w:rsidRDefault="009E52DD" w:rsidP="009E52DD">
      <w:r>
        <w:t>______________________________________________________________________________________________</w:t>
      </w:r>
    </w:p>
    <w:p w:rsidR="009E52DD" w:rsidRDefault="009E52DD" w:rsidP="009E52DD">
      <w:r>
        <w:t>______________________________________________________________________________________________</w:t>
      </w:r>
    </w:p>
    <w:p w:rsidR="00D55227" w:rsidRPr="00C359D1" w:rsidRDefault="00D55227" w:rsidP="00D55227">
      <w:pPr>
        <w:pStyle w:val="ListParagraph"/>
        <w:numPr>
          <w:ilvl w:val="0"/>
          <w:numId w:val="6"/>
        </w:numPr>
        <w:spacing w:before="240" w:after="0"/>
        <w:rPr>
          <w:sz w:val="24"/>
          <w:szCs w:val="24"/>
        </w:rPr>
      </w:pPr>
      <w:r w:rsidRPr="00C359D1">
        <w:rPr>
          <w:sz w:val="24"/>
          <w:szCs w:val="24"/>
        </w:rPr>
        <w:t>Google the areas of the towns and regions from question 1. Compare these a</w:t>
      </w:r>
      <w:r w:rsidR="009654A2">
        <w:rPr>
          <w:sz w:val="24"/>
          <w:szCs w:val="24"/>
        </w:rPr>
        <w:t>reas to the area of the Charters Towers Region</w:t>
      </w:r>
      <w:r w:rsidRPr="00C359D1">
        <w:rPr>
          <w:sz w:val="24"/>
          <w:szCs w:val="24"/>
        </w:rPr>
        <w:t xml:space="preserve"> – are there any that you weren’t expecting? If so, what key factors influenced your decision making?</w:t>
      </w:r>
    </w:p>
    <w:p w:rsidR="00C359D1" w:rsidRDefault="00C359D1" w:rsidP="009E52DD">
      <w:pPr>
        <w:pStyle w:val="ListParagraph"/>
        <w:numPr>
          <w:ilvl w:val="0"/>
          <w:numId w:val="7"/>
        </w:numPr>
        <w:rPr>
          <w:sz w:val="24"/>
          <w:szCs w:val="24"/>
        </w:rPr>
        <w:sectPr w:rsidR="00C359D1" w:rsidSect="00D55227">
          <w:type w:val="continuous"/>
          <w:pgSz w:w="11906" w:h="16838"/>
          <w:pgMar w:top="720" w:right="720" w:bottom="720" w:left="720" w:header="709" w:footer="709" w:gutter="0"/>
          <w:cols w:space="708"/>
          <w:docGrid w:linePitch="360"/>
        </w:sectPr>
      </w:pPr>
    </w:p>
    <w:p w:rsidR="00D55227" w:rsidRPr="00C359D1" w:rsidRDefault="00D55227" w:rsidP="00C359D1">
      <w:pPr>
        <w:pStyle w:val="ListParagraph"/>
        <w:numPr>
          <w:ilvl w:val="0"/>
          <w:numId w:val="7"/>
        </w:numPr>
        <w:ind w:left="426"/>
        <w:rPr>
          <w:sz w:val="24"/>
          <w:szCs w:val="24"/>
        </w:rPr>
      </w:pPr>
      <w:r w:rsidRPr="00C359D1">
        <w:rPr>
          <w:sz w:val="24"/>
          <w:szCs w:val="24"/>
        </w:rPr>
        <w:t xml:space="preserve">Townsville             </w:t>
      </w:r>
      <w:r w:rsidR="009E52DD" w:rsidRPr="00C359D1">
        <w:rPr>
          <w:sz w:val="24"/>
          <w:szCs w:val="24"/>
        </w:rPr>
        <w:t xml:space="preserve">       </w:t>
      </w:r>
      <w:r w:rsidRPr="00C359D1">
        <w:rPr>
          <w:sz w:val="24"/>
          <w:szCs w:val="24"/>
        </w:rPr>
        <w:t>_______</w:t>
      </w:r>
    </w:p>
    <w:p w:rsidR="00D55227" w:rsidRPr="00C359D1" w:rsidRDefault="00D55227" w:rsidP="00C359D1">
      <w:pPr>
        <w:pStyle w:val="ListParagraph"/>
        <w:numPr>
          <w:ilvl w:val="0"/>
          <w:numId w:val="7"/>
        </w:numPr>
        <w:ind w:left="426"/>
        <w:rPr>
          <w:sz w:val="24"/>
          <w:szCs w:val="24"/>
        </w:rPr>
      </w:pPr>
      <w:r w:rsidRPr="00C359D1">
        <w:rPr>
          <w:sz w:val="24"/>
          <w:szCs w:val="24"/>
        </w:rPr>
        <w:t xml:space="preserve">Mackay                </w:t>
      </w:r>
      <w:r w:rsidR="009E52DD" w:rsidRPr="00C359D1">
        <w:rPr>
          <w:sz w:val="24"/>
          <w:szCs w:val="24"/>
        </w:rPr>
        <w:t xml:space="preserve">      </w:t>
      </w:r>
      <w:r w:rsidRPr="00C359D1">
        <w:rPr>
          <w:sz w:val="24"/>
          <w:szCs w:val="24"/>
        </w:rPr>
        <w:t xml:space="preserve"> </w:t>
      </w:r>
      <w:r w:rsidR="009E52DD" w:rsidRPr="00C359D1">
        <w:rPr>
          <w:sz w:val="24"/>
          <w:szCs w:val="24"/>
        </w:rPr>
        <w:t xml:space="preserve"> </w:t>
      </w:r>
      <w:r w:rsidRPr="00C359D1">
        <w:rPr>
          <w:sz w:val="24"/>
          <w:szCs w:val="24"/>
        </w:rPr>
        <w:t xml:space="preserve"> _______</w:t>
      </w:r>
    </w:p>
    <w:p w:rsidR="00D55227" w:rsidRPr="00C359D1" w:rsidRDefault="00D55227" w:rsidP="00C359D1">
      <w:pPr>
        <w:pStyle w:val="ListParagraph"/>
        <w:numPr>
          <w:ilvl w:val="0"/>
          <w:numId w:val="7"/>
        </w:numPr>
        <w:ind w:left="426"/>
        <w:rPr>
          <w:sz w:val="24"/>
          <w:szCs w:val="24"/>
        </w:rPr>
      </w:pPr>
      <w:r w:rsidRPr="00C359D1">
        <w:rPr>
          <w:sz w:val="24"/>
          <w:szCs w:val="24"/>
        </w:rPr>
        <w:t xml:space="preserve">Cairns                     </w:t>
      </w:r>
      <w:r w:rsidR="009E52DD" w:rsidRPr="00C359D1">
        <w:rPr>
          <w:sz w:val="24"/>
          <w:szCs w:val="24"/>
        </w:rPr>
        <w:t xml:space="preserve">       </w:t>
      </w:r>
      <w:r w:rsidRPr="00C359D1">
        <w:rPr>
          <w:sz w:val="24"/>
          <w:szCs w:val="24"/>
        </w:rPr>
        <w:t>_______</w:t>
      </w:r>
    </w:p>
    <w:p w:rsidR="00D55227" w:rsidRPr="00C359D1" w:rsidRDefault="009E52DD" w:rsidP="00C359D1">
      <w:pPr>
        <w:pStyle w:val="ListParagraph"/>
        <w:numPr>
          <w:ilvl w:val="0"/>
          <w:numId w:val="7"/>
        </w:numPr>
        <w:ind w:left="426"/>
        <w:rPr>
          <w:sz w:val="24"/>
          <w:szCs w:val="24"/>
        </w:rPr>
      </w:pPr>
      <w:r w:rsidRPr="00C359D1">
        <w:rPr>
          <w:sz w:val="24"/>
          <w:szCs w:val="24"/>
        </w:rPr>
        <w:t xml:space="preserve">Brisbane                       </w:t>
      </w:r>
      <w:r w:rsidR="00D55227" w:rsidRPr="00C359D1">
        <w:rPr>
          <w:sz w:val="24"/>
          <w:szCs w:val="24"/>
        </w:rPr>
        <w:t xml:space="preserve"> ______</w:t>
      </w:r>
    </w:p>
    <w:p w:rsidR="00D55227" w:rsidRPr="00C359D1" w:rsidRDefault="00D55227" w:rsidP="00C359D1">
      <w:pPr>
        <w:pStyle w:val="ListParagraph"/>
        <w:numPr>
          <w:ilvl w:val="0"/>
          <w:numId w:val="7"/>
        </w:numPr>
        <w:ind w:left="426"/>
        <w:rPr>
          <w:sz w:val="24"/>
          <w:szCs w:val="24"/>
        </w:rPr>
      </w:pPr>
      <w:r w:rsidRPr="00C359D1">
        <w:rPr>
          <w:sz w:val="24"/>
          <w:szCs w:val="24"/>
        </w:rPr>
        <w:t>Atherton Tablelands   ______</w:t>
      </w:r>
    </w:p>
    <w:p w:rsidR="00D55227" w:rsidRPr="00C359D1" w:rsidRDefault="00D55227" w:rsidP="00C359D1">
      <w:pPr>
        <w:pStyle w:val="ListParagraph"/>
        <w:numPr>
          <w:ilvl w:val="0"/>
          <w:numId w:val="7"/>
        </w:numPr>
        <w:ind w:left="426"/>
        <w:rPr>
          <w:sz w:val="24"/>
          <w:szCs w:val="24"/>
        </w:rPr>
      </w:pPr>
      <w:r w:rsidRPr="00C359D1">
        <w:rPr>
          <w:sz w:val="24"/>
          <w:szCs w:val="24"/>
        </w:rPr>
        <w:t>Rockhampton               ______</w:t>
      </w:r>
    </w:p>
    <w:p w:rsidR="00D55227" w:rsidRPr="00C359D1" w:rsidRDefault="009E52DD" w:rsidP="00C359D1">
      <w:pPr>
        <w:pStyle w:val="ListParagraph"/>
        <w:numPr>
          <w:ilvl w:val="0"/>
          <w:numId w:val="7"/>
        </w:numPr>
        <w:ind w:left="426"/>
        <w:rPr>
          <w:sz w:val="24"/>
          <w:szCs w:val="24"/>
        </w:rPr>
      </w:pPr>
      <w:bookmarkStart w:id="0" w:name="_GoBack"/>
      <w:r w:rsidRPr="00C359D1">
        <w:rPr>
          <w:sz w:val="24"/>
          <w:szCs w:val="24"/>
        </w:rPr>
        <w:t>Burdekin</w:t>
      </w:r>
      <w:bookmarkEnd w:id="0"/>
      <w:r w:rsidRPr="00C359D1">
        <w:rPr>
          <w:sz w:val="24"/>
          <w:szCs w:val="24"/>
        </w:rPr>
        <w:t xml:space="preserve"> Shire             </w:t>
      </w:r>
      <w:r w:rsidR="00C359D1">
        <w:rPr>
          <w:sz w:val="24"/>
          <w:szCs w:val="24"/>
        </w:rPr>
        <w:t xml:space="preserve"> ______</w:t>
      </w:r>
    </w:p>
    <w:p w:rsidR="00D55227" w:rsidRPr="00C359D1" w:rsidRDefault="009E52DD" w:rsidP="00C359D1">
      <w:pPr>
        <w:pStyle w:val="ListParagraph"/>
        <w:numPr>
          <w:ilvl w:val="0"/>
          <w:numId w:val="7"/>
        </w:numPr>
        <w:ind w:left="426"/>
        <w:rPr>
          <w:sz w:val="24"/>
          <w:szCs w:val="24"/>
        </w:rPr>
      </w:pPr>
      <w:r w:rsidRPr="00C359D1">
        <w:rPr>
          <w:sz w:val="24"/>
          <w:szCs w:val="24"/>
        </w:rPr>
        <w:t xml:space="preserve">Whitsundays Region  </w:t>
      </w:r>
      <w:r w:rsidR="00C359D1">
        <w:rPr>
          <w:sz w:val="24"/>
          <w:szCs w:val="24"/>
        </w:rPr>
        <w:t xml:space="preserve">  ______</w:t>
      </w:r>
    </w:p>
    <w:p w:rsidR="00C359D1" w:rsidRPr="00C359D1" w:rsidRDefault="00D55227" w:rsidP="00D55227">
      <w:pPr>
        <w:pStyle w:val="ListParagraph"/>
        <w:numPr>
          <w:ilvl w:val="0"/>
          <w:numId w:val="7"/>
        </w:numPr>
        <w:ind w:left="426"/>
        <w:rPr>
          <w:sz w:val="24"/>
          <w:szCs w:val="24"/>
        </w:rPr>
        <w:sectPr w:rsidR="00C359D1" w:rsidRPr="00C359D1" w:rsidSect="00C359D1">
          <w:type w:val="continuous"/>
          <w:pgSz w:w="11906" w:h="16838"/>
          <w:pgMar w:top="720" w:right="720" w:bottom="720" w:left="720" w:header="709" w:footer="709" w:gutter="0"/>
          <w:cols w:num="3" w:space="146"/>
          <w:docGrid w:linePitch="360"/>
        </w:sectPr>
      </w:pPr>
      <w:r w:rsidRPr="00C359D1">
        <w:rPr>
          <w:sz w:val="24"/>
          <w:szCs w:val="24"/>
        </w:rPr>
        <w:t>Canbe</w:t>
      </w:r>
      <w:r w:rsidR="009E52DD" w:rsidRPr="00C359D1">
        <w:rPr>
          <w:sz w:val="24"/>
          <w:szCs w:val="24"/>
        </w:rPr>
        <w:t xml:space="preserve">rra       </w:t>
      </w:r>
      <w:r w:rsidR="00C359D1">
        <w:rPr>
          <w:sz w:val="24"/>
          <w:szCs w:val="24"/>
        </w:rPr>
        <w:t xml:space="preserve">             </w:t>
      </w:r>
      <w:r w:rsidR="009E52DD" w:rsidRPr="00C359D1">
        <w:rPr>
          <w:sz w:val="24"/>
          <w:szCs w:val="24"/>
        </w:rPr>
        <w:t xml:space="preserve">   </w:t>
      </w:r>
      <w:r w:rsidR="00C359D1">
        <w:rPr>
          <w:sz w:val="24"/>
          <w:szCs w:val="24"/>
        </w:rPr>
        <w:t xml:space="preserve"> ______</w:t>
      </w:r>
    </w:p>
    <w:p w:rsidR="000840C3" w:rsidRDefault="009E52DD" w:rsidP="00D55227">
      <w:r>
        <w:t>______________________________________________________________________________________________</w:t>
      </w:r>
    </w:p>
    <w:p w:rsidR="009E52DD" w:rsidRDefault="009E52DD" w:rsidP="009E52DD">
      <w:r>
        <w:t>______________________________________________________________________________________________</w:t>
      </w:r>
    </w:p>
    <w:p w:rsidR="009E52DD" w:rsidRDefault="009E52DD" w:rsidP="009E52DD">
      <w:r>
        <w:t>______________________________________________________________________________________________</w:t>
      </w:r>
    </w:p>
    <w:p w:rsidR="009E52DD" w:rsidRDefault="009E52DD" w:rsidP="009E52DD">
      <w:r>
        <w:t>______________________________________________________________________________________________</w:t>
      </w:r>
    </w:p>
    <w:p w:rsidR="009E52DD" w:rsidRDefault="009E52DD" w:rsidP="000840C3">
      <w:r>
        <w:t>______________________________________________________________________________________________</w:t>
      </w:r>
    </w:p>
    <w:p w:rsidR="00920B17" w:rsidRDefault="00920B17" w:rsidP="000840C3">
      <w:r>
        <w:rPr>
          <w:noProof/>
          <w:lang w:eastAsia="en-AU"/>
        </w:rPr>
        <mc:AlternateContent>
          <mc:Choice Requires="wps">
            <w:drawing>
              <wp:anchor distT="0" distB="0" distL="114300" distR="114300" simplePos="0" relativeHeight="251699200" behindDoc="0" locked="0" layoutInCell="1" allowOverlap="1" wp14:anchorId="69178645" wp14:editId="4686F72F">
                <wp:simplePos x="0" y="0"/>
                <wp:positionH relativeFrom="column">
                  <wp:posOffset>219074</wp:posOffset>
                </wp:positionH>
                <wp:positionV relativeFrom="paragraph">
                  <wp:posOffset>20320</wp:posOffset>
                </wp:positionV>
                <wp:extent cx="1685925" cy="361950"/>
                <wp:effectExtent l="0" t="0" r="28575" b="19050"/>
                <wp:wrapNone/>
                <wp:docPr id="23" name="Rounded Rectangle 23"/>
                <wp:cNvGraphicFramePr/>
                <a:graphic xmlns:a="http://schemas.openxmlformats.org/drawingml/2006/main">
                  <a:graphicData uri="http://schemas.microsoft.com/office/word/2010/wordprocessingShape">
                    <wps:wsp>
                      <wps:cNvSpPr/>
                      <wps:spPr>
                        <a:xfrm>
                          <a:off x="0" y="0"/>
                          <a:ext cx="1685925" cy="361950"/>
                        </a:xfrm>
                        <a:prstGeom prst="roundRect">
                          <a:avLst/>
                        </a:prstGeom>
                        <a:ln>
                          <a:prstDash val="solid"/>
                        </a:ln>
                      </wps:spPr>
                      <wps:style>
                        <a:lnRef idx="2">
                          <a:schemeClr val="dk1"/>
                        </a:lnRef>
                        <a:fillRef idx="1">
                          <a:schemeClr val="lt1"/>
                        </a:fillRef>
                        <a:effectRef idx="0">
                          <a:schemeClr val="dk1"/>
                        </a:effectRef>
                        <a:fontRef idx="minor">
                          <a:schemeClr val="dk1"/>
                        </a:fontRef>
                      </wps:style>
                      <wps:txbx>
                        <w:txbxContent>
                          <w:p w:rsidR="005B09A5" w:rsidRPr="005608C2" w:rsidRDefault="005B09A5" w:rsidP="005B09A5">
                            <w:pPr>
                              <w:jc w:val="center"/>
                              <w:rPr>
                                <w:rFonts w:ascii="Bernard MT Condensed" w:hAnsi="Bernard MT Condensed"/>
                                <w:sz w:val="32"/>
                                <w:szCs w:val="40"/>
                              </w:rPr>
                            </w:pPr>
                            <w:r>
                              <w:rPr>
                                <w:rFonts w:ascii="Bernard MT Condensed" w:hAnsi="Bernard MT Condensed"/>
                                <w:sz w:val="32"/>
                                <w:szCs w:val="40"/>
                              </w:rPr>
                              <w:t>Communicate</w:t>
                            </w:r>
                          </w:p>
                          <w:p w:rsidR="005B09A5" w:rsidRDefault="005B09A5" w:rsidP="005B09A5">
                            <w:pPr>
                              <w:jc w:val="center"/>
                            </w:pPr>
                          </w:p>
                          <w:p w:rsidR="005B09A5" w:rsidRDefault="005B09A5" w:rsidP="005B09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178645" id="Rounded Rectangle 23" o:spid="_x0000_s1035" style="position:absolute;margin-left:17.25pt;margin-top:1.6pt;width:132.75pt;height:2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e9TggIAAFEFAAAOAAAAZHJzL2Uyb0RvYy54bWysVMlu2zAQvRfoPxC8N7KcOI0Ny4GRIEWB&#10;IAmyIGeaIi2hJIclaUvu13dILTHSoIeiF2pG82ZflpetVmQvnK/BFDQ/mVAiDIeyNtuCvjzffLmg&#10;xAdmSqbAiIIehKeXq8+flo1diClUoErhCBoxftHYglYh2EWWeV4JzfwJWGFQKMFpFpB126x0rEHr&#10;WmXTyeQ8a8CV1gEX3uPf605IV8m+lIKHeym9CEQVFGML6XXp3cQ3Wy3ZYuuYrWreh8H+IQrNaoNO&#10;R1PXLDCyc/UfpnTNHXiQ4YSDzkDKmouUA2aTT95l81QxK1IuWBxvxzL5/2eW3+0fHKnLgk5PKTFM&#10;Y48eYWdKUZJHrB4zWyUIyrBQjfULxD/ZB9dzHsmYdSudjl/Mh7SpuIexuKINhOPP/PxiNp/OKOEo&#10;Oz3P57NU/exN2zofvgnQJBIFdTGMGEMqLNvf+oBuET/gokdl4hv/XDNfkT3DPntQdRkDRmyUZzHw&#10;LtREhYMSne6jkJg7BjdNPtLUiSvlOjvlj3y0gsioImulRqX8IyUVBqUeG9VEmsRRcfKR4pu3EZ08&#10;ggmjoq4NuL8ryw4/ZN3lGtMO7aZNjZ4PvdxAecDmO+i2wlt+U2Mhb5kPD8zhGuDC4GqHe3ykgqag&#10;0FOUVOB+ffQ/4nE6UUpJg2uF3fi5Y05Qor4bnNt5fnYW9zAxZ7OvU2TcsWRzLDE7fQXY0RyPiOWJ&#10;jPigBlI60K94AdbRK4qY4ei7oDy4gbkK3brjDeFivU4w3D3Lwq15sjwaj3WOI/TcvjJn+/ELOLh3&#10;MKwgW7wbwA4bNQ2sdwFknaYzVrqra98B3Ns0iP2NiYfhmE+ot0u4+g0AAP//AwBQSwMEFAAGAAgA&#10;AAAhAOTkhpHdAAAABwEAAA8AAABkcnMvZG93bnJldi54bWxMj09LxDAQxe+C3yGM4M1NtquL1KbL&#10;osiiIGL9c842Y1O3mZQm3dZv73jS02N4j/d+U2xm34kjDrENpGG5UCCQ6mBbajS8vd5fXIOIyZA1&#10;XSDU8I0RNuXpSWFyGyZ6wWOVGsElFHOjwaXU51LG2qE3cRF6JPY+w+BN4nNopB3MxOW+k5lSa+lN&#10;S7zgTI+3DutDNXoNH9uwe5bj49P7wVXJfT3QdLfcaX1+Nm9vQCSc018YfvEZHUpm2oeRbBSdhtXl&#10;FSdZMxBsr5Ti1/Ya1ioDWRbyP3/5AwAA//8DAFBLAQItABQABgAIAAAAIQC2gziS/gAAAOEBAAAT&#10;AAAAAAAAAAAAAAAAAAAAAABbQ29udGVudF9UeXBlc10ueG1sUEsBAi0AFAAGAAgAAAAhADj9If/W&#10;AAAAlAEAAAsAAAAAAAAAAAAAAAAALwEAAF9yZWxzLy5yZWxzUEsBAi0AFAAGAAgAAAAhAE2l71OC&#10;AgAAUQUAAA4AAAAAAAAAAAAAAAAALgIAAGRycy9lMm9Eb2MueG1sUEsBAi0AFAAGAAgAAAAhAOTk&#10;hpHdAAAABwEAAA8AAAAAAAAAAAAAAAAA3AQAAGRycy9kb3ducmV2LnhtbFBLBQYAAAAABAAEAPMA&#10;AADmBQAAAAA=&#10;" fillcolor="white [3201]" strokecolor="black [3200]" strokeweight="1pt">
                <v:stroke joinstyle="miter"/>
                <v:textbox>
                  <w:txbxContent>
                    <w:p w:rsidR="005B09A5" w:rsidRPr="005608C2" w:rsidRDefault="005B09A5" w:rsidP="005B09A5">
                      <w:pPr>
                        <w:jc w:val="center"/>
                        <w:rPr>
                          <w:rFonts w:ascii="Bernard MT Condensed" w:hAnsi="Bernard MT Condensed"/>
                          <w:sz w:val="32"/>
                          <w:szCs w:val="40"/>
                        </w:rPr>
                      </w:pPr>
                      <w:r>
                        <w:rPr>
                          <w:rFonts w:ascii="Bernard MT Condensed" w:hAnsi="Bernard MT Condensed"/>
                          <w:sz w:val="32"/>
                          <w:szCs w:val="40"/>
                        </w:rPr>
                        <w:t>Communicate</w:t>
                      </w:r>
                    </w:p>
                    <w:p w:rsidR="005B09A5" w:rsidRDefault="005B09A5" w:rsidP="005B09A5">
                      <w:pPr>
                        <w:jc w:val="center"/>
                      </w:pPr>
                    </w:p>
                    <w:p w:rsidR="005B09A5" w:rsidRDefault="005B09A5" w:rsidP="005B09A5">
                      <w:pPr>
                        <w:jc w:val="center"/>
                      </w:pPr>
                    </w:p>
                  </w:txbxContent>
                </v:textbox>
              </v:roundrect>
            </w:pict>
          </mc:Fallback>
        </mc:AlternateContent>
      </w:r>
    </w:p>
    <w:p w:rsidR="005B09A5" w:rsidRDefault="005B09A5" w:rsidP="005B09A5">
      <w:pPr>
        <w:pStyle w:val="ListParagraph"/>
      </w:pPr>
    </w:p>
    <w:p w:rsidR="009E52DD" w:rsidRPr="009E52DD" w:rsidRDefault="009E52DD" w:rsidP="009E52DD">
      <w:pPr>
        <w:pStyle w:val="ListParagraph"/>
        <w:numPr>
          <w:ilvl w:val="0"/>
          <w:numId w:val="6"/>
        </w:numPr>
        <w:rPr>
          <w:sz w:val="24"/>
          <w:szCs w:val="24"/>
        </w:rPr>
      </w:pPr>
      <w:r w:rsidRPr="009E52DD">
        <w:rPr>
          <w:sz w:val="24"/>
          <w:szCs w:val="24"/>
        </w:rPr>
        <w:t xml:space="preserve">If someone else was like Jessie and didn’t realise how big the Charters Towers Region is, how would you explain it to them. </w:t>
      </w:r>
      <w:r w:rsidR="00C93C65">
        <w:rPr>
          <w:sz w:val="24"/>
          <w:szCs w:val="24"/>
        </w:rPr>
        <w:t>Justify your answer using your calculations and your research of other areas in Australia.</w:t>
      </w:r>
    </w:p>
    <w:p w:rsidR="001E1DF3" w:rsidRDefault="009E52DD" w:rsidP="009E52DD">
      <w:pPr>
        <w:spacing w:line="360" w:lineRule="auto"/>
      </w:pPr>
      <w:r>
        <w:t>_______________________________________________________________________________________________</w:t>
      </w:r>
    </w:p>
    <w:p w:rsidR="009E52DD" w:rsidRDefault="009E52DD" w:rsidP="009E52DD">
      <w:pPr>
        <w:spacing w:line="360" w:lineRule="auto"/>
      </w:pPr>
      <w:r>
        <w:t>_______________________________________________________________________________________________</w:t>
      </w:r>
    </w:p>
    <w:p w:rsidR="009E52DD" w:rsidRDefault="009E52DD" w:rsidP="009E52DD">
      <w:pPr>
        <w:spacing w:line="360" w:lineRule="auto"/>
      </w:pPr>
      <w:r>
        <w:t>_______________________________________________________________________________________________</w:t>
      </w:r>
    </w:p>
    <w:p w:rsidR="00C359D1" w:rsidRDefault="00C359D1" w:rsidP="00C359D1">
      <w:pPr>
        <w:spacing w:line="360" w:lineRule="auto"/>
      </w:pPr>
      <w:r>
        <w:t>_______________________________________________________________________________________________</w:t>
      </w:r>
    </w:p>
    <w:p w:rsidR="00C359D1" w:rsidRDefault="00C359D1" w:rsidP="00C359D1">
      <w:pPr>
        <w:spacing w:line="360" w:lineRule="auto"/>
      </w:pPr>
      <w:r>
        <w:t>_______________________________________________________________________________________________</w:t>
      </w:r>
    </w:p>
    <w:p w:rsidR="00C359D1" w:rsidRDefault="00C359D1" w:rsidP="009E52DD">
      <w:pPr>
        <w:spacing w:line="360" w:lineRule="auto"/>
      </w:pPr>
      <w:r>
        <w:t>_______________________________________________________________________________________________</w:t>
      </w:r>
    </w:p>
    <w:sectPr w:rsidR="00C359D1" w:rsidSect="00D55227">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4AA" w:rsidRDefault="00F254AA" w:rsidP="00A33B04">
      <w:pPr>
        <w:spacing w:after="0" w:line="240" w:lineRule="auto"/>
      </w:pPr>
      <w:r>
        <w:separator/>
      </w:r>
    </w:p>
  </w:endnote>
  <w:endnote w:type="continuationSeparator" w:id="0">
    <w:p w:rsidR="00F254AA" w:rsidRDefault="00F254AA" w:rsidP="00A33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0A" w:rsidRDefault="00591501" w:rsidP="000301FA">
    <w:pPr>
      <w:pStyle w:val="Footer"/>
      <w:jc w:val="right"/>
    </w:pPr>
    <w:r>
      <w:rPr>
        <w:noProof/>
        <w:lang w:eastAsia="en-AU"/>
      </w:rPr>
      <mc:AlternateContent>
        <mc:Choice Requires="wps">
          <w:drawing>
            <wp:anchor distT="0" distB="0" distL="114300" distR="114300" simplePos="0" relativeHeight="251666432" behindDoc="0" locked="0" layoutInCell="1" allowOverlap="1" wp14:anchorId="0C196F26" wp14:editId="46C9C5B1">
              <wp:simplePos x="0" y="0"/>
              <wp:positionH relativeFrom="column">
                <wp:posOffset>-66675</wp:posOffset>
              </wp:positionH>
              <wp:positionV relativeFrom="paragraph">
                <wp:posOffset>109855</wp:posOffset>
              </wp:positionV>
              <wp:extent cx="1695450" cy="3905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169545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501" w:rsidRPr="00A9051E" w:rsidRDefault="00591501" w:rsidP="00591501">
                          <w:pPr>
                            <w:jc w:val="center"/>
                            <w:rPr>
                              <w:color w:val="7F7F7F" w:themeColor="text1" w:themeTint="80"/>
                              <w:sz w:val="12"/>
                              <w:szCs w:val="12"/>
                            </w:rPr>
                          </w:pPr>
                          <w:r>
                            <w:rPr>
                              <w:color w:val="7F7F7F" w:themeColor="text1" w:themeTint="80"/>
                              <w:sz w:val="12"/>
                              <w:szCs w:val="12"/>
                            </w:rPr>
                            <w:t>Maths Education for Northern Queensland</w:t>
                          </w:r>
                        </w:p>
                        <w:p w:rsidR="00591501" w:rsidRPr="00A9051E" w:rsidRDefault="00591501" w:rsidP="00591501">
                          <w:pPr>
                            <w:jc w:val="center"/>
                            <w:rPr>
                              <w:color w:val="7F7F7F" w:themeColor="text1" w:themeTint="80"/>
                              <w:sz w:val="12"/>
                              <w:szCs w:val="12"/>
                            </w:rPr>
                          </w:pPr>
                          <w:r>
                            <w:rPr>
                              <w:color w:val="7F7F7F" w:themeColor="text1" w:themeTint="80"/>
                              <w:sz w:val="12"/>
                              <w:szCs w:val="12"/>
                            </w:rPr>
                            <w:t>www.jcu.edu.au/maths-hub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96F26" id="_x0000_t202" coordsize="21600,21600" o:spt="202" path="m,l,21600r21600,l21600,xe">
              <v:stroke joinstyle="miter"/>
              <v:path gradientshapeok="t" o:connecttype="rect"/>
            </v:shapetype>
            <v:shape id="_x0000_s1036" type="#_x0000_t202" style="position:absolute;left:0;text-align:left;margin-left:-5.25pt;margin-top:8.65pt;width:133.5pt;height:3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vKiQIAAIoFAAAOAAAAZHJzL2Uyb0RvYy54bWysVEtv2zAMvg/YfxB0X52kSbcEdYqsRYcB&#10;RVusHXpWZKkRJouapMTOfv1I2Xms66XDLjYlfiTFj4/zi7a2bKNCNOBKPjwZcKachMq455J/f7z+&#10;8ImzmISrhAWnSr5VkV/M3787b/xMjWAFtlKBoRMXZ40v+SolPyuKKFeqFvEEvHKo1BBqkfAYnosq&#10;iAa917YYDQZnRQOh8gGkihFvrzoln2f/WiuZ7rSOKjFbcnxbyt+Qv0v6FvNzMXsOwq+M7J8h/uEV&#10;tTAOg+5dXYkk2DqYv1zVRgaIoNOJhLoArY1UOQfMZjh4kc3DSniVc0Fyot/TFP+fW3m7uQ/MVCUf&#10;ceZEjSV6VG1in6FlI2Kn8XGGoAePsNTiNVZ5dx/xkpJudajpj+kw1CPP2z235EyS0dl0Mp6gSqLu&#10;dDqYjCbkpjhY+xDTFwU1I6HkAWuXKRWbm5g66A5CwSJYU10ba/OB+kVd2sA2AittU34jOv8DZR1r&#10;Sn52is8gIwdk3nm2jm5U7pg+HGXeZZiltLWKMNZ9UxoZy4m+EltIqdw+fkYTSmOotxj2+MOr3mLc&#10;5YEWOTK4tDeujYOQs88jdqCs+rGjTHd4rM1R3iSmdtn2HbGEaosNEaAbqOjltcGq3YiY7kXACcJC&#10;41ZId/jRFpB16CXOVhB+vXZPeGxs1HLW4ESWPP5ci6A4s18dtvx0OB7TCOfDePJxhIdwrFkea9y6&#10;vgRshSHuHy+zSPhkd6IOUD/h8lhQVFQJJzF2ydNOvEzdnsDlI9VikUE4tF6kG/fgJbkmeqknH9sn&#10;EXzfuAlb/hZ2sytmL/q3w5Klg8U6gTa5uYngjtWeeBz4PB79cqKNcnzOqMMKnf8GAAD//wMAUEsD&#10;BBQABgAIAAAAIQCFuUmR4AAAAAkBAAAPAAAAZHJzL2Rvd25yZXYueG1sTI9NT4QwEIbvJv6HZky8&#10;mN2yS1gIUjbG+JF4c/Ej3rp0BCKdEtoF/PeOJz3OvE/eeabYL7YXE46+c6Rgs45AINXOdNQoeKnu&#10;VxkIHzQZ3TtCBd/oYV+enxU6N26mZ5wOoRFcQj7XCtoQhlxKX7dotV+7AYmzTzdaHXgcG2lGPXO5&#10;7eU2inbS6o74QqsHvG2x/jqcrIKPq+b9yS8Pr3OcxMPd41Slb6ZS6vJiubkGEXAJfzD86rM6lOx0&#10;dCcyXvQKVpsoYZSDNAbBwDbZ8eKoIM0ykGUh/39Q/gAAAP//AwBQSwECLQAUAAYACAAAACEAtoM4&#10;kv4AAADhAQAAEwAAAAAAAAAAAAAAAAAAAAAAW0NvbnRlbnRfVHlwZXNdLnhtbFBLAQItABQABgAI&#10;AAAAIQA4/SH/1gAAAJQBAAALAAAAAAAAAAAAAAAAAC8BAABfcmVscy8ucmVsc1BLAQItABQABgAI&#10;AAAAIQB1cgvKiQIAAIoFAAAOAAAAAAAAAAAAAAAAAC4CAABkcnMvZTJvRG9jLnhtbFBLAQItABQA&#10;BgAIAAAAIQCFuUmR4AAAAAkBAAAPAAAAAAAAAAAAAAAAAOMEAABkcnMvZG93bnJldi54bWxQSwUG&#10;AAAAAAQABADzAAAA8AUAAAAA&#10;" fillcolor="white [3201]" stroked="f" strokeweight=".5pt">
              <v:textbox>
                <w:txbxContent>
                  <w:p w:rsidR="00591501" w:rsidRPr="00A9051E" w:rsidRDefault="00591501" w:rsidP="00591501">
                    <w:pPr>
                      <w:jc w:val="center"/>
                      <w:rPr>
                        <w:color w:val="7F7F7F" w:themeColor="text1" w:themeTint="80"/>
                        <w:sz w:val="12"/>
                        <w:szCs w:val="12"/>
                      </w:rPr>
                    </w:pPr>
                    <w:r>
                      <w:rPr>
                        <w:color w:val="7F7F7F" w:themeColor="text1" w:themeTint="80"/>
                        <w:sz w:val="12"/>
                        <w:szCs w:val="12"/>
                      </w:rPr>
                      <w:t>Maths Education for Northern Queensland</w:t>
                    </w:r>
                  </w:p>
                  <w:p w:rsidR="00591501" w:rsidRPr="00A9051E" w:rsidRDefault="00591501" w:rsidP="00591501">
                    <w:pPr>
                      <w:jc w:val="center"/>
                      <w:rPr>
                        <w:color w:val="7F7F7F" w:themeColor="text1" w:themeTint="80"/>
                        <w:sz w:val="12"/>
                        <w:szCs w:val="12"/>
                      </w:rPr>
                    </w:pPr>
                    <w:r>
                      <w:rPr>
                        <w:color w:val="7F7F7F" w:themeColor="text1" w:themeTint="80"/>
                        <w:sz w:val="12"/>
                        <w:szCs w:val="12"/>
                      </w:rPr>
                      <w:t>www.jcu.edu.au/maths-hub</w:t>
                    </w:r>
                  </w:p>
                </w:txbxContent>
              </v:textbox>
            </v:shape>
          </w:pict>
        </mc:Fallback>
      </mc:AlternateContent>
    </w:r>
    <w:r w:rsidR="0096330A">
      <w:ptab w:relativeTo="margin" w:alignment="right" w:leader="none"/>
    </w:r>
  </w:p>
  <w:p w:rsidR="00A33B04" w:rsidRDefault="00591501" w:rsidP="000301FA">
    <w:pPr>
      <w:pStyle w:val="Footer"/>
      <w:jc w:val="right"/>
    </w:pPr>
    <w:r>
      <w:rPr>
        <w:noProof/>
        <w:lang w:eastAsia="en-AU"/>
      </w:rPr>
      <mc:AlternateContent>
        <mc:Choice Requires="wps">
          <w:drawing>
            <wp:anchor distT="45720" distB="45720" distL="114300" distR="114300" simplePos="0" relativeHeight="251661312" behindDoc="0" locked="0" layoutInCell="1" allowOverlap="1" wp14:anchorId="6F53F340" wp14:editId="02A7BE16">
              <wp:simplePos x="0" y="0"/>
              <wp:positionH relativeFrom="margin">
                <wp:posOffset>2510790</wp:posOffset>
              </wp:positionH>
              <wp:positionV relativeFrom="paragraph">
                <wp:posOffset>25400</wp:posOffset>
              </wp:positionV>
              <wp:extent cx="4542790" cy="2952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790" cy="295275"/>
                      </a:xfrm>
                      <a:prstGeom prst="rect">
                        <a:avLst/>
                      </a:prstGeom>
                      <a:ln>
                        <a:noFill/>
                        <a:headEnd/>
                        <a:tailEnd/>
                      </a:ln>
                    </wps:spPr>
                    <wps:style>
                      <a:lnRef idx="2">
                        <a:schemeClr val="accent3"/>
                      </a:lnRef>
                      <a:fillRef idx="1">
                        <a:schemeClr val="lt1"/>
                      </a:fillRef>
                      <a:effectRef idx="0">
                        <a:schemeClr val="accent3"/>
                      </a:effectRef>
                      <a:fontRef idx="minor">
                        <a:schemeClr val="dk1"/>
                      </a:fontRef>
                    </wps:style>
                    <wps:txbx>
                      <w:txbxContent>
                        <w:p w:rsidR="00BB141D" w:rsidRDefault="00A9051E" w:rsidP="00A9051E">
                          <w:pPr>
                            <w:rPr>
                              <w:rFonts w:cs="Times New Roman"/>
                              <w:sz w:val="24"/>
                              <w:szCs w:val="24"/>
                            </w:rPr>
                          </w:pPr>
                          <w:r>
                            <w:rPr>
                              <w:rFonts w:cs="Times New Roman"/>
                              <w:sz w:val="24"/>
                              <w:szCs w:val="24"/>
                            </w:rPr>
                            <w:tab/>
                          </w:r>
                          <w:r>
                            <w:rPr>
                              <w:rFonts w:cs="Times New Roman"/>
                              <w:sz w:val="24"/>
                              <w:szCs w:val="24"/>
                            </w:rPr>
                            <w:tab/>
                          </w:r>
                          <w:r w:rsidR="00A33B04" w:rsidRPr="000301FA">
                            <w:rPr>
                              <w:rFonts w:cs="Times New Roman"/>
                              <w:color w:val="000000" w:themeColor="text1"/>
                              <w:position w:val="6"/>
                              <w:sz w:val="24"/>
                              <w:szCs w:val="24"/>
                            </w:rPr>
                            <w:t>MEOW resources</w:t>
                          </w:r>
                          <w:r w:rsidR="00A33B04" w:rsidRPr="00A9051E">
                            <w:rPr>
                              <w:rFonts w:cs="Times New Roman"/>
                              <w:color w:val="7F7F7F" w:themeColor="text1" w:themeTint="80"/>
                              <w:position w:val="6"/>
                              <w:sz w:val="24"/>
                              <w:szCs w:val="24"/>
                            </w:rPr>
                            <w:t>:</w:t>
                          </w:r>
                          <w:r w:rsidR="00A33B04" w:rsidRPr="000301FA">
                            <w:rPr>
                              <w:rFonts w:cs="Times New Roman"/>
                              <w:color w:val="BFBFBF" w:themeColor="background1" w:themeShade="BF"/>
                              <w:position w:val="6"/>
                              <w:sz w:val="24"/>
                              <w:szCs w:val="24"/>
                            </w:rPr>
                            <w:t xml:space="preserve"> </w:t>
                          </w:r>
                          <w:r w:rsidR="00A33B04" w:rsidRPr="000301FA">
                            <w:rPr>
                              <w:rFonts w:cs="Times New Roman"/>
                              <w:color w:val="000000" w:themeColor="text1"/>
                              <w:position w:val="6"/>
                              <w:sz w:val="24"/>
                              <w:szCs w:val="24"/>
                            </w:rPr>
                            <w:t>M</w:t>
                          </w:r>
                          <w:r w:rsidR="00A33B04" w:rsidRPr="00A9051E">
                            <w:rPr>
                              <w:rFonts w:cs="Times New Roman"/>
                              <w:color w:val="7F7F7F" w:themeColor="text1" w:themeTint="80"/>
                              <w:position w:val="6"/>
                              <w:sz w:val="24"/>
                              <w:szCs w:val="24"/>
                            </w:rPr>
                            <w:t>aths</w:t>
                          </w:r>
                          <w:r w:rsidR="00A33B04" w:rsidRPr="000301FA">
                            <w:rPr>
                              <w:rFonts w:cs="Times New Roman"/>
                              <w:color w:val="BFBFBF" w:themeColor="background1" w:themeShade="BF"/>
                              <w:position w:val="6"/>
                              <w:sz w:val="24"/>
                              <w:szCs w:val="24"/>
                            </w:rPr>
                            <w:t xml:space="preserve"> </w:t>
                          </w:r>
                          <w:r w:rsidR="00A33B04" w:rsidRPr="000301FA">
                            <w:rPr>
                              <w:rFonts w:cs="Times New Roman"/>
                              <w:color w:val="000000" w:themeColor="text1"/>
                              <w:position w:val="6"/>
                              <w:sz w:val="24"/>
                              <w:szCs w:val="24"/>
                            </w:rPr>
                            <w:t>E</w:t>
                          </w:r>
                          <w:r w:rsidR="00A33B04" w:rsidRPr="00A9051E">
                            <w:rPr>
                              <w:rFonts w:cs="Times New Roman"/>
                              <w:color w:val="7F7F7F" w:themeColor="text1" w:themeTint="80"/>
                              <w:position w:val="6"/>
                              <w:sz w:val="24"/>
                              <w:szCs w:val="24"/>
                            </w:rPr>
                            <w:t>xplains</w:t>
                          </w:r>
                          <w:r w:rsidR="00A33B04" w:rsidRPr="000301FA">
                            <w:rPr>
                              <w:rFonts w:cs="Times New Roman"/>
                              <w:color w:val="BFBFBF" w:themeColor="background1" w:themeShade="BF"/>
                              <w:position w:val="6"/>
                              <w:sz w:val="24"/>
                              <w:szCs w:val="24"/>
                            </w:rPr>
                            <w:t xml:space="preserve"> </w:t>
                          </w:r>
                          <w:r w:rsidR="00A33B04" w:rsidRPr="00E87B1E">
                            <w:rPr>
                              <w:rFonts w:cs="Times New Roman"/>
                              <w:color w:val="000000" w:themeColor="text1"/>
                              <w:position w:val="6"/>
                              <w:sz w:val="24"/>
                              <w:szCs w:val="24"/>
                            </w:rPr>
                            <w:t>O</w:t>
                          </w:r>
                          <w:r w:rsidR="00A33B04" w:rsidRPr="00A9051E">
                            <w:rPr>
                              <w:rFonts w:cs="Times New Roman"/>
                              <w:color w:val="7F7F7F" w:themeColor="text1" w:themeTint="80"/>
                              <w:position w:val="6"/>
                              <w:sz w:val="24"/>
                              <w:szCs w:val="24"/>
                            </w:rPr>
                            <w:t xml:space="preserve">ur </w:t>
                          </w:r>
                          <w:r w:rsidR="00A33B04" w:rsidRPr="00A9051E">
                            <w:rPr>
                              <w:rFonts w:cs="Times New Roman"/>
                              <w:i/>
                              <w:color w:val="7F7F7F" w:themeColor="text1" w:themeTint="80"/>
                              <w:position w:val="6"/>
                              <w:sz w:val="24"/>
                              <w:szCs w:val="24"/>
                            </w:rPr>
                            <w:t>NQ</w:t>
                          </w:r>
                          <w:r w:rsidR="00A33B04" w:rsidRPr="00A9051E">
                            <w:rPr>
                              <w:rFonts w:cs="Times New Roman"/>
                              <w:color w:val="7F7F7F" w:themeColor="text1" w:themeTint="80"/>
                              <w:position w:val="6"/>
                              <w:sz w:val="24"/>
                              <w:szCs w:val="24"/>
                            </w:rPr>
                            <w:t xml:space="preserve"> </w:t>
                          </w:r>
                          <w:r w:rsidR="00A33B04" w:rsidRPr="000301FA">
                            <w:rPr>
                              <w:rFonts w:cs="Times New Roman"/>
                              <w:position w:val="6"/>
                              <w:sz w:val="24"/>
                              <w:szCs w:val="24"/>
                            </w:rPr>
                            <w:t>W</w:t>
                          </w:r>
                          <w:r w:rsidR="00A33B04" w:rsidRPr="00A9051E">
                            <w:rPr>
                              <w:rFonts w:cs="Times New Roman"/>
                              <w:color w:val="7F7F7F" w:themeColor="text1" w:themeTint="80"/>
                              <w:position w:val="6"/>
                              <w:sz w:val="24"/>
                              <w:szCs w:val="24"/>
                            </w:rPr>
                            <w:t>orld</w:t>
                          </w:r>
                          <w:r w:rsidR="00A33B04" w:rsidRPr="000301FA">
                            <w:rPr>
                              <w:rFonts w:cs="Times New Roman"/>
                              <w:position w:val="6"/>
                              <w:sz w:val="24"/>
                              <w:szCs w:val="24"/>
                            </w:rPr>
                            <w:t xml:space="preserve"> </w:t>
                          </w:r>
                          <w:r w:rsidR="000301FA" w:rsidRPr="000301FA">
                            <w:rPr>
                              <w:rFonts w:cs="Times New Roman"/>
                              <w:position w:val="6"/>
                              <w:sz w:val="24"/>
                              <w:szCs w:val="24"/>
                            </w:rPr>
                            <w:t xml:space="preserve"> </w:t>
                          </w:r>
                          <w:r w:rsidR="000301FA">
                            <w:rPr>
                              <w:rFonts w:cs="Times New Roman"/>
                              <w:position w:val="6"/>
                              <w:sz w:val="24"/>
                              <w:szCs w:val="24"/>
                            </w:rPr>
                            <w:t xml:space="preserve">           </w:t>
                          </w:r>
                        </w:p>
                        <w:p w:rsidR="00A33B04" w:rsidRPr="00A33B04" w:rsidRDefault="00A33B04" w:rsidP="004E0AD4">
                          <w:pPr>
                            <w:jc w:val="right"/>
                            <w:rPr>
                              <w:rFonts w:cs="Times New Roman"/>
                              <w:sz w:val="24"/>
                              <w:szCs w:val="24"/>
                            </w:rPr>
                          </w:pPr>
                          <w:r w:rsidRPr="00A33B04">
                            <w:rPr>
                              <w:rFonts w:cs="Times New Roman"/>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3F340" id="_x0000_s1037" type="#_x0000_t202" style="position:absolute;left:0;text-align:left;margin-left:197.7pt;margin-top:2pt;width:357.7pt;height:2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u6cSwIAAM0EAAAOAAAAZHJzL2Uyb0RvYy54bWysVNuO0zAQfUfiHyy/07ShpTRqulq6LEJa&#10;LmKXD3Adu7HW8RjbbVK+nrGTZstFQkK8WGPPzJkzN6+vukaTo3BegSnpbDKlRBgOlTL7kn59uH3x&#10;mhIfmKmYBiNKehKeXm2eP1u3thA51KAr4QiCGF+0tqR1CLbIMs9r0TA/ASsMKiW4hgW8un1WOdYi&#10;eqOzfDp9lbXgKuuAC+/x9aZX0k3Cl1Lw8ElKLwLRJUVuIZ0unbt4Zps1K/aO2VrxgQb7BxYNUwaD&#10;jlA3LDBycOo3qEZxBx5kmHBoMpBScZFywGxm01+yua+ZFSkXLI63Y5n8/4PlH4+fHVFVSReUGNZg&#10;ix5EF8gb6Egeq9NaX6DRvUWz0OEzdjll6u0d8EdPDGxrZvbi2jloa8EqZDeLntmFa4/jI8iu/QAV&#10;hmGHAAmok66JpcNiEETHLp3GzkQqHB/ni3m+XKGKoy5fLfLlIoVgxdnbOh/eCWhIFErqsPMJnR3v&#10;fIhsWHE2icG0iaeBW6V1moHI/K2pkhyY0r2MXtEypRLZD3mEkxY9yhchsXrIMO+LEudWbLUjR4YT&#10;xzgXJrwcqGqD1tFNYtDRcajmz4469CUcbaObSPM8Ok7/HnH0SFHBhNG5UQbcnwCqxzFyb3/Ovs85&#10;9jR0uy6NTLKMLzuoTthaB/1+4X+AQg3uOyUt7lZJ/bcDc4IS/d7geKxm83lcxnSZL5Y5XtylZnep&#10;YYYjVEkDJb24DWmBY04GrnGMpEodfmIycMadSY0f9jsu5eU9WT39QpsfAAAA//8DAFBLAwQUAAYA&#10;CAAAACEALBp7juAAAAAJAQAADwAAAGRycy9kb3ducmV2LnhtbEyPy07DMBBF90j8gzVIbBC1ExoE&#10;aZwKKrHgoVYUULduPE0i4nEUu234e6YrWI7u1Zlzi/noOnHAIbSeNCQTBQKp8ralWsPnx9P1HYgQ&#10;DVnTeUINPxhgXp6fFSa3/kjveFjHWjCEQm40NDH2uZShatCZMPE9Emc7PzgT+RxqaQdzZLjrZKrU&#10;rXSmJf7QmB4XDVbf673TMJUb/9gvXPX2tfGvL6urtF0+p1pfXowPMxARx/hXhpM+q0PJTlu/JxtE&#10;p+HmPptylWE86ZQnieItWw2ZykCWhfy/oPwFAAD//wMAUEsBAi0AFAAGAAgAAAAhALaDOJL+AAAA&#10;4QEAABMAAAAAAAAAAAAAAAAAAAAAAFtDb250ZW50X1R5cGVzXS54bWxQSwECLQAUAAYACAAAACEA&#10;OP0h/9YAAACUAQAACwAAAAAAAAAAAAAAAAAvAQAAX3JlbHMvLnJlbHNQSwECLQAUAAYACAAAACEA&#10;6mbunEsCAADNBAAADgAAAAAAAAAAAAAAAAAuAgAAZHJzL2Uyb0RvYy54bWxQSwECLQAUAAYACAAA&#10;ACEALBp7juAAAAAJAQAADwAAAAAAAAAAAAAAAAClBAAAZHJzL2Rvd25yZXYueG1sUEsFBgAAAAAE&#10;AAQA8wAAALIFAAAAAA==&#10;" fillcolor="white [3201]" stroked="f" strokeweight="1pt">
              <v:textbox>
                <w:txbxContent>
                  <w:p w:rsidR="00BB141D" w:rsidRDefault="00A9051E" w:rsidP="00A9051E">
                    <w:pPr>
                      <w:rPr>
                        <w:rFonts w:cs="Times New Roman"/>
                        <w:sz w:val="24"/>
                        <w:szCs w:val="24"/>
                      </w:rPr>
                    </w:pPr>
                    <w:r>
                      <w:rPr>
                        <w:rFonts w:cs="Times New Roman"/>
                        <w:sz w:val="24"/>
                        <w:szCs w:val="24"/>
                      </w:rPr>
                      <w:tab/>
                    </w:r>
                    <w:r>
                      <w:rPr>
                        <w:rFonts w:cs="Times New Roman"/>
                        <w:sz w:val="24"/>
                        <w:szCs w:val="24"/>
                      </w:rPr>
                      <w:tab/>
                    </w:r>
                    <w:r w:rsidR="00A33B04" w:rsidRPr="000301FA">
                      <w:rPr>
                        <w:rFonts w:cs="Times New Roman"/>
                        <w:color w:val="000000" w:themeColor="text1"/>
                        <w:position w:val="6"/>
                        <w:sz w:val="24"/>
                        <w:szCs w:val="24"/>
                      </w:rPr>
                      <w:t>MEOW resources</w:t>
                    </w:r>
                    <w:r w:rsidR="00A33B04" w:rsidRPr="00A9051E">
                      <w:rPr>
                        <w:rFonts w:cs="Times New Roman"/>
                        <w:color w:val="7F7F7F" w:themeColor="text1" w:themeTint="80"/>
                        <w:position w:val="6"/>
                        <w:sz w:val="24"/>
                        <w:szCs w:val="24"/>
                      </w:rPr>
                      <w:t>:</w:t>
                    </w:r>
                    <w:r w:rsidR="00A33B04" w:rsidRPr="000301FA">
                      <w:rPr>
                        <w:rFonts w:cs="Times New Roman"/>
                        <w:color w:val="BFBFBF" w:themeColor="background1" w:themeShade="BF"/>
                        <w:position w:val="6"/>
                        <w:sz w:val="24"/>
                        <w:szCs w:val="24"/>
                      </w:rPr>
                      <w:t xml:space="preserve"> </w:t>
                    </w:r>
                    <w:r w:rsidR="00A33B04" w:rsidRPr="000301FA">
                      <w:rPr>
                        <w:rFonts w:cs="Times New Roman"/>
                        <w:color w:val="000000" w:themeColor="text1"/>
                        <w:position w:val="6"/>
                        <w:sz w:val="24"/>
                        <w:szCs w:val="24"/>
                      </w:rPr>
                      <w:t>M</w:t>
                    </w:r>
                    <w:r w:rsidR="00A33B04" w:rsidRPr="00A9051E">
                      <w:rPr>
                        <w:rFonts w:cs="Times New Roman"/>
                        <w:color w:val="7F7F7F" w:themeColor="text1" w:themeTint="80"/>
                        <w:position w:val="6"/>
                        <w:sz w:val="24"/>
                        <w:szCs w:val="24"/>
                      </w:rPr>
                      <w:t>aths</w:t>
                    </w:r>
                    <w:r w:rsidR="00A33B04" w:rsidRPr="000301FA">
                      <w:rPr>
                        <w:rFonts w:cs="Times New Roman"/>
                        <w:color w:val="BFBFBF" w:themeColor="background1" w:themeShade="BF"/>
                        <w:position w:val="6"/>
                        <w:sz w:val="24"/>
                        <w:szCs w:val="24"/>
                      </w:rPr>
                      <w:t xml:space="preserve"> </w:t>
                    </w:r>
                    <w:r w:rsidR="00A33B04" w:rsidRPr="000301FA">
                      <w:rPr>
                        <w:rFonts w:cs="Times New Roman"/>
                        <w:color w:val="000000" w:themeColor="text1"/>
                        <w:position w:val="6"/>
                        <w:sz w:val="24"/>
                        <w:szCs w:val="24"/>
                      </w:rPr>
                      <w:t>E</w:t>
                    </w:r>
                    <w:r w:rsidR="00A33B04" w:rsidRPr="00A9051E">
                      <w:rPr>
                        <w:rFonts w:cs="Times New Roman"/>
                        <w:color w:val="7F7F7F" w:themeColor="text1" w:themeTint="80"/>
                        <w:position w:val="6"/>
                        <w:sz w:val="24"/>
                        <w:szCs w:val="24"/>
                      </w:rPr>
                      <w:t>xplains</w:t>
                    </w:r>
                    <w:r w:rsidR="00A33B04" w:rsidRPr="000301FA">
                      <w:rPr>
                        <w:rFonts w:cs="Times New Roman"/>
                        <w:color w:val="BFBFBF" w:themeColor="background1" w:themeShade="BF"/>
                        <w:position w:val="6"/>
                        <w:sz w:val="24"/>
                        <w:szCs w:val="24"/>
                      </w:rPr>
                      <w:t xml:space="preserve"> </w:t>
                    </w:r>
                    <w:r w:rsidR="00A33B04" w:rsidRPr="00E87B1E">
                      <w:rPr>
                        <w:rFonts w:cs="Times New Roman"/>
                        <w:color w:val="000000" w:themeColor="text1"/>
                        <w:position w:val="6"/>
                        <w:sz w:val="24"/>
                        <w:szCs w:val="24"/>
                      </w:rPr>
                      <w:t>O</w:t>
                    </w:r>
                    <w:r w:rsidR="00A33B04" w:rsidRPr="00A9051E">
                      <w:rPr>
                        <w:rFonts w:cs="Times New Roman"/>
                        <w:color w:val="7F7F7F" w:themeColor="text1" w:themeTint="80"/>
                        <w:position w:val="6"/>
                        <w:sz w:val="24"/>
                        <w:szCs w:val="24"/>
                      </w:rPr>
                      <w:t xml:space="preserve">ur </w:t>
                    </w:r>
                    <w:r w:rsidR="00A33B04" w:rsidRPr="00A9051E">
                      <w:rPr>
                        <w:rFonts w:cs="Times New Roman"/>
                        <w:i/>
                        <w:color w:val="7F7F7F" w:themeColor="text1" w:themeTint="80"/>
                        <w:position w:val="6"/>
                        <w:sz w:val="24"/>
                        <w:szCs w:val="24"/>
                      </w:rPr>
                      <w:t>NQ</w:t>
                    </w:r>
                    <w:r w:rsidR="00A33B04" w:rsidRPr="00A9051E">
                      <w:rPr>
                        <w:rFonts w:cs="Times New Roman"/>
                        <w:color w:val="7F7F7F" w:themeColor="text1" w:themeTint="80"/>
                        <w:position w:val="6"/>
                        <w:sz w:val="24"/>
                        <w:szCs w:val="24"/>
                      </w:rPr>
                      <w:t xml:space="preserve"> </w:t>
                    </w:r>
                    <w:r w:rsidR="00A33B04" w:rsidRPr="000301FA">
                      <w:rPr>
                        <w:rFonts w:cs="Times New Roman"/>
                        <w:position w:val="6"/>
                        <w:sz w:val="24"/>
                        <w:szCs w:val="24"/>
                      </w:rPr>
                      <w:t>W</w:t>
                    </w:r>
                    <w:r w:rsidR="00A33B04" w:rsidRPr="00A9051E">
                      <w:rPr>
                        <w:rFonts w:cs="Times New Roman"/>
                        <w:color w:val="7F7F7F" w:themeColor="text1" w:themeTint="80"/>
                        <w:position w:val="6"/>
                        <w:sz w:val="24"/>
                        <w:szCs w:val="24"/>
                      </w:rPr>
                      <w:t>orld</w:t>
                    </w:r>
                    <w:r w:rsidR="00A33B04" w:rsidRPr="000301FA">
                      <w:rPr>
                        <w:rFonts w:cs="Times New Roman"/>
                        <w:position w:val="6"/>
                        <w:sz w:val="24"/>
                        <w:szCs w:val="24"/>
                      </w:rPr>
                      <w:t xml:space="preserve"> </w:t>
                    </w:r>
                    <w:r w:rsidR="000301FA" w:rsidRPr="000301FA">
                      <w:rPr>
                        <w:rFonts w:cs="Times New Roman"/>
                        <w:position w:val="6"/>
                        <w:sz w:val="24"/>
                        <w:szCs w:val="24"/>
                      </w:rPr>
                      <w:t xml:space="preserve"> </w:t>
                    </w:r>
                    <w:r w:rsidR="000301FA">
                      <w:rPr>
                        <w:rFonts w:cs="Times New Roman"/>
                        <w:position w:val="6"/>
                        <w:sz w:val="24"/>
                        <w:szCs w:val="24"/>
                      </w:rPr>
                      <w:t xml:space="preserve">           </w:t>
                    </w:r>
                  </w:p>
                  <w:p w:rsidR="00A33B04" w:rsidRPr="00A33B04" w:rsidRDefault="00A33B04" w:rsidP="004E0AD4">
                    <w:pPr>
                      <w:jc w:val="right"/>
                      <w:rPr>
                        <w:rFonts w:cs="Times New Roman"/>
                        <w:sz w:val="24"/>
                        <w:szCs w:val="24"/>
                      </w:rPr>
                    </w:pPr>
                    <w:r w:rsidRPr="00A33B04">
                      <w:rPr>
                        <w:rFonts w:cs="Times New Roman"/>
                        <w:sz w:val="24"/>
                        <w:szCs w:val="24"/>
                      </w:rPr>
                      <w:t xml:space="preserve">    </w:t>
                    </w:r>
                  </w:p>
                </w:txbxContent>
              </v:textbox>
              <w10:wrap type="square" anchorx="margin"/>
            </v:shape>
          </w:pict>
        </mc:Fallback>
      </mc:AlternateContent>
    </w:r>
    <w:r>
      <w:rPr>
        <w:noProof/>
        <w:lang w:eastAsia="en-AU"/>
      </w:rPr>
      <mc:AlternateContent>
        <mc:Choice Requires="wps">
          <w:drawing>
            <wp:anchor distT="0" distB="0" distL="114300" distR="114300" simplePos="0" relativeHeight="251667456" behindDoc="0" locked="0" layoutInCell="1" allowOverlap="1" wp14:anchorId="58376FD5" wp14:editId="61CA294D">
              <wp:simplePos x="0" y="0"/>
              <wp:positionH relativeFrom="column">
                <wp:posOffset>121285</wp:posOffset>
              </wp:positionH>
              <wp:positionV relativeFrom="paragraph">
                <wp:posOffset>133350</wp:posOffset>
              </wp:positionV>
              <wp:extent cx="1296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296000" cy="0"/>
                      </a:xfrm>
                      <a:prstGeom prst="line">
                        <a:avLst/>
                      </a:prstGeom>
                      <a:ln w="6350"/>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D9AE60" id="Straight Connector 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5pt,10.5pt" to="111.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zRxAEAANMDAAAOAAAAZHJzL2Uyb0RvYy54bWysU01v2zAMvQ/YfxB0b+QkWLAZcXpI0V2G&#10;LVjXH6DKVCxAX6C02Pn3o5TULbYBBYZdZErke+Qj6e3t5Cw7ASYTfMeXi4Yz8Cr0xh87/vjj/uYj&#10;ZylL30sbPHT8DInf7t6/246xhVUYgu0BGZH41I6x40POsRUiqQGcTIsQwZNTB3Qy0xWPokc5Eruz&#10;YtU0GzEG7CMGBSnR693FyXeVX2tQ+ZvWCTKzHafacj2xnk/lFLutbI8o42DUtQz5D1U4aTwlnanu&#10;ZJbsJ5o/qJxRGFLQeaGCE0Fro6BqIDXL5jc1D4OMULVQc1Kc25T+H636ejogM33H15x56WhEDxml&#10;OQ6Z7YP31MCAbF36NMbUUvjeH/B6S/GARfSk0ZUvyWFT7e157i1MmSl6XK4+bZqGRqCefeIFGDHl&#10;zxAcK0bHrfFFtmzl6UvKlIxCn0PKs/Vs7Phm/aHOT5TCLqVUK58tXKK+gyZplHxd2epSwd4iO0la&#10;B6kU+FylEb/1FF1g2lg7A5u3gdf4AoW6cDN49TZ4RtTMwecZ7IwP+DeCPC3LNKhkfYkn+5XuYj6F&#10;/lyHVB20OTX8uuVlNV/fK/zlX9z9AgAA//8DAFBLAwQUAAYACAAAACEA/cTlFtsAAAAIAQAADwAA&#10;AGRycy9kb3ducmV2LnhtbEyPQUvEMBCF74L/IYzgzU0bQbQ2XRZFQfCgq4LHtJltyjaT2mR34793&#10;xMN6fPMeb75XL7MfxR7nOATSUC4KEEhdsAP1Gt7fHi6uQcRkyJoxEGr4xgjL5vSkNpUNB3rF/Tr1&#10;gksoVkaDS2mqpIydQ2/iIkxI7G3C7E1iOffSzubA5X6UqiiupDcD8QdnJrxz2G3XO69hs/Xl4/O9&#10;+Wo/nnL7+RJ7dHml9flZXt2CSJjTMQy/+IwODTO1YUc2ipH1TclJDarkSewrdalAtH8H2dTy/4Dm&#10;BwAA//8DAFBLAQItABQABgAIAAAAIQC2gziS/gAAAOEBAAATAAAAAAAAAAAAAAAAAAAAAABbQ29u&#10;dGVudF9UeXBlc10ueG1sUEsBAi0AFAAGAAgAAAAhADj9If/WAAAAlAEAAAsAAAAAAAAAAAAAAAAA&#10;LwEAAF9yZWxzLy5yZWxzUEsBAi0AFAAGAAgAAAAhAD/CjNHEAQAA0wMAAA4AAAAAAAAAAAAAAAAA&#10;LgIAAGRycy9lMm9Eb2MueG1sUEsBAi0AFAAGAAgAAAAhAP3E5RbbAAAACAEAAA8AAAAAAAAAAAAA&#10;AAAAHgQAAGRycy9kb3ducmV2LnhtbFBLBQYAAAAABAAEAPMAAAAmBQAAAAA=&#10;" strokecolor="#a5a5a5 [3206]" strokeweight=".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4AA" w:rsidRDefault="00F254AA" w:rsidP="00A33B04">
      <w:pPr>
        <w:spacing w:after="0" w:line="240" w:lineRule="auto"/>
      </w:pPr>
      <w:r>
        <w:separator/>
      </w:r>
    </w:p>
  </w:footnote>
  <w:footnote w:type="continuationSeparator" w:id="0">
    <w:p w:rsidR="00F254AA" w:rsidRDefault="00F254AA" w:rsidP="00A33B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33CF" w:rsidRDefault="00FF33CF" w:rsidP="004E0AD4">
    <w:pPr>
      <w:pStyle w:val="Header"/>
      <w:jc w:val="right"/>
    </w:pPr>
    <w:r>
      <w:ptab w:relativeTo="margin" w:alignment="center" w:leader="none"/>
    </w:r>
    <w:r>
      <w:ptab w:relativeTo="margin" w:alignment="right" w:leader="none"/>
    </w:r>
    <w:r w:rsidR="00A9051E">
      <w:rPr>
        <w:noProof/>
        <w:lang w:eastAsia="en-AU"/>
      </w:rPr>
      <w:drawing>
        <wp:inline distT="0" distB="0" distL="0" distR="0" wp14:anchorId="2AFCCE9F" wp14:editId="3F8F706B">
          <wp:extent cx="1521517" cy="6762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CU logo.jpg"/>
                  <pic:cNvPicPr/>
                </pic:nvPicPr>
                <pic:blipFill rotWithShape="1">
                  <a:blip r:embed="rId1" cstate="print">
                    <a:extLst>
                      <a:ext uri="{28A0092B-C50C-407E-A947-70E740481C1C}">
                        <a14:useLocalDpi xmlns:a14="http://schemas.microsoft.com/office/drawing/2010/main" val="0"/>
                      </a:ext>
                    </a:extLst>
                  </a:blip>
                  <a:srcRect l="6936" t="12808" r="5774" b="13434"/>
                  <a:stretch/>
                </pic:blipFill>
                <pic:spPr bwMode="auto">
                  <a:xfrm>
                    <a:off x="0" y="0"/>
                    <a:ext cx="1583033" cy="703617"/>
                  </a:xfrm>
                  <a:prstGeom prst="rect">
                    <a:avLst/>
                  </a:prstGeom>
                  <a:ln>
                    <a:noFill/>
                  </a:ln>
                  <a:extLst>
                    <a:ext uri="{53640926-AAD7-44D8-BBD7-CCE9431645EC}">
                      <a14:shadowObscured xmlns:a14="http://schemas.microsoft.com/office/drawing/2010/main"/>
                    </a:ext>
                  </a:extLst>
                </pic:spPr>
              </pic:pic>
            </a:graphicData>
          </a:graphic>
        </wp:inline>
      </w:drawing>
    </w:r>
  </w:p>
  <w:p w:rsidR="00AC5FA1" w:rsidRDefault="00AC5FA1" w:rsidP="004E0AD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EA0B04"/>
    <w:multiLevelType w:val="hybridMultilevel"/>
    <w:tmpl w:val="6F64E2E0"/>
    <w:lvl w:ilvl="0" w:tplc="D76A7F40">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26C04231"/>
    <w:multiLevelType w:val="hybridMultilevel"/>
    <w:tmpl w:val="56BAB6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D01472F"/>
    <w:multiLevelType w:val="hybridMultilevel"/>
    <w:tmpl w:val="45B4684C"/>
    <w:lvl w:ilvl="0" w:tplc="0C09000F">
      <w:start w:val="2"/>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C1F4382"/>
    <w:multiLevelType w:val="hybridMultilevel"/>
    <w:tmpl w:val="3E1E7916"/>
    <w:lvl w:ilvl="0" w:tplc="D76A7F40">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4EF6600"/>
    <w:multiLevelType w:val="hybridMultilevel"/>
    <w:tmpl w:val="8348E2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903616C"/>
    <w:multiLevelType w:val="hybridMultilevel"/>
    <w:tmpl w:val="56BAB6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E7A17EB"/>
    <w:multiLevelType w:val="hybridMultilevel"/>
    <w:tmpl w:val="9FDC5D44"/>
    <w:lvl w:ilvl="0" w:tplc="0C09000F">
      <w:start w:val="3"/>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
  </w:num>
  <w:num w:numId="2">
    <w:abstractNumId w:val="5"/>
  </w:num>
  <w:num w:numId="3">
    <w:abstractNumId w:val="3"/>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EA"/>
    <w:rsid w:val="00024DC3"/>
    <w:rsid w:val="000301FA"/>
    <w:rsid w:val="00047FD9"/>
    <w:rsid w:val="000840C3"/>
    <w:rsid w:val="000C6304"/>
    <w:rsid w:val="000F389B"/>
    <w:rsid w:val="00101B5F"/>
    <w:rsid w:val="00105CBF"/>
    <w:rsid w:val="00191906"/>
    <w:rsid w:val="001B1515"/>
    <w:rsid w:val="001E1DF3"/>
    <w:rsid w:val="001E71E0"/>
    <w:rsid w:val="001F719B"/>
    <w:rsid w:val="00205380"/>
    <w:rsid w:val="00215873"/>
    <w:rsid w:val="00251A2A"/>
    <w:rsid w:val="00295980"/>
    <w:rsid w:val="002E70BF"/>
    <w:rsid w:val="002F656E"/>
    <w:rsid w:val="00387978"/>
    <w:rsid w:val="003D44C0"/>
    <w:rsid w:val="00482EC9"/>
    <w:rsid w:val="004E0AD4"/>
    <w:rsid w:val="00502A03"/>
    <w:rsid w:val="0051087B"/>
    <w:rsid w:val="005608C2"/>
    <w:rsid w:val="00591501"/>
    <w:rsid w:val="005B09A5"/>
    <w:rsid w:val="00621BB5"/>
    <w:rsid w:val="00626639"/>
    <w:rsid w:val="006C10F6"/>
    <w:rsid w:val="007368E9"/>
    <w:rsid w:val="0074654A"/>
    <w:rsid w:val="00755DE0"/>
    <w:rsid w:val="007817A7"/>
    <w:rsid w:val="0079055F"/>
    <w:rsid w:val="007C1328"/>
    <w:rsid w:val="007C7F4B"/>
    <w:rsid w:val="007E296E"/>
    <w:rsid w:val="00851EC3"/>
    <w:rsid w:val="00880378"/>
    <w:rsid w:val="00883B16"/>
    <w:rsid w:val="008C2748"/>
    <w:rsid w:val="00920B17"/>
    <w:rsid w:val="0096330A"/>
    <w:rsid w:val="009654A2"/>
    <w:rsid w:val="009A637A"/>
    <w:rsid w:val="009B74EB"/>
    <w:rsid w:val="009E52DD"/>
    <w:rsid w:val="00A00C7D"/>
    <w:rsid w:val="00A17305"/>
    <w:rsid w:val="00A33B04"/>
    <w:rsid w:val="00A5742E"/>
    <w:rsid w:val="00A62A14"/>
    <w:rsid w:val="00A9051E"/>
    <w:rsid w:val="00AC5FA1"/>
    <w:rsid w:val="00B06339"/>
    <w:rsid w:val="00B13569"/>
    <w:rsid w:val="00B3686A"/>
    <w:rsid w:val="00B73744"/>
    <w:rsid w:val="00BA6715"/>
    <w:rsid w:val="00BB0FC0"/>
    <w:rsid w:val="00BB141D"/>
    <w:rsid w:val="00C03E6E"/>
    <w:rsid w:val="00C050C9"/>
    <w:rsid w:val="00C2215D"/>
    <w:rsid w:val="00C359D1"/>
    <w:rsid w:val="00C70364"/>
    <w:rsid w:val="00C93C65"/>
    <w:rsid w:val="00CB01CD"/>
    <w:rsid w:val="00D17BF6"/>
    <w:rsid w:val="00D17FDD"/>
    <w:rsid w:val="00D46D06"/>
    <w:rsid w:val="00D47740"/>
    <w:rsid w:val="00D55227"/>
    <w:rsid w:val="00DF268F"/>
    <w:rsid w:val="00E00CA5"/>
    <w:rsid w:val="00E62FEA"/>
    <w:rsid w:val="00E72CB9"/>
    <w:rsid w:val="00E859D1"/>
    <w:rsid w:val="00E87B1E"/>
    <w:rsid w:val="00E87D9C"/>
    <w:rsid w:val="00F24543"/>
    <w:rsid w:val="00F254AA"/>
    <w:rsid w:val="00F60FEA"/>
    <w:rsid w:val="00F93548"/>
    <w:rsid w:val="00FA6BD0"/>
    <w:rsid w:val="00FD4850"/>
    <w:rsid w:val="00FF33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96C70"/>
  <w15:chartTrackingRefBased/>
  <w15:docId w15:val="{21FB0123-F154-4189-A768-B3CBC0C8A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C7D"/>
    <w:rPr>
      <w:color w:val="0563C1" w:themeColor="hyperlink"/>
      <w:u w:val="single"/>
    </w:rPr>
  </w:style>
  <w:style w:type="paragraph" w:styleId="ListParagraph">
    <w:name w:val="List Paragraph"/>
    <w:basedOn w:val="Normal"/>
    <w:uiPriority w:val="34"/>
    <w:qFormat/>
    <w:rsid w:val="00C2215D"/>
    <w:pPr>
      <w:ind w:left="720"/>
      <w:contextualSpacing/>
    </w:pPr>
  </w:style>
  <w:style w:type="paragraph" w:styleId="BalloonText">
    <w:name w:val="Balloon Text"/>
    <w:basedOn w:val="Normal"/>
    <w:link w:val="BalloonTextChar"/>
    <w:uiPriority w:val="99"/>
    <w:semiHidden/>
    <w:unhideWhenUsed/>
    <w:rsid w:val="009B74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74EB"/>
    <w:rPr>
      <w:rFonts w:ascii="Segoe UI" w:hAnsi="Segoe UI" w:cs="Segoe UI"/>
      <w:sz w:val="18"/>
      <w:szCs w:val="18"/>
    </w:rPr>
  </w:style>
  <w:style w:type="paragraph" w:styleId="Header">
    <w:name w:val="header"/>
    <w:basedOn w:val="Normal"/>
    <w:link w:val="HeaderChar"/>
    <w:uiPriority w:val="99"/>
    <w:unhideWhenUsed/>
    <w:rsid w:val="00A33B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B04"/>
  </w:style>
  <w:style w:type="paragraph" w:styleId="Footer">
    <w:name w:val="footer"/>
    <w:basedOn w:val="Normal"/>
    <w:link w:val="FooterChar"/>
    <w:uiPriority w:val="99"/>
    <w:unhideWhenUsed/>
    <w:rsid w:val="00A33B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B04"/>
  </w:style>
  <w:style w:type="character" w:styleId="FollowedHyperlink">
    <w:name w:val="FollowedHyperlink"/>
    <w:basedOn w:val="DefaultParagraphFont"/>
    <w:uiPriority w:val="99"/>
    <w:semiHidden/>
    <w:unhideWhenUsed/>
    <w:rsid w:val="00A17305"/>
    <w:rPr>
      <w:color w:val="954F72" w:themeColor="followedHyperlink"/>
      <w:u w:val="single"/>
    </w:rPr>
  </w:style>
  <w:style w:type="character" w:styleId="Strong">
    <w:name w:val="Strong"/>
    <w:basedOn w:val="DefaultParagraphFont"/>
    <w:uiPriority w:val="22"/>
    <w:qFormat/>
    <w:rsid w:val="00A17305"/>
    <w:rPr>
      <w:b/>
      <w:bCs/>
    </w:rPr>
  </w:style>
  <w:style w:type="paragraph" w:styleId="NormalWeb">
    <w:name w:val="Normal (Web)"/>
    <w:basedOn w:val="Normal"/>
    <w:uiPriority w:val="99"/>
    <w:semiHidden/>
    <w:unhideWhenUsed/>
    <w:rsid w:val="00A17305"/>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527593">
      <w:bodyDiv w:val="1"/>
      <w:marLeft w:val="0"/>
      <w:marRight w:val="0"/>
      <w:marTop w:val="0"/>
      <w:marBottom w:val="0"/>
      <w:divBdr>
        <w:top w:val="none" w:sz="0" w:space="0" w:color="auto"/>
        <w:left w:val="none" w:sz="0" w:space="0" w:color="auto"/>
        <w:bottom w:val="none" w:sz="0" w:space="0" w:color="auto"/>
        <w:right w:val="none" w:sz="0" w:space="0" w:color="auto"/>
      </w:divBdr>
    </w:div>
    <w:div w:id="149220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ommunities.qld.gov.au/resources/corporate/regional-boundari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www.qcaa.qld.edu.au/downloads/portal/syllabuses/snr_maths_methods_19_syll.pdf" TargetMode="External"/><Relationship Id="rId4" Type="http://schemas.openxmlformats.org/officeDocument/2006/relationships/settings" Target="settings.xml"/><Relationship Id="rId9" Type="http://schemas.openxmlformats.org/officeDocument/2006/relationships/hyperlink" Target="https://www.qcaa.qld.edu.au/downloads/portal/syllabuses/snr_maths_methods_19_syll.pdf" TargetMode="External"/><Relationship Id="rId14" Type="http://schemas.openxmlformats.org/officeDocument/2006/relationships/hyperlink" Target="https://www.communities.qld.gov.au/resources/corporate/regional-boundari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0DB63-0C15-4C5D-98B6-D66CEA0E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Daniel</dc:creator>
  <cp:keywords/>
  <dc:description/>
  <cp:lastModifiedBy>Leah Daniel</cp:lastModifiedBy>
  <cp:revision>2</cp:revision>
  <cp:lastPrinted>2017-09-25T06:08:00Z</cp:lastPrinted>
  <dcterms:created xsi:type="dcterms:W3CDTF">2018-02-05T00:45:00Z</dcterms:created>
  <dcterms:modified xsi:type="dcterms:W3CDTF">2018-02-05T00:45:00Z</dcterms:modified>
</cp:coreProperties>
</file>