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28C1" w14:textId="77777777" w:rsidR="0097293D" w:rsidRPr="0097293D" w:rsidRDefault="0097293D" w:rsidP="0097293D">
      <w:pPr>
        <w:pStyle w:val="Heading2"/>
        <w:rPr>
          <w:iCs/>
          <w:sz w:val="28"/>
          <w:szCs w:val="28"/>
        </w:rPr>
      </w:pPr>
      <w:r w:rsidRPr="0097293D">
        <w:rPr>
          <w:sz w:val="28"/>
          <w:szCs w:val="28"/>
        </w:rPr>
        <w:t>Appendix 2:  Internal Non-Compliance Report</w:t>
      </w:r>
    </w:p>
    <w:tbl>
      <w:tblPr>
        <w:tblStyle w:val="TableGrid2"/>
        <w:tblW w:w="919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1418"/>
        <w:gridCol w:w="141"/>
        <w:gridCol w:w="851"/>
        <w:gridCol w:w="1559"/>
        <w:gridCol w:w="1701"/>
      </w:tblGrid>
      <w:tr w:rsidR="0097293D" w:rsidRPr="000F5B5B" w14:paraId="277FF0CC" w14:textId="77777777" w:rsidTr="00017846">
        <w:tc>
          <w:tcPr>
            <w:tcW w:w="919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E7E6E6"/>
          </w:tcPr>
          <w:p w14:paraId="752F0280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Organisational Unit Information:</w:t>
            </w:r>
          </w:p>
        </w:tc>
      </w:tr>
      <w:tr w:rsidR="0097293D" w:rsidRPr="000F5B5B" w14:paraId="184DA70F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245852B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1. Name of person reporting the breach or potential breach:</w:t>
            </w:r>
          </w:p>
          <w:p w14:paraId="7012B243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97293D" w:rsidRPr="000F5B5B" w14:paraId="73ED5FDB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760EA185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2. Position title of person reporting breach/potential: </w:t>
            </w:r>
          </w:p>
          <w:p w14:paraId="2A575890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97293D" w:rsidRPr="000F5B5B" w14:paraId="02BF2126" w14:textId="77777777" w:rsidTr="00017846">
        <w:tc>
          <w:tcPr>
            <w:tcW w:w="5088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342B3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3. Work unit impacted by the breach or potential breach: </w:t>
            </w:r>
            <w:r w:rsidRPr="000F5B5B">
              <w:rPr>
                <w:rFonts w:ascii="Calibri" w:eastAsia="Calibri" w:hAnsi="Calibri"/>
                <w:i/>
                <w:szCs w:val="22"/>
                <w:lang w:val="en-US"/>
              </w:rPr>
              <w:t>(If all Division, select Division name from list)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AA2CDD4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alias w:val="Org Unit"/>
                <w:tag w:val="Divisions"/>
                <w:id w:val="704995892"/>
                <w:placeholder>
                  <w:docPart w:val="71B832B9D5CA473A8C17F668311162EA"/>
                </w:placeholder>
                <w:showingPlcHdr/>
                <w:comboBox>
                  <w:listItem w:value="Choose an item."/>
                  <w:listItem w:displayText="College of Public Health and Medical and Vet Science" w:value="College of Public Health and Medical and Vet Science"/>
                  <w:listItem w:displayText="College of Healthcare Sciences" w:value="College of Healthcare Sciences"/>
                  <w:listItem w:displayText="College of Medicine &amp; Dentistry" w:value="College of Medicine &amp; Dentistry"/>
                  <w:listItem w:displayText="Colleg of Business Law and Governance" w:value="Colleg of Business Law and Governance"/>
                  <w:listItem w:displayText="College of Arts Society &amp; Education" w:value="College of Arts Society &amp; Education"/>
                  <w:listItem w:displayText="College of Science and Engineering" w:value="College of Science and Engineering"/>
                  <w:listItem w:displayText="Research Infrastructure" w:value="Research Infrastructure"/>
                  <w:listItem w:displayText="Research Services" w:value="Research Services"/>
                  <w:listItem w:displayText="Graduate Research" w:value="Graduate Research"/>
                  <w:listItem w:displayText="ARC Centre of Excellence Coral Reef Studies" w:value="ARC Centre of Excellence Coral Reef Studies"/>
                  <w:listItem w:displayText="Cairns Institute" w:value="Cairns Institute"/>
                  <w:listItem w:displayText="Marketing" w:value="Marketing"/>
                  <w:listItem w:displayText="Future Students and International" w:value="Future Students and International"/>
                  <w:listItem w:displayText="Learning Teaching and Student Engagement" w:value="Learning Teaching and Student Engagement"/>
                  <w:listItem w:displayText="Library and Information Services" w:value="Library and Information Services"/>
                  <w:listItem w:displayText="Student Services" w:value="Student Services"/>
                  <w:listItem w:displayText="Estate" w:value="Estate"/>
                  <w:listItem w:displayText="Finance and Busienss Services" w:value="Finance and Busienss Services"/>
                  <w:listItem w:displayText="Human Resources" w:value="Human Resources"/>
                  <w:listItem w:displayText="Information and Communications Technology" w:value="Information and Communications Technology"/>
                  <w:listItem w:displayText="Quality Planning and Analytics" w:value="Quality Planning and Analytics"/>
                  <w:listItem w:displayText="Division of Tropical Health and Medicine" w:value="Division of Tropical Health and Medicine"/>
                  <w:listItem w:displayText="Division of Tropical Environment and Societies" w:value="Division of Tropical Environment and Societies"/>
                  <w:listItem w:displayText="Austalian Aboriginal and Torres Strait Islander Centre" w:value="Austalian Aboriginal and Torres Strait Islander Centre"/>
                  <w:listItem w:displayText="AITHM" w:value="AITHM"/>
                  <w:listItem w:displayText="MICRRH" w:value="MICRRH"/>
                  <w:listItem w:displayText="JCU ELC" w:value="JCU ELC"/>
                  <w:listItem w:displayText="JCU Vet" w:value="JCU Vet"/>
                  <w:listItem w:displayText="JCU College" w:value="JCU College"/>
                  <w:listItem w:displayText="JCU Health" w:value="JCU Health"/>
                  <w:listItem w:displayText="JCU Dental" w:value="JCU Dental"/>
                  <w:listItem w:displayText="JCU Clinical Practice Building" w:value="JCU Clinical Practice Building"/>
                </w:comboBox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97293D" w:rsidRPr="000F5B5B" w14:paraId="3503BB06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79676E31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4. Responsible Officer Name / Position Title:</w:t>
            </w:r>
          </w:p>
          <w:p w14:paraId="0FFB4145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97293D" w:rsidRPr="000F5B5B" w14:paraId="5F9D4395" w14:textId="77777777" w:rsidTr="00017846">
        <w:tc>
          <w:tcPr>
            <w:tcW w:w="919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E7E6E6"/>
          </w:tcPr>
          <w:p w14:paraId="6B2AAF8A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Details of Non-Compliance:</w:t>
            </w:r>
          </w:p>
        </w:tc>
      </w:tr>
      <w:tr w:rsidR="0097293D" w:rsidRPr="000F5B5B" w14:paraId="24E5CD2F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8E1C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5. When did the non-compliance occur </w:t>
            </w:r>
            <w:r w:rsidRPr="000F5B5B">
              <w:rPr>
                <w:rFonts w:ascii="Calibri" w:eastAsia="Calibri" w:hAnsi="Calibri"/>
                <w:b/>
                <w:i/>
                <w:sz w:val="22"/>
                <w:szCs w:val="22"/>
                <w:lang w:val="en-US"/>
              </w:rPr>
              <w:t>(if known):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69FFD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-1386017951"/>
                <w:placeholder>
                  <w:docPart w:val="27698F6A5819463FBF3F47023477EB3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42648241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97293D" w:rsidRPr="000F5B5B" w14:paraId="05EA0672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4830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6. When did you first become aware of the non-compliance or potential for non-compliance: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C7112E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-754118079"/>
                <w:placeholder>
                  <w:docPart w:val="194F96B1A62C4362954F3599FDC3996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70EB174E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97293D" w:rsidRPr="000F5B5B" w14:paraId="5582618C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7AC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7. Compliance Area: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13D88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alias w:val="Compliance Area"/>
                <w:tag w:val="Compliance Area"/>
                <w:id w:val="-2018608459"/>
                <w:placeholder>
                  <w:docPart w:val="7F8C68CBA89C49DEAC8D5A96A253DD09"/>
                </w:placeholder>
                <w:showingPlcHdr/>
                <w:comboBox>
                  <w:listItem w:value="Choose an item."/>
                  <w:listItem w:displayText="Financial" w:value="Financial"/>
                  <w:listItem w:displayText="Work Health and Safety" w:value="Work Health and Safety"/>
                  <w:listItem w:displayText="Human Resources / Industrial Relations" w:value="Human Resources / Industrial Relations"/>
                  <w:listItem w:displayText="TEQSA" w:value="TEQSA"/>
                  <w:listItem w:displayText="Environment" w:value="Environment"/>
                  <w:listItem w:displayText="Other" w:value="Other"/>
                </w:comboBox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97293D" w:rsidRPr="000F5B5B" w14:paraId="7D3C2187" w14:textId="77777777" w:rsidTr="00017846">
        <w:tc>
          <w:tcPr>
            <w:tcW w:w="50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1B38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8. To which Legislation does the non-compliance relate: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1E146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>Section/ Reference:</w:t>
            </w:r>
          </w:p>
        </w:tc>
      </w:tr>
      <w:tr w:rsidR="0097293D" w:rsidRPr="000F5B5B" w14:paraId="3123F03C" w14:textId="77777777" w:rsidTr="00017846">
        <w:trPr>
          <w:trHeight w:val="547"/>
        </w:trPr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06DF35DA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9. Brief description of non-compliance:</w:t>
            </w:r>
          </w:p>
          <w:p w14:paraId="3C219EC6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70D4DCB5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97293D" w:rsidRPr="000F5B5B" w14:paraId="5AFEA590" w14:textId="77777777" w:rsidTr="00017846">
        <w:trPr>
          <w:trHeight w:val="297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AC3F79A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Risk Assessment:</w:t>
            </w:r>
          </w:p>
        </w:tc>
      </w:tr>
      <w:tr w:rsidR="0097293D" w:rsidRPr="000F5B5B" w14:paraId="18C68CAC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6225E40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Cs w:val="22"/>
                <w:lang w:val="en-US"/>
              </w:rPr>
              <w:t xml:space="preserve">Use the risk matrix below to calculate the risk rating based on consequence and likelihood: </w:t>
            </w:r>
          </w:p>
          <w:p w14:paraId="1F86AE65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3AF59533" wp14:editId="4257E41E">
                  <wp:extent cx="5638800" cy="113102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809" cy="131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D16F6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  <w:tr w:rsidR="0097293D" w:rsidRPr="000F5B5B" w14:paraId="0814CA24" w14:textId="77777777" w:rsidTr="00017846">
        <w:trPr>
          <w:trHeight w:val="759"/>
        </w:trPr>
        <w:tc>
          <w:tcPr>
            <w:tcW w:w="59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69E5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10. Actual/Potential Consequence</w:t>
            </w: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>:</w:t>
            </w:r>
          </w:p>
          <w:p w14:paraId="2E5E2DA4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-684588886"/>
                <w:placeholder>
                  <w:docPart w:val="BAEF79F920524ED98FEDFCAE9544DAA1"/>
                </w:placeholder>
                <w:showingPlcHdr/>
                <w:comboBox>
                  <w:listItem w:value="Choose an item."/>
                  <w:listItem w:displayText="Insignificant- Minor breach of standards" w:value="Insignificant- Minor breach of standards"/>
                  <w:listItem w:displayText="Minor - Minor breach of regulations and standards" w:value="Minor - Minor breach of regulations and standards"/>
                  <w:listItem w:displayText="Moderate - One off breach of legal or contractual arrangements requiring legal or regulatory intervention" w:value="Moderate - One off breach of legal or contractual arrangements requiring legal or regulatory intervention"/>
                  <w:listItem w:displayText="Major - One off serious successful prosecution or adverse findings; breach of significant contractual arrangement; statutory intervention due to breach" w:value="Major - One off serious successful prosecution or adverse findings; breach of significant contractual arrangement; statutory intervention due to breach"/>
                  <w:listItem w:displayText="Catastrophic - Successful class actions or serious prosecution, repeated breaches of significant contractual arrangements, significant statutory intervention due to serious breach" w:value="Catastrophic - Successful class actions or serious prosecution, repeated breaches of significant contractual arrangements, significant statutory intervention due to serious breach"/>
                </w:comboBox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  <w:p w14:paraId="6E09AFF0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AF6F58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11. Likelihood:</w:t>
            </w: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alias w:val="Likelihood"/>
                <w:tag w:val="Likelihood"/>
                <w:id w:val="-755056962"/>
                <w:placeholder>
                  <w:docPart w:val="1552C9D57A444A5E9C63F9C866C9BA3A"/>
                </w:placeholder>
                <w:showingPlcHdr/>
                <w:comboBox>
                  <w:listItem w:value="Choose an item."/>
                  <w:listItem w:displayText="Rare - once in a 10 yr period or longer" w:value="Rare - once in a 10 yr period or longer"/>
                  <w:listItem w:displayText="Unlikely - Once in 5 to 10 yr period" w:value="Unlikely - Once in 5 to 10 yr period"/>
                  <w:listItem w:displayText="Possible - Once in 1 to 5 yr period" w:value="Possible - Once in 1 to 5 yr period"/>
                  <w:listItem w:displayText="Likely - Could occur annually" w:value="Likely - Could occur annually"/>
                  <w:listItem w:displayText="Almost Certain - Could occur monthly" w:value="Almost Certain - Could occur monthly"/>
                </w:comboBox>
              </w:sdtPr>
              <w:sdtEndPr/>
              <w:sdtContent>
                <w:r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  <w:p w14:paraId="594F3ED6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502A769A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97293D" w:rsidRPr="000F5B5B" w14:paraId="57E65A10" w14:textId="77777777" w:rsidTr="00017846"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728A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12. Risk Rating of </w:t>
            </w:r>
            <w:proofErr w:type="gramStart"/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Non Compliance</w:t>
            </w:r>
            <w:proofErr w:type="gramEnd"/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85D919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Rating"/>
                <w:tag w:val="Rating"/>
                <w:id w:val="-588388180"/>
                <w:placeholder>
                  <w:docPart w:val="893E9932DCFF4BCE8A5D032B918B690D"/>
                </w:placeholder>
                <w:showingPlcHdr/>
                <w:comboBox>
                  <w:listItem w:value="Choose an item."/>
                  <w:listItem w:displayText="Low 1" w:value="Low 1"/>
                  <w:listItem w:displayText="Low 2" w:value="Low 2"/>
                  <w:listItem w:displayText="Low 3" w:value="Low 3"/>
                  <w:listItem w:displayText="Low 4" w:value="Low 4"/>
                  <w:listItem w:displayText="Low 5" w:value="Low 5"/>
                  <w:listItem w:displayText="Low 7" w:value="Low 7"/>
                  <w:listItem w:displayText="Medium 8 " w:value="Medium 8 "/>
                  <w:listItem w:displayText="Medium 9" w:value="Medium 9"/>
                  <w:listItem w:displayText="Medium 10" w:value="Medium 10"/>
                  <w:listItem w:displayText="Medium 11" w:value="Medium 11"/>
                  <w:listItem w:displayText="Medium 12" w:value="Medium 12"/>
                  <w:listItem w:displayText="Medium 13" w:value="Medium 13"/>
                  <w:listItem w:displayText="Medium 14" w:value="Medium 14"/>
                  <w:listItem w:displayText="Medium 15" w:value="Medium 15"/>
                  <w:listItem w:displayText="Medium 16" w:value="Medium 16"/>
                  <w:listItem w:displayText="High 17" w:value="High 17"/>
                  <w:listItem w:displayText="High 18" w:value="High 18"/>
                  <w:listItem w:displayText="High 19" w:value="High 19"/>
                  <w:listItem w:displayText="High 20" w:value="High 20"/>
                  <w:listItem w:displayText="High 21" w:value="High 21"/>
                  <w:listItem w:displayText="High 22" w:value="High 22"/>
                  <w:listItem w:displayText="High 23" w:value="High 23"/>
                  <w:listItem w:displayText="High 24" w:value="High 24"/>
                  <w:listItem w:displayText="High 25" w:value="High 25"/>
                </w:comboBox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97293D" w:rsidRPr="000F5B5B" w14:paraId="71187A24" w14:textId="77777777" w:rsidTr="00017846">
        <w:tc>
          <w:tcPr>
            <w:tcW w:w="919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3B1A0AAE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If Risk Rating is </w:t>
            </w: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Medium</w:t>
            </w: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or </w:t>
            </w: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High</w:t>
            </w: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, a corrective action plan must be developed and submitted with this internal non-compliance report (refer </w:t>
            </w:r>
            <w:hyperlink r:id="rId8" w:history="1">
              <w:r w:rsidRPr="000F5B5B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val="en-US"/>
                </w:rPr>
                <w:t>Compliance Framework</w:t>
              </w:r>
            </w:hyperlink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Sec. 4.2). Enter in Riskware.</w:t>
            </w:r>
          </w:p>
        </w:tc>
      </w:tr>
      <w:tr w:rsidR="0097293D" w:rsidRPr="000F5B5B" w14:paraId="2C0B0541" w14:textId="77777777" w:rsidTr="00017846">
        <w:tc>
          <w:tcPr>
            <w:tcW w:w="4947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2BB7A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13. Corrective/Preventive Action(s)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F0FAA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By </w:t>
            </w:r>
            <w:proofErr w:type="gramStart"/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Who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F8A628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By When</w:t>
            </w:r>
          </w:p>
        </w:tc>
      </w:tr>
      <w:tr w:rsidR="0097293D" w:rsidRPr="000F5B5B" w14:paraId="06DEBA50" w14:textId="77777777" w:rsidTr="00017846">
        <w:tc>
          <w:tcPr>
            <w:tcW w:w="49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5559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3C37FCCB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B9D5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eastAsia="Calibri" w:hAnsi="Calibri"/>
              <w:sz w:val="22"/>
              <w:szCs w:val="22"/>
              <w:lang w:val="en-US"/>
            </w:rPr>
            <w:id w:val="1838428526"/>
            <w:placeholder>
              <w:docPart w:val="1C6613634F4E4B5F9BFCEB6C4EC5BA9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038B022A" w14:textId="77777777" w:rsidR="0097293D" w:rsidRPr="000F5B5B" w:rsidRDefault="0097293D" w:rsidP="00017846">
                <w:pPr>
                  <w:spacing w:before="0" w:after="0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7293D" w:rsidRPr="000F5B5B" w14:paraId="05628817" w14:textId="77777777" w:rsidTr="00017846">
        <w:tc>
          <w:tcPr>
            <w:tcW w:w="49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3341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35211430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4B88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eastAsia="Calibri" w:hAnsi="Calibri"/>
              <w:sz w:val="22"/>
              <w:szCs w:val="22"/>
              <w:lang w:val="en-US"/>
            </w:rPr>
            <w:id w:val="-1991626849"/>
            <w:placeholder>
              <w:docPart w:val="B29D7C566E274829911A21C01423F4E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792E6EEE" w14:textId="77777777" w:rsidR="0097293D" w:rsidRPr="000F5B5B" w:rsidRDefault="0097293D" w:rsidP="00017846">
                <w:pPr>
                  <w:spacing w:before="0" w:after="0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7293D" w:rsidRPr="000F5B5B" w14:paraId="68CEA871" w14:textId="77777777" w:rsidTr="00017846">
        <w:tc>
          <w:tcPr>
            <w:tcW w:w="49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95ED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  <w:p w14:paraId="47836815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D64E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eastAsia="Calibri" w:hAnsi="Calibri"/>
              <w:sz w:val="22"/>
              <w:szCs w:val="22"/>
              <w:lang w:val="en-US"/>
            </w:rPr>
            <w:id w:val="797417799"/>
            <w:placeholder>
              <w:docPart w:val="C3A74937E4484AADB4ACEF27F0F6F30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13F63EA9" w14:textId="77777777" w:rsidR="0097293D" w:rsidRPr="000F5B5B" w:rsidRDefault="0097293D" w:rsidP="00017846">
                <w:pPr>
                  <w:spacing w:before="0" w:after="0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7293D" w:rsidRPr="000F5B5B" w14:paraId="189B02BB" w14:textId="77777777" w:rsidTr="00017846">
        <w:tc>
          <w:tcPr>
            <w:tcW w:w="919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E7E6E6"/>
          </w:tcPr>
          <w:p w14:paraId="5B20E917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 xml:space="preserve">14. Notification Requirements: </w:t>
            </w:r>
          </w:p>
        </w:tc>
      </w:tr>
      <w:tr w:rsidR="0097293D" w:rsidRPr="000F5B5B" w14:paraId="0C2332DE" w14:textId="77777777" w:rsidTr="00017846"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7E94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>Responsible Officer / Risk Champion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18C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Notify"/>
                <w:tag w:val="Notify"/>
                <w:id w:val="2010870620"/>
                <w:placeholder>
                  <w:docPart w:val="D1531CB653374FF392B1AA5C25F2EF7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9A5107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-104428001"/>
                <w:placeholder>
                  <w:docPart w:val="1C6613634F4E4B5F9BFCEB6C4EC5BA9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97293D" w:rsidRPr="000F5B5B" w14:paraId="504AB190" w14:textId="77777777" w:rsidTr="00017846"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2067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Chief of Staff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DA46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Notify"/>
                <w:tag w:val="Notify"/>
                <w:id w:val="-1467270612"/>
                <w:placeholder>
                  <w:docPart w:val="D689204F7B83409DA351DF963B4A3C0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687483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130912704"/>
                <w:placeholder>
                  <w:docPart w:val="1C6613634F4E4B5F9BFCEB6C4EC5BA9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97293D" w:rsidRPr="000F5B5B" w14:paraId="6C3150CC" w14:textId="77777777" w:rsidTr="00017846">
        <w:tc>
          <w:tcPr>
            <w:tcW w:w="35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8AB156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>Deputy Vice Chancellor (High risk)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C209C8" w14:textId="77777777" w:rsidR="0097293D" w:rsidRPr="000F5B5B" w:rsidRDefault="002E11F9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eastAsia="Calibri" w:hAnsi="Calibri"/>
                  <w:b/>
                  <w:sz w:val="22"/>
                  <w:szCs w:val="22"/>
                  <w:lang w:val="en-US"/>
                </w:rPr>
                <w:alias w:val="Notify"/>
                <w:tag w:val="Notify"/>
                <w:id w:val="-533114201"/>
                <w:placeholder>
                  <w:docPart w:val="682CDBCF89C64D27AE4E8E5C148B58D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7293D"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1FE19D1" w14:textId="77777777" w:rsidR="0097293D" w:rsidRPr="000F5B5B" w:rsidRDefault="0097293D" w:rsidP="00017846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0F5B5B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en-US"/>
                </w:rPr>
                <w:id w:val="756869532"/>
                <w:placeholder>
                  <w:docPart w:val="1C6613634F4E4B5F9BFCEB6C4EC5BA9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0F5B5B">
                  <w:rPr>
                    <w:rFonts w:ascii="Calibri" w:eastAsia="Calibri" w:hAnsi="Calibri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4747E9B2" w14:textId="77777777" w:rsidR="003E06CB" w:rsidRDefault="003E06CB" w:rsidP="0097293D"/>
    <w:sectPr w:rsidR="003E06CB" w:rsidSect="002E1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42722" w14:textId="77777777" w:rsidR="0097293D" w:rsidRDefault="0097293D" w:rsidP="0097293D">
      <w:pPr>
        <w:spacing w:before="0" w:after="0"/>
      </w:pPr>
      <w:r>
        <w:separator/>
      </w:r>
    </w:p>
  </w:endnote>
  <w:endnote w:type="continuationSeparator" w:id="0">
    <w:p w14:paraId="49FF6697" w14:textId="77777777" w:rsidR="0097293D" w:rsidRDefault="0097293D" w:rsidP="009729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A3FF" w14:textId="77777777" w:rsidR="002E11F9" w:rsidRDefault="002E1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B75B" w14:textId="585F6E55" w:rsidR="002E11F9" w:rsidRDefault="002E11F9">
    <w:pPr>
      <w:pStyle w:val="Footer"/>
    </w:pPr>
    <w:hyperlink r:id="rId1" w:history="1">
      <w:r w:rsidRPr="002E11F9">
        <w:rPr>
          <w:rStyle w:val="Hyperlink"/>
        </w:rPr>
        <w:t>https://www.jcu.edu.au/policy/procedures/corporate-governance-procedures/annual-compliance-declaration-procedure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5C0E" w14:textId="77777777" w:rsidR="002E11F9" w:rsidRDefault="002E1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16ED3" w14:textId="77777777" w:rsidR="0097293D" w:rsidRDefault="0097293D" w:rsidP="0097293D">
      <w:pPr>
        <w:spacing w:before="0" w:after="0"/>
      </w:pPr>
      <w:r>
        <w:separator/>
      </w:r>
    </w:p>
  </w:footnote>
  <w:footnote w:type="continuationSeparator" w:id="0">
    <w:p w14:paraId="5038CA67" w14:textId="77777777" w:rsidR="0097293D" w:rsidRDefault="0097293D" w:rsidP="009729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B0A8" w14:textId="77777777" w:rsidR="002E11F9" w:rsidRDefault="002E1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6F0A" w14:textId="20910298" w:rsidR="0097293D" w:rsidRDefault="0097293D" w:rsidP="0097293D">
    <w:pPr>
      <w:pStyle w:val="Header"/>
      <w:jc w:val="right"/>
    </w:pPr>
    <w:r>
      <w:rPr>
        <w:noProof/>
      </w:rPr>
      <w:drawing>
        <wp:inline distT="0" distB="0" distL="0" distR="0" wp14:anchorId="761D4E18" wp14:editId="42B19224">
          <wp:extent cx="990600" cy="1040097"/>
          <wp:effectExtent l="0" t="0" r="0" b="825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1" cy="104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A7430" w14:textId="77777777" w:rsidR="002E11F9" w:rsidRDefault="002E1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F24"/>
    <w:multiLevelType w:val="multilevel"/>
    <w:tmpl w:val="03B6B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A42B9"/>
    <w:multiLevelType w:val="multilevel"/>
    <w:tmpl w:val="E4FC24B4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D"/>
    <w:rsid w:val="001C0ACB"/>
    <w:rsid w:val="002E11F9"/>
    <w:rsid w:val="003E06CB"/>
    <w:rsid w:val="007F1112"/>
    <w:rsid w:val="009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5461C"/>
  <w15:chartTrackingRefBased/>
  <w15:docId w15:val="{F61E93C8-93D3-4332-A908-AFA1D497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3D"/>
    <w:pPr>
      <w:spacing w:before="100" w:after="10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ACB"/>
    <w:pPr>
      <w:keepNext/>
      <w:keepLines/>
      <w:spacing w:before="120" w:after="120" w:line="259" w:lineRule="auto"/>
      <w:outlineLvl w:val="1"/>
    </w:pPr>
    <w:rPr>
      <w:rFonts w:ascii="Calibri" w:eastAsiaTheme="majorEastAsia" w:hAnsi="Calibri" w:cstheme="majorBidi"/>
      <w:b/>
      <w:bCs/>
      <w:color w:val="806000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ACB"/>
    <w:pPr>
      <w:keepNext/>
      <w:keepLines/>
      <w:numPr>
        <w:numId w:val="3"/>
      </w:numPr>
      <w:spacing w:before="120" w:after="120"/>
      <w:ind w:left="432" w:hanging="432"/>
      <w:outlineLvl w:val="3"/>
    </w:pPr>
    <w:rPr>
      <w:rFonts w:eastAsiaTheme="minorHAnsi" w:cs="Arial"/>
      <w:b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ACB"/>
    <w:rPr>
      <w:rFonts w:ascii="Calibri" w:eastAsiaTheme="majorEastAsia" w:hAnsi="Calibri" w:cstheme="majorBidi"/>
      <w:b/>
      <w:bCs/>
      <w:color w:val="806000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ACB"/>
    <w:rPr>
      <w:rFonts w:ascii="Arial" w:hAnsi="Arial" w:cs="Arial"/>
      <w:b/>
      <w:iCs/>
    </w:rPr>
  </w:style>
  <w:style w:type="table" w:customStyle="1" w:styleId="TableGrid2">
    <w:name w:val="Table Grid2"/>
    <w:basedOn w:val="TableNormal"/>
    <w:next w:val="TableGrid"/>
    <w:uiPriority w:val="39"/>
    <w:rsid w:val="0097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93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7293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3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7293D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E1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u.edu.au/policy/procedures/corporate-governance-procedures/compliance-framewor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cu.edu.au/policy/procedures/corporate-governance-procedures/annual-compliance-declaration-proced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B832B9D5CA473A8C17F6683111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220F-1F15-4B6D-A013-948E46D4A3C4}"/>
      </w:docPartPr>
      <w:docPartBody>
        <w:p w:rsidR="00C129A3" w:rsidRDefault="00B74C4B" w:rsidP="00B74C4B">
          <w:pPr>
            <w:pStyle w:val="71B832B9D5CA473A8C17F668311162EA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  <w:docPart>
      <w:docPartPr>
        <w:name w:val="27698F6A5819463FBF3F47023477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6AA5-B981-449D-B7C2-717210C9D76A}"/>
      </w:docPartPr>
      <w:docPartBody>
        <w:p w:rsidR="00C129A3" w:rsidRDefault="00B74C4B" w:rsidP="00B74C4B">
          <w:pPr>
            <w:pStyle w:val="27698F6A5819463FBF3F47023477EB3F"/>
          </w:pPr>
          <w:r w:rsidRPr="000F5B5B">
            <w:rPr>
              <w:rFonts w:ascii="Calibri" w:eastAsia="Calibri" w:hAnsi="Calibri"/>
              <w:color w:val="808080"/>
            </w:rPr>
            <w:t>Click here to enter a date.</w:t>
          </w:r>
        </w:p>
      </w:docPartBody>
    </w:docPart>
    <w:docPart>
      <w:docPartPr>
        <w:name w:val="194F96B1A62C4362954F3599FDC3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F344-FE59-4D2C-B770-6C425D59D978}"/>
      </w:docPartPr>
      <w:docPartBody>
        <w:p w:rsidR="00C129A3" w:rsidRDefault="00B74C4B" w:rsidP="00B74C4B">
          <w:pPr>
            <w:pStyle w:val="194F96B1A62C4362954F3599FDC39969"/>
          </w:pPr>
          <w:r w:rsidRPr="000F5B5B">
            <w:rPr>
              <w:rFonts w:ascii="Calibri" w:eastAsia="Calibri" w:hAnsi="Calibri"/>
              <w:color w:val="808080"/>
            </w:rPr>
            <w:t>Click here to enter a date.</w:t>
          </w:r>
        </w:p>
      </w:docPartBody>
    </w:docPart>
    <w:docPart>
      <w:docPartPr>
        <w:name w:val="7F8C68CBA89C49DEAC8D5A96A253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6BB2-A086-445E-9777-B3F1B2D4E4A5}"/>
      </w:docPartPr>
      <w:docPartBody>
        <w:p w:rsidR="00C129A3" w:rsidRDefault="00B74C4B" w:rsidP="00B74C4B">
          <w:pPr>
            <w:pStyle w:val="7F8C68CBA89C49DEAC8D5A96A253DD09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  <w:docPart>
      <w:docPartPr>
        <w:name w:val="BAEF79F920524ED98FEDFCAE9544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4AE4-2172-47D2-94F0-E001C785BA43}"/>
      </w:docPartPr>
      <w:docPartBody>
        <w:p w:rsidR="00C129A3" w:rsidRDefault="00B74C4B" w:rsidP="00B74C4B">
          <w:pPr>
            <w:pStyle w:val="BAEF79F920524ED98FEDFCAE9544DAA1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  <w:docPart>
      <w:docPartPr>
        <w:name w:val="1552C9D57A444A5E9C63F9C866C9B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E22F9-56CC-4B78-AE4F-FC83616D0976}"/>
      </w:docPartPr>
      <w:docPartBody>
        <w:p w:rsidR="00C129A3" w:rsidRDefault="00B74C4B" w:rsidP="00B74C4B">
          <w:pPr>
            <w:pStyle w:val="1552C9D57A444A5E9C63F9C866C9BA3A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  <w:docPart>
      <w:docPartPr>
        <w:name w:val="893E9932DCFF4BCE8A5D032B918B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2227-6B76-4708-82B2-DB3E5343D308}"/>
      </w:docPartPr>
      <w:docPartBody>
        <w:p w:rsidR="00C129A3" w:rsidRDefault="00B74C4B" w:rsidP="00B74C4B">
          <w:pPr>
            <w:pStyle w:val="893E9932DCFF4BCE8A5D032B918B690D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  <w:docPart>
      <w:docPartPr>
        <w:name w:val="1C6613634F4E4B5F9BFCEB6C4EC5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31FB-40E7-4AFE-BC46-732E2402FAE5}"/>
      </w:docPartPr>
      <w:docPartBody>
        <w:p w:rsidR="00C129A3" w:rsidRDefault="00B74C4B" w:rsidP="00B74C4B">
          <w:pPr>
            <w:pStyle w:val="1C6613634F4E4B5F9BFCEB6C4EC5BA9E"/>
          </w:pPr>
          <w:r w:rsidRPr="000F5B5B">
            <w:rPr>
              <w:rFonts w:ascii="Calibri" w:eastAsia="Calibri" w:hAnsi="Calibri"/>
              <w:color w:val="808080"/>
            </w:rPr>
            <w:t>Click here to enter a date.</w:t>
          </w:r>
        </w:p>
      </w:docPartBody>
    </w:docPart>
    <w:docPart>
      <w:docPartPr>
        <w:name w:val="B29D7C566E274829911A21C01423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074F-5498-47E0-8E9D-12527BAA084A}"/>
      </w:docPartPr>
      <w:docPartBody>
        <w:p w:rsidR="00C129A3" w:rsidRDefault="00B74C4B" w:rsidP="00B74C4B">
          <w:pPr>
            <w:pStyle w:val="B29D7C566E274829911A21C01423F4EE"/>
          </w:pPr>
          <w:r w:rsidRPr="000F5B5B">
            <w:rPr>
              <w:rFonts w:ascii="Calibri" w:eastAsia="Calibri" w:hAnsi="Calibri"/>
              <w:color w:val="808080"/>
            </w:rPr>
            <w:t>Click here to enter a date.</w:t>
          </w:r>
        </w:p>
      </w:docPartBody>
    </w:docPart>
    <w:docPart>
      <w:docPartPr>
        <w:name w:val="C3A74937E4484AADB4ACEF27F0F6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08EA-CC95-4B8D-8F8C-7F0DF3DF8209}"/>
      </w:docPartPr>
      <w:docPartBody>
        <w:p w:rsidR="00C129A3" w:rsidRDefault="00B74C4B" w:rsidP="00B74C4B">
          <w:pPr>
            <w:pStyle w:val="C3A74937E4484AADB4ACEF27F0F6F300"/>
          </w:pPr>
          <w:r w:rsidRPr="000F5B5B">
            <w:rPr>
              <w:rFonts w:ascii="Calibri" w:eastAsia="Calibri" w:hAnsi="Calibri"/>
              <w:color w:val="808080"/>
            </w:rPr>
            <w:t>Click here to enter a date.</w:t>
          </w:r>
        </w:p>
      </w:docPartBody>
    </w:docPart>
    <w:docPart>
      <w:docPartPr>
        <w:name w:val="D1531CB653374FF392B1AA5C25F2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0CFB0-FA57-4855-9B07-4B60A42BF456}"/>
      </w:docPartPr>
      <w:docPartBody>
        <w:p w:rsidR="00C129A3" w:rsidRDefault="00B74C4B" w:rsidP="00B74C4B">
          <w:pPr>
            <w:pStyle w:val="D1531CB653374FF392B1AA5C25F2EF7D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  <w:docPart>
      <w:docPartPr>
        <w:name w:val="D689204F7B83409DA351DF963B4A3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63A3-9CED-454A-9FB2-DD421A7E761E}"/>
      </w:docPartPr>
      <w:docPartBody>
        <w:p w:rsidR="00C129A3" w:rsidRDefault="00B74C4B" w:rsidP="00B74C4B">
          <w:pPr>
            <w:pStyle w:val="D689204F7B83409DA351DF963B4A3C05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  <w:docPart>
      <w:docPartPr>
        <w:name w:val="682CDBCF89C64D27AE4E8E5C148B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F9C4-8437-48CE-88F7-FD9B4B6FB678}"/>
      </w:docPartPr>
      <w:docPartBody>
        <w:p w:rsidR="00C129A3" w:rsidRDefault="00B74C4B" w:rsidP="00B74C4B">
          <w:pPr>
            <w:pStyle w:val="682CDBCF89C64D27AE4E8E5C148B58DF"/>
          </w:pPr>
          <w:r w:rsidRPr="000F5B5B">
            <w:rPr>
              <w:rFonts w:ascii="Calibri" w:eastAsia="Calibri" w:hAnsi="Calibri"/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4B"/>
    <w:rsid w:val="00B74C4B"/>
    <w:rsid w:val="00C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B832B9D5CA473A8C17F668311162EA">
    <w:name w:val="71B832B9D5CA473A8C17F668311162EA"/>
    <w:rsid w:val="00B74C4B"/>
  </w:style>
  <w:style w:type="paragraph" w:customStyle="1" w:styleId="27698F6A5819463FBF3F47023477EB3F">
    <w:name w:val="27698F6A5819463FBF3F47023477EB3F"/>
    <w:rsid w:val="00B74C4B"/>
  </w:style>
  <w:style w:type="paragraph" w:customStyle="1" w:styleId="194F96B1A62C4362954F3599FDC39969">
    <w:name w:val="194F96B1A62C4362954F3599FDC39969"/>
    <w:rsid w:val="00B74C4B"/>
  </w:style>
  <w:style w:type="paragraph" w:customStyle="1" w:styleId="7F8C68CBA89C49DEAC8D5A96A253DD09">
    <w:name w:val="7F8C68CBA89C49DEAC8D5A96A253DD09"/>
    <w:rsid w:val="00B74C4B"/>
  </w:style>
  <w:style w:type="paragraph" w:customStyle="1" w:styleId="BAEF79F920524ED98FEDFCAE9544DAA1">
    <w:name w:val="BAEF79F920524ED98FEDFCAE9544DAA1"/>
    <w:rsid w:val="00B74C4B"/>
  </w:style>
  <w:style w:type="paragraph" w:customStyle="1" w:styleId="1552C9D57A444A5E9C63F9C866C9BA3A">
    <w:name w:val="1552C9D57A444A5E9C63F9C866C9BA3A"/>
    <w:rsid w:val="00B74C4B"/>
  </w:style>
  <w:style w:type="paragraph" w:customStyle="1" w:styleId="893E9932DCFF4BCE8A5D032B918B690D">
    <w:name w:val="893E9932DCFF4BCE8A5D032B918B690D"/>
    <w:rsid w:val="00B74C4B"/>
  </w:style>
  <w:style w:type="paragraph" w:customStyle="1" w:styleId="1C6613634F4E4B5F9BFCEB6C4EC5BA9E">
    <w:name w:val="1C6613634F4E4B5F9BFCEB6C4EC5BA9E"/>
    <w:rsid w:val="00B74C4B"/>
  </w:style>
  <w:style w:type="paragraph" w:customStyle="1" w:styleId="B29D7C566E274829911A21C01423F4EE">
    <w:name w:val="B29D7C566E274829911A21C01423F4EE"/>
    <w:rsid w:val="00B74C4B"/>
  </w:style>
  <w:style w:type="paragraph" w:customStyle="1" w:styleId="C3A74937E4484AADB4ACEF27F0F6F300">
    <w:name w:val="C3A74937E4484AADB4ACEF27F0F6F300"/>
    <w:rsid w:val="00B74C4B"/>
  </w:style>
  <w:style w:type="paragraph" w:customStyle="1" w:styleId="D1531CB653374FF392B1AA5C25F2EF7D">
    <w:name w:val="D1531CB653374FF392B1AA5C25F2EF7D"/>
    <w:rsid w:val="00B74C4B"/>
  </w:style>
  <w:style w:type="paragraph" w:customStyle="1" w:styleId="D689204F7B83409DA351DF963B4A3C05">
    <w:name w:val="D689204F7B83409DA351DF963B4A3C05"/>
    <w:rsid w:val="00B74C4B"/>
  </w:style>
  <w:style w:type="paragraph" w:customStyle="1" w:styleId="682CDBCF89C64D27AE4E8E5C148B58DF">
    <w:name w:val="682CDBCF89C64D27AE4E8E5C148B58DF"/>
    <w:rsid w:val="00B74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1520</Characters>
  <Application>Microsoft Office Word</Application>
  <DocSecurity>0</DocSecurity>
  <Lines>49</Lines>
  <Paragraphs>28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Joanne Grigg</cp:lastModifiedBy>
  <cp:revision>2</cp:revision>
  <dcterms:created xsi:type="dcterms:W3CDTF">2021-09-29T00:50:00Z</dcterms:created>
  <dcterms:modified xsi:type="dcterms:W3CDTF">2021-09-29T01:30:00Z</dcterms:modified>
</cp:coreProperties>
</file>