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4F1F9" w14:textId="57ACE2EC" w:rsidR="00815EB4" w:rsidRDefault="00815EB4" w:rsidP="007A36ED">
      <w:pPr>
        <w:pStyle w:val="BodyText"/>
        <w:spacing w:before="55" w:line="264" w:lineRule="auto"/>
        <w:ind w:left="212" w:right="450"/>
        <w:rPr>
          <w:rFonts w:ascii="Times New Roman"/>
          <w:sz w:val="23"/>
        </w:rPr>
      </w:pPr>
      <w:r>
        <w:rPr>
          <w:rFonts w:ascii="Times New Roman"/>
          <w:noProof/>
          <w:sz w:val="20"/>
          <w:lang w:val="en-AU" w:eastAsia="en-AU" w:bidi="ar-SA"/>
        </w:rPr>
        <w:drawing>
          <wp:inline distT="0" distB="0" distL="0" distR="0" wp14:anchorId="08787E6A" wp14:editId="11964FB3">
            <wp:extent cx="2333625" cy="5936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C_Key_for doc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88" cy="5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3DCC3" w14:textId="77777777" w:rsidR="00815EB4" w:rsidRDefault="00815EB4" w:rsidP="00815EB4">
      <w:pPr>
        <w:tabs>
          <w:tab w:val="left" w:pos="9939"/>
        </w:tabs>
        <w:spacing w:before="55"/>
        <w:ind w:left="124"/>
        <w:rPr>
          <w:b/>
        </w:rPr>
      </w:pPr>
      <w:r>
        <w:rPr>
          <w:b/>
          <w:color w:val="FFFFFF"/>
          <w:shd w:val="clear" w:color="auto" w:fill="099BDD"/>
        </w:rPr>
        <w:t>ONLINE PROFESSIONALISM</w:t>
      </w:r>
      <w:r>
        <w:rPr>
          <w:b/>
          <w:color w:val="FFFFFF"/>
          <w:spacing w:val="8"/>
          <w:shd w:val="clear" w:color="auto" w:fill="099BDD"/>
        </w:rPr>
        <w:t xml:space="preserve"> </w:t>
      </w:r>
      <w:r>
        <w:rPr>
          <w:b/>
          <w:color w:val="FFFFFF"/>
          <w:spacing w:val="11"/>
          <w:shd w:val="clear" w:color="auto" w:fill="099BDD"/>
        </w:rPr>
        <w:tab/>
      </w:r>
    </w:p>
    <w:p w14:paraId="242044C0" w14:textId="0817C69A" w:rsidR="00815EB4" w:rsidRDefault="00815EB4" w:rsidP="00815EB4">
      <w:pPr>
        <w:pStyle w:val="BodyText"/>
        <w:spacing w:before="55" w:line="264" w:lineRule="auto"/>
        <w:ind w:left="212" w:right="450"/>
      </w:pPr>
      <w:r w:rsidRPr="00D463F0">
        <w:rPr>
          <w:rFonts w:cs="Arial"/>
          <w:color w:val="000000"/>
          <w:shd w:val="clear" w:color="auto" w:fill="FFFFFF"/>
        </w:rPr>
        <w:t>P</w:t>
      </w:r>
      <w:r>
        <w:rPr>
          <w:rFonts w:cs="Arial"/>
          <w:color w:val="000000"/>
          <w:shd w:val="clear" w:color="auto" w:fill="FFFFFF"/>
        </w:rPr>
        <w:t>rofessionalism is the b</w:t>
      </w:r>
      <w:r w:rsidRPr="00D463F0">
        <w:rPr>
          <w:rFonts w:cs="Arial"/>
          <w:color w:val="000000"/>
          <w:shd w:val="clear" w:color="auto" w:fill="FFFFFF"/>
        </w:rPr>
        <w:t>ehavior and attitude of someone in a work or business environment.</w:t>
      </w:r>
      <w:r>
        <w:t xml:space="preserve"> Your behaviour online as a student is important, as it is an indicator of your professional ethics and behaviour. </w:t>
      </w:r>
    </w:p>
    <w:p w14:paraId="429A82C9" w14:textId="284A7C37" w:rsidR="00815EB4" w:rsidRPr="00020AD8" w:rsidRDefault="00815EB4" w:rsidP="00815EB4">
      <w:pPr>
        <w:pStyle w:val="BodyText"/>
        <w:spacing w:before="55" w:line="264" w:lineRule="auto"/>
        <w:ind w:left="212" w:right="450"/>
        <w:rPr>
          <w:b/>
          <w:u w:val="single"/>
        </w:rPr>
      </w:pPr>
      <w:r>
        <w:rPr>
          <w:b/>
          <w:u w:val="single"/>
        </w:rPr>
        <w:t>Key things to remember</w:t>
      </w:r>
    </w:p>
    <w:p w14:paraId="3C9829DE" w14:textId="77777777" w:rsidR="00815EB4" w:rsidRDefault="00815EB4" w:rsidP="00815EB4">
      <w:pPr>
        <w:pStyle w:val="BodyText"/>
        <w:numPr>
          <w:ilvl w:val="0"/>
          <w:numId w:val="11"/>
        </w:numPr>
        <w:spacing w:before="55" w:line="264" w:lineRule="auto"/>
        <w:ind w:right="450"/>
      </w:pPr>
      <w:r>
        <w:t>If you wouldn’t make a comment in person, don’t make it online</w:t>
      </w:r>
    </w:p>
    <w:p w14:paraId="348B031D" w14:textId="77777777" w:rsidR="00815EB4" w:rsidRDefault="00815EB4" w:rsidP="00815EB4">
      <w:pPr>
        <w:pStyle w:val="BodyText"/>
        <w:numPr>
          <w:ilvl w:val="0"/>
          <w:numId w:val="11"/>
        </w:numPr>
        <w:spacing w:before="55" w:line="264" w:lineRule="auto"/>
        <w:ind w:right="450"/>
      </w:pPr>
      <w:r>
        <w:t>Once it is online, it is online forever</w:t>
      </w:r>
    </w:p>
    <w:p w14:paraId="4F521EB6" w14:textId="75241663" w:rsidR="00815EB4" w:rsidRDefault="00815EB4" w:rsidP="007A36ED">
      <w:pPr>
        <w:pStyle w:val="BodyText"/>
        <w:numPr>
          <w:ilvl w:val="0"/>
          <w:numId w:val="11"/>
        </w:numPr>
        <w:spacing w:before="55" w:line="264" w:lineRule="auto"/>
        <w:ind w:right="450"/>
      </w:pPr>
      <w:r>
        <w:t xml:space="preserve">Represent yourself online as you would to an employer – act with </w:t>
      </w:r>
      <w:r>
        <w:t xml:space="preserve">ethics and </w:t>
      </w:r>
      <w:r>
        <w:t xml:space="preserve">professionalism </w:t>
      </w:r>
    </w:p>
    <w:p w14:paraId="1AF0F17C" w14:textId="2B816BDB" w:rsidR="00444CC2" w:rsidRDefault="00444CC2" w:rsidP="00444CC2">
      <w:pPr>
        <w:pStyle w:val="BodyText"/>
        <w:numPr>
          <w:ilvl w:val="0"/>
          <w:numId w:val="11"/>
        </w:numPr>
        <w:spacing w:before="55" w:line="264" w:lineRule="auto"/>
        <w:ind w:right="450"/>
      </w:pPr>
      <w:r>
        <w:t>Treat others with respect at all times</w:t>
      </w:r>
    </w:p>
    <w:p w14:paraId="1F137652" w14:textId="77777777" w:rsidR="00444CC2" w:rsidRDefault="00444CC2" w:rsidP="00444CC2">
      <w:pPr>
        <w:pStyle w:val="BodyText"/>
        <w:spacing w:before="55" w:line="264" w:lineRule="auto"/>
        <w:ind w:left="572" w:right="450"/>
      </w:pPr>
    </w:p>
    <w:tbl>
      <w:tblPr>
        <w:tblStyle w:val="TableGrid"/>
        <w:tblW w:w="0" w:type="auto"/>
        <w:tblInd w:w="212" w:type="dxa"/>
        <w:tblLook w:val="04A0" w:firstRow="1" w:lastRow="0" w:firstColumn="1" w:lastColumn="0" w:noHBand="0" w:noVBand="1"/>
      </w:tblPr>
      <w:tblGrid>
        <w:gridCol w:w="5026"/>
        <w:gridCol w:w="4747"/>
      </w:tblGrid>
      <w:tr w:rsidR="00176981" w:rsidRPr="007A36ED" w14:paraId="45D3E8D9" w14:textId="77777777" w:rsidTr="00176981">
        <w:tc>
          <w:tcPr>
            <w:tcW w:w="5026" w:type="dxa"/>
            <w:shd w:val="clear" w:color="auto" w:fill="F2F2F2" w:themeFill="background1" w:themeFillShade="F2"/>
          </w:tcPr>
          <w:p w14:paraId="2EEFC468" w14:textId="2CA2F967" w:rsidR="00815EB4" w:rsidRPr="007A36ED" w:rsidRDefault="00815EB4" w:rsidP="00815EB4">
            <w:pPr>
              <w:pStyle w:val="BodyText"/>
              <w:spacing w:before="55" w:line="264" w:lineRule="auto"/>
              <w:ind w:right="450"/>
              <w:rPr>
                <w:b/>
                <w:sz w:val="20"/>
                <w:u w:val="single"/>
              </w:rPr>
            </w:pPr>
            <w:r w:rsidRPr="007A36ED">
              <w:rPr>
                <w:b/>
                <w:sz w:val="20"/>
                <w:u w:val="single"/>
              </w:rPr>
              <w:t>Being a professional online</w:t>
            </w:r>
            <w:r w:rsidR="007A36ED" w:rsidRPr="007A36ED">
              <w:rPr>
                <w:b/>
                <w:sz w:val="20"/>
                <w:u w:val="single"/>
              </w:rPr>
              <w:t xml:space="preserve"> – Appropriate Behaviours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3F4E9C6D" w14:textId="64E9F5DF" w:rsidR="00815EB4" w:rsidRPr="007A36ED" w:rsidRDefault="00815EB4" w:rsidP="00815EB4">
            <w:pPr>
              <w:pStyle w:val="BodyText"/>
              <w:spacing w:before="55" w:line="264" w:lineRule="auto"/>
              <w:ind w:right="450"/>
              <w:rPr>
                <w:b/>
                <w:sz w:val="20"/>
                <w:u w:val="single"/>
              </w:rPr>
            </w:pPr>
            <w:r w:rsidRPr="007A36ED">
              <w:rPr>
                <w:b/>
                <w:sz w:val="20"/>
                <w:u w:val="single"/>
              </w:rPr>
              <w:t>Avoid these online</w:t>
            </w:r>
            <w:r w:rsidR="007A36ED" w:rsidRPr="007A36ED">
              <w:rPr>
                <w:b/>
                <w:sz w:val="20"/>
                <w:u w:val="single"/>
              </w:rPr>
              <w:t xml:space="preserve"> </w:t>
            </w:r>
            <w:r w:rsidR="007A36ED" w:rsidRPr="007A36ED">
              <w:rPr>
                <w:b/>
                <w:sz w:val="20"/>
                <w:u w:val="single"/>
              </w:rPr>
              <w:t>–</w:t>
            </w:r>
            <w:r w:rsidR="007A36ED" w:rsidRPr="007A36ED">
              <w:rPr>
                <w:b/>
                <w:sz w:val="20"/>
                <w:u w:val="single"/>
              </w:rPr>
              <w:t xml:space="preserve"> Ina</w:t>
            </w:r>
            <w:r w:rsidR="007A36ED" w:rsidRPr="007A36ED">
              <w:rPr>
                <w:b/>
                <w:sz w:val="20"/>
                <w:u w:val="single"/>
              </w:rPr>
              <w:t>ppropriate Behaviours</w:t>
            </w:r>
          </w:p>
        </w:tc>
      </w:tr>
      <w:tr w:rsidR="00815EB4" w:rsidRPr="007A36ED" w14:paraId="226C1916" w14:textId="77777777" w:rsidTr="00176981">
        <w:tc>
          <w:tcPr>
            <w:tcW w:w="5026" w:type="dxa"/>
          </w:tcPr>
          <w:p w14:paraId="6D98B235" w14:textId="590867DF" w:rsidR="00815EB4" w:rsidRPr="007A36ED" w:rsidRDefault="00815EB4" w:rsidP="00815EB4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Safeguard the privacy of others</w:t>
            </w:r>
          </w:p>
        </w:tc>
        <w:tc>
          <w:tcPr>
            <w:tcW w:w="4747" w:type="dxa"/>
          </w:tcPr>
          <w:p w14:paraId="15F9923E" w14:textId="0F20EFFB" w:rsidR="00815EB4" w:rsidRPr="007A36ED" w:rsidRDefault="00815EB4" w:rsidP="007E06AB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D</w:t>
            </w:r>
            <w:r w:rsidRPr="007A36ED">
              <w:rPr>
                <w:sz w:val="20"/>
              </w:rPr>
              <w:t>o not record online sessions without consent</w:t>
            </w:r>
          </w:p>
        </w:tc>
      </w:tr>
      <w:tr w:rsidR="00815EB4" w:rsidRPr="007A36ED" w14:paraId="7080D1D4" w14:textId="77777777" w:rsidTr="00176981">
        <w:tc>
          <w:tcPr>
            <w:tcW w:w="5026" w:type="dxa"/>
          </w:tcPr>
          <w:p w14:paraId="280B1C30" w14:textId="1E704235" w:rsidR="00815EB4" w:rsidRPr="007A36ED" w:rsidRDefault="007E06AB" w:rsidP="00444CC2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>
              <w:rPr>
                <w:sz w:val="20"/>
              </w:rPr>
              <w:t>B</w:t>
            </w:r>
            <w:r w:rsidR="00815EB4" w:rsidRPr="007A36ED">
              <w:rPr>
                <w:sz w:val="20"/>
              </w:rPr>
              <w:t>e dressed appropriately (</w:t>
            </w:r>
            <w:r w:rsidR="00444CC2" w:rsidRPr="007A36ED">
              <w:rPr>
                <w:sz w:val="20"/>
              </w:rPr>
              <w:t>professional</w:t>
            </w:r>
            <w:r w:rsidR="00444CC2" w:rsidRPr="007A36ED">
              <w:rPr>
                <w:sz w:val="20"/>
              </w:rPr>
              <w:t xml:space="preserve"> </w:t>
            </w:r>
            <w:r w:rsidR="00444CC2">
              <w:rPr>
                <w:sz w:val="20"/>
              </w:rPr>
              <w:t xml:space="preserve">and </w:t>
            </w:r>
            <w:r w:rsidR="00815EB4" w:rsidRPr="007A36ED">
              <w:rPr>
                <w:sz w:val="20"/>
              </w:rPr>
              <w:t>fully clothed</w:t>
            </w:r>
            <w:bookmarkStart w:id="0" w:name="_GoBack"/>
            <w:bookmarkEnd w:id="0"/>
            <w:r w:rsidR="00815EB4" w:rsidRPr="007A36ED">
              <w:rPr>
                <w:sz w:val="20"/>
              </w:rPr>
              <w:t>)</w:t>
            </w:r>
            <w:r>
              <w:rPr>
                <w:sz w:val="20"/>
              </w:rPr>
              <w:t xml:space="preserve"> on webcam</w:t>
            </w:r>
            <w:r w:rsidR="007A36ED">
              <w:rPr>
                <w:sz w:val="20"/>
              </w:rPr>
              <w:t xml:space="preserve"> and beware of background noise</w:t>
            </w:r>
            <w:r>
              <w:rPr>
                <w:sz w:val="20"/>
              </w:rPr>
              <w:t>s</w:t>
            </w:r>
            <w:r w:rsidR="007A36ED">
              <w:rPr>
                <w:sz w:val="20"/>
              </w:rPr>
              <w:t xml:space="preserve"> picked up by your microphone</w:t>
            </w:r>
          </w:p>
        </w:tc>
        <w:tc>
          <w:tcPr>
            <w:tcW w:w="4747" w:type="dxa"/>
          </w:tcPr>
          <w:p w14:paraId="4D4523F2" w14:textId="2C92C277" w:rsidR="00815EB4" w:rsidRPr="007A36ED" w:rsidRDefault="00815EB4" w:rsidP="00815EB4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 xml:space="preserve">Do not post confidential or personal information </w:t>
            </w:r>
            <w:r w:rsidR="007E06AB">
              <w:rPr>
                <w:sz w:val="20"/>
              </w:rPr>
              <w:t>(</w:t>
            </w:r>
            <w:r w:rsidRPr="007A36ED">
              <w:rPr>
                <w:sz w:val="20"/>
              </w:rPr>
              <w:t>such as personal illness or private family matters</w:t>
            </w:r>
            <w:r w:rsidR="007E06AB">
              <w:rPr>
                <w:sz w:val="20"/>
              </w:rPr>
              <w:t>)</w:t>
            </w:r>
            <w:r w:rsidRPr="007A36ED">
              <w:rPr>
                <w:sz w:val="20"/>
              </w:rPr>
              <w:t xml:space="preserve"> on public forums</w:t>
            </w:r>
          </w:p>
        </w:tc>
      </w:tr>
      <w:tr w:rsidR="00176981" w:rsidRPr="007A36ED" w14:paraId="71DC8E0C" w14:textId="77777777" w:rsidTr="00176981">
        <w:tc>
          <w:tcPr>
            <w:tcW w:w="5026" w:type="dxa"/>
          </w:tcPr>
          <w:p w14:paraId="53FDD2A0" w14:textId="706F5690" w:rsidR="00176981" w:rsidRPr="007A36ED" w:rsidRDefault="007E06AB" w:rsidP="007E06AB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>
              <w:rPr>
                <w:sz w:val="20"/>
              </w:rPr>
              <w:t xml:space="preserve">Position your </w:t>
            </w:r>
            <w:r w:rsidR="00176981" w:rsidRPr="007A36ED">
              <w:rPr>
                <w:sz w:val="20"/>
              </w:rPr>
              <w:t>cam</w:t>
            </w:r>
            <w:r>
              <w:rPr>
                <w:sz w:val="20"/>
              </w:rPr>
              <w:t>era</w:t>
            </w:r>
            <w:r w:rsidR="00176981" w:rsidRPr="007A36ED">
              <w:rPr>
                <w:sz w:val="20"/>
              </w:rPr>
              <w:t xml:space="preserve"> so that no material which may be considered inappropriate or offensive to others is viewable (i.e. posters or provocative items)</w:t>
            </w:r>
          </w:p>
        </w:tc>
        <w:tc>
          <w:tcPr>
            <w:tcW w:w="4747" w:type="dxa"/>
          </w:tcPr>
          <w:p w14:paraId="4B8614E6" w14:textId="001DAFA5" w:rsidR="00176981" w:rsidRPr="007A36ED" w:rsidRDefault="00176981" w:rsidP="00815EB4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Do n</w:t>
            </w:r>
            <w:r w:rsidRPr="007A36ED">
              <w:rPr>
                <w:sz w:val="20"/>
              </w:rPr>
              <w:t xml:space="preserve">ot copy and paste material from </w:t>
            </w:r>
            <w:r w:rsidRPr="007A36ED">
              <w:rPr>
                <w:sz w:val="20"/>
              </w:rPr>
              <w:t xml:space="preserve">online sources (including video and images) without full acknowledgement of the source. </w:t>
            </w:r>
          </w:p>
        </w:tc>
      </w:tr>
      <w:tr w:rsidR="00176981" w:rsidRPr="007A36ED" w14:paraId="155DD356" w14:textId="77777777" w:rsidTr="00176981">
        <w:tc>
          <w:tcPr>
            <w:tcW w:w="5026" w:type="dxa"/>
          </w:tcPr>
          <w:p w14:paraId="18FEA6D5" w14:textId="15CA98D1" w:rsidR="00176981" w:rsidRPr="007A36ED" w:rsidRDefault="00176981" w:rsidP="00815EB4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Engage in turn taking when speaking online, avoid speaking over others</w:t>
            </w:r>
          </w:p>
        </w:tc>
        <w:tc>
          <w:tcPr>
            <w:tcW w:w="4747" w:type="dxa"/>
          </w:tcPr>
          <w:p w14:paraId="19E62037" w14:textId="77777777" w:rsidR="00176981" w:rsidRPr="007A36ED" w:rsidRDefault="00176981" w:rsidP="00815EB4">
            <w:pPr>
              <w:pStyle w:val="BodyText"/>
              <w:spacing w:before="55" w:line="264" w:lineRule="auto"/>
              <w:ind w:right="450"/>
              <w:rPr>
                <w:b/>
                <w:sz w:val="20"/>
                <w:u w:val="single"/>
              </w:rPr>
            </w:pPr>
            <w:r w:rsidRPr="007A36ED">
              <w:rPr>
                <w:sz w:val="20"/>
              </w:rPr>
              <w:t>Do not copy other student’s materials</w:t>
            </w:r>
          </w:p>
          <w:p w14:paraId="7C52F3BF" w14:textId="2C6E8EE9" w:rsidR="00176981" w:rsidRPr="007A36ED" w:rsidRDefault="00176981" w:rsidP="007A36ED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Do not share your assignments with other students online, and do not ask others to share with you</w:t>
            </w:r>
          </w:p>
        </w:tc>
      </w:tr>
      <w:tr w:rsidR="00176981" w:rsidRPr="007A36ED" w14:paraId="4C8E0438" w14:textId="77777777" w:rsidTr="00176981">
        <w:tc>
          <w:tcPr>
            <w:tcW w:w="5026" w:type="dxa"/>
          </w:tcPr>
          <w:p w14:paraId="4B8141EA" w14:textId="1A4C5565" w:rsidR="00176981" w:rsidRPr="007A36ED" w:rsidRDefault="007E06AB" w:rsidP="007E06AB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>
              <w:rPr>
                <w:sz w:val="20"/>
              </w:rPr>
              <w:t>A</w:t>
            </w:r>
            <w:r w:rsidR="00176981" w:rsidRPr="007A36ED">
              <w:rPr>
                <w:sz w:val="20"/>
              </w:rPr>
              <w:t>ttend all online lessons to gain the best benefit for study – engage in Q&amp;A</w:t>
            </w:r>
          </w:p>
        </w:tc>
        <w:tc>
          <w:tcPr>
            <w:tcW w:w="4747" w:type="dxa"/>
          </w:tcPr>
          <w:p w14:paraId="38CA8646" w14:textId="4543D27B" w:rsidR="00176981" w:rsidRPr="007A36ED" w:rsidRDefault="00176981" w:rsidP="007A36ED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 xml:space="preserve">Do not share copyrighted material online in any format </w:t>
            </w:r>
            <w:r w:rsidR="007E06AB">
              <w:rPr>
                <w:sz w:val="20"/>
              </w:rPr>
              <w:t>(</w:t>
            </w:r>
            <w:r w:rsidRPr="007A36ED">
              <w:rPr>
                <w:sz w:val="20"/>
              </w:rPr>
              <w:t>including software</w:t>
            </w:r>
            <w:r w:rsidR="007E06AB">
              <w:rPr>
                <w:sz w:val="20"/>
              </w:rPr>
              <w:t>)</w:t>
            </w:r>
          </w:p>
        </w:tc>
      </w:tr>
      <w:tr w:rsidR="00176981" w:rsidRPr="007A36ED" w14:paraId="2EC3DB2F" w14:textId="77777777" w:rsidTr="00176981">
        <w:tc>
          <w:tcPr>
            <w:tcW w:w="5026" w:type="dxa"/>
          </w:tcPr>
          <w:p w14:paraId="7F44BB8C" w14:textId="6767070D" w:rsidR="00176981" w:rsidRPr="007A36ED" w:rsidRDefault="00176981" w:rsidP="007A36ED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Watch all lectures online and engage in study questions – post your ideas in the forums</w:t>
            </w:r>
          </w:p>
        </w:tc>
        <w:tc>
          <w:tcPr>
            <w:tcW w:w="4747" w:type="dxa"/>
          </w:tcPr>
          <w:p w14:paraId="0ADBD695" w14:textId="62E287AB" w:rsidR="00176981" w:rsidRPr="007A36ED" w:rsidRDefault="00176981" w:rsidP="007A36ED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Online forums should be used to engage with learning material only</w:t>
            </w:r>
          </w:p>
        </w:tc>
      </w:tr>
      <w:tr w:rsidR="00176981" w:rsidRPr="007A36ED" w14:paraId="0AFC6A07" w14:textId="77777777" w:rsidTr="00176981">
        <w:tc>
          <w:tcPr>
            <w:tcW w:w="5026" w:type="dxa"/>
          </w:tcPr>
          <w:p w14:paraId="2ABC77BC" w14:textId="20494265" w:rsidR="00176981" w:rsidRPr="007A36ED" w:rsidRDefault="00176981" w:rsidP="007A36ED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Contact your lecturers, tutors, and other students regularly – stay in contact every week</w:t>
            </w:r>
          </w:p>
        </w:tc>
        <w:tc>
          <w:tcPr>
            <w:tcW w:w="4747" w:type="dxa"/>
          </w:tcPr>
          <w:p w14:paraId="1B4A4316" w14:textId="4DD5C76B" w:rsidR="00176981" w:rsidRPr="007A36ED" w:rsidRDefault="00176981" w:rsidP="007A36ED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Comment on ideas and discussions of theories rather than arguing with others</w:t>
            </w:r>
            <w:r>
              <w:rPr>
                <w:sz w:val="20"/>
              </w:rPr>
              <w:t xml:space="preserve"> – don’t get into arguments</w:t>
            </w:r>
          </w:p>
        </w:tc>
      </w:tr>
      <w:tr w:rsidR="00176981" w:rsidRPr="007A36ED" w14:paraId="550B231C" w14:textId="77777777" w:rsidTr="00176981">
        <w:tc>
          <w:tcPr>
            <w:tcW w:w="5026" w:type="dxa"/>
          </w:tcPr>
          <w:p w14:paraId="48393C7B" w14:textId="4332D34B" w:rsidR="00176981" w:rsidRPr="007A36ED" w:rsidRDefault="00176981" w:rsidP="007A36ED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Use o</w:t>
            </w:r>
            <w:r w:rsidRPr="007A36ED">
              <w:rPr>
                <w:sz w:val="20"/>
              </w:rPr>
              <w:t xml:space="preserve">nline forums </w:t>
            </w:r>
            <w:r w:rsidRPr="007A36ED">
              <w:rPr>
                <w:sz w:val="20"/>
              </w:rPr>
              <w:t>for</w:t>
            </w:r>
            <w:r w:rsidRPr="007A36ED">
              <w:rPr>
                <w:sz w:val="20"/>
              </w:rPr>
              <w:t xml:space="preserve"> JCU related study material</w:t>
            </w:r>
            <w:r w:rsidRPr="007A36ED">
              <w:rPr>
                <w:sz w:val="20"/>
              </w:rPr>
              <w:t>s</w:t>
            </w:r>
            <w:r w:rsidRPr="007A36ED">
              <w:rPr>
                <w:sz w:val="20"/>
              </w:rPr>
              <w:t xml:space="preserve"> only</w:t>
            </w:r>
          </w:p>
        </w:tc>
        <w:tc>
          <w:tcPr>
            <w:tcW w:w="4747" w:type="dxa"/>
          </w:tcPr>
          <w:p w14:paraId="56D218B8" w14:textId="2AA571E2" w:rsidR="00176981" w:rsidRPr="007A36ED" w:rsidRDefault="00176981" w:rsidP="007A36ED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Avoid making comments about other students or staff in a public forum</w:t>
            </w:r>
          </w:p>
        </w:tc>
      </w:tr>
      <w:tr w:rsidR="00176981" w:rsidRPr="007A36ED" w14:paraId="7D375F07" w14:textId="77777777" w:rsidTr="00176981">
        <w:tc>
          <w:tcPr>
            <w:tcW w:w="5026" w:type="dxa"/>
          </w:tcPr>
          <w:p w14:paraId="3902802F" w14:textId="1C116856" w:rsidR="00176981" w:rsidRPr="007A36ED" w:rsidRDefault="00176981" w:rsidP="007E06AB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 xml:space="preserve">Treat others with respect. If you see any comments which prejudice a person or group of people </w:t>
            </w:r>
            <w:r w:rsidR="007E06AB">
              <w:rPr>
                <w:sz w:val="20"/>
              </w:rPr>
              <w:t>report it</w:t>
            </w:r>
            <w:r w:rsidRPr="007A36ED">
              <w:rPr>
                <w:sz w:val="20"/>
              </w:rPr>
              <w:t xml:space="preserve"> </w:t>
            </w:r>
          </w:p>
        </w:tc>
        <w:tc>
          <w:tcPr>
            <w:tcW w:w="4747" w:type="dxa"/>
          </w:tcPr>
          <w:p w14:paraId="2FFC4D89" w14:textId="55B5309D" w:rsidR="00176981" w:rsidRPr="007A36ED" w:rsidRDefault="00176981" w:rsidP="007A36ED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Avoid making provocative comments online and do not share explicit material of any nature</w:t>
            </w:r>
          </w:p>
        </w:tc>
      </w:tr>
      <w:tr w:rsidR="00176981" w:rsidRPr="007A36ED" w14:paraId="65D8F0C4" w14:textId="77777777" w:rsidTr="00176981">
        <w:tc>
          <w:tcPr>
            <w:tcW w:w="5026" w:type="dxa"/>
          </w:tcPr>
          <w:p w14:paraId="4696EDF0" w14:textId="0E56AD4F" w:rsidR="00176981" w:rsidRPr="007A36ED" w:rsidRDefault="00176981" w:rsidP="007E06AB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Encourage a</w:t>
            </w:r>
            <w:r w:rsidR="007E06AB">
              <w:rPr>
                <w:sz w:val="20"/>
              </w:rPr>
              <w:t>nd support others in your class</w:t>
            </w:r>
            <w:r w:rsidRPr="007A36ED">
              <w:rPr>
                <w:sz w:val="20"/>
              </w:rPr>
              <w:t>. Offer to assist where appropriate</w:t>
            </w:r>
          </w:p>
        </w:tc>
        <w:tc>
          <w:tcPr>
            <w:tcW w:w="4747" w:type="dxa"/>
          </w:tcPr>
          <w:p w14:paraId="2732E070" w14:textId="41546523" w:rsidR="00176981" w:rsidRPr="007A36ED" w:rsidRDefault="00176981" w:rsidP="007A36ED">
            <w:pPr>
              <w:pStyle w:val="BodyText"/>
              <w:spacing w:before="55" w:line="264" w:lineRule="auto"/>
              <w:ind w:right="450"/>
              <w:rPr>
                <w:sz w:val="20"/>
              </w:rPr>
            </w:pPr>
            <w:r w:rsidRPr="007A36ED">
              <w:rPr>
                <w:sz w:val="20"/>
              </w:rPr>
              <w:t>Do not use any inappropriate language</w:t>
            </w:r>
          </w:p>
        </w:tc>
      </w:tr>
    </w:tbl>
    <w:p w14:paraId="0387CEDF" w14:textId="132AC768" w:rsidR="007A36ED" w:rsidRDefault="007A36ED" w:rsidP="00815EB4">
      <w:pPr>
        <w:pStyle w:val="BodyText"/>
        <w:spacing w:before="55" w:line="264" w:lineRule="auto"/>
        <w:ind w:left="212" w:right="450"/>
        <w:rPr>
          <w:sz w:val="4"/>
          <w:szCs w:val="4"/>
        </w:rPr>
      </w:pPr>
    </w:p>
    <w:p w14:paraId="7C97431D" w14:textId="727F6210" w:rsidR="007A36ED" w:rsidRPr="007E06AB" w:rsidRDefault="007A36ED" w:rsidP="00815EB4">
      <w:pPr>
        <w:pStyle w:val="BodyText"/>
        <w:spacing w:before="55" w:line="264" w:lineRule="auto"/>
        <w:ind w:left="212" w:right="450"/>
        <w:rPr>
          <w:b/>
          <w:u w:val="single"/>
        </w:rPr>
      </w:pPr>
      <w:r w:rsidRPr="007E06AB">
        <w:rPr>
          <w:u w:val="single"/>
        </w:rPr>
        <w:t xml:space="preserve">All the behaviours of the </w:t>
      </w:r>
      <w:hyperlink r:id="rId12" w:history="1">
        <w:r w:rsidRPr="007E06AB">
          <w:rPr>
            <w:rStyle w:val="Hyperlink"/>
          </w:rPr>
          <w:t>JCU Student Charter</w:t>
        </w:r>
      </w:hyperlink>
      <w:r w:rsidRPr="007E06AB">
        <w:rPr>
          <w:u w:val="single"/>
        </w:rPr>
        <w:t xml:space="preserve"> and the </w:t>
      </w:r>
      <w:hyperlink r:id="rId13" w:history="1">
        <w:r w:rsidRPr="007E06AB">
          <w:rPr>
            <w:rStyle w:val="Hyperlink"/>
          </w:rPr>
          <w:t>Academic Misconduct Procedure</w:t>
        </w:r>
      </w:hyperlink>
      <w:r w:rsidRPr="007E06AB">
        <w:rPr>
          <w:u w:val="single"/>
        </w:rPr>
        <w:t xml:space="preserve"> apply online</w:t>
      </w:r>
      <w:r w:rsidRPr="007E06AB">
        <w:rPr>
          <w:u w:val="single"/>
        </w:rPr>
        <w:t>, particularly these 4 key points:</w:t>
      </w:r>
    </w:p>
    <w:p w14:paraId="04FA3F5D" w14:textId="314D4686" w:rsidR="00815EB4" w:rsidRPr="007E06AB" w:rsidRDefault="00815EB4" w:rsidP="00815EB4">
      <w:pPr>
        <w:pStyle w:val="BodyText"/>
        <w:spacing w:before="55" w:line="264" w:lineRule="auto"/>
        <w:ind w:left="212" w:right="450"/>
        <w:rPr>
          <w:b/>
        </w:rPr>
      </w:pPr>
      <w:r w:rsidRPr="007E06AB">
        <w:rPr>
          <w:b/>
        </w:rPr>
        <w:t>1) Participate online in a positive and constructive manner, respecting the needs of others</w:t>
      </w:r>
    </w:p>
    <w:p w14:paraId="75D4B60E" w14:textId="77777777" w:rsidR="00815EB4" w:rsidRPr="007E06AB" w:rsidRDefault="00815EB4" w:rsidP="00815EB4">
      <w:pPr>
        <w:pStyle w:val="BodyText"/>
        <w:spacing w:before="55" w:line="264" w:lineRule="auto"/>
        <w:ind w:left="212" w:right="450"/>
        <w:rPr>
          <w:b/>
        </w:rPr>
      </w:pPr>
      <w:r w:rsidRPr="007E06AB">
        <w:rPr>
          <w:b/>
        </w:rPr>
        <w:t>2) Be ethical and honest when using online sources</w:t>
      </w:r>
    </w:p>
    <w:p w14:paraId="4B0256D9" w14:textId="489D8780" w:rsidR="00815EB4" w:rsidRPr="007E06AB" w:rsidRDefault="00815EB4" w:rsidP="00815EB4">
      <w:pPr>
        <w:pStyle w:val="BodyText"/>
        <w:spacing w:before="55" w:line="264" w:lineRule="auto"/>
        <w:ind w:left="212" w:right="450"/>
        <w:rPr>
          <w:b/>
        </w:rPr>
      </w:pPr>
      <w:r w:rsidRPr="007E06AB">
        <w:rPr>
          <w:b/>
        </w:rPr>
        <w:t xml:space="preserve">3) Make a genuine attempt to attend in online mode and build your </w:t>
      </w:r>
      <w:r w:rsidR="00176981" w:rsidRPr="007E06AB">
        <w:rPr>
          <w:b/>
        </w:rPr>
        <w:t xml:space="preserve">personal and professional </w:t>
      </w:r>
      <w:r w:rsidRPr="007E06AB">
        <w:rPr>
          <w:b/>
        </w:rPr>
        <w:t>connections</w:t>
      </w:r>
    </w:p>
    <w:p w14:paraId="601C0DD2" w14:textId="11870E09" w:rsidR="00176981" w:rsidRPr="007E06AB" w:rsidRDefault="00815EB4">
      <w:pPr>
        <w:pStyle w:val="BodyText"/>
        <w:spacing w:before="55" w:line="264" w:lineRule="auto"/>
        <w:ind w:left="212" w:right="450"/>
      </w:pPr>
      <w:r w:rsidRPr="007E06AB">
        <w:rPr>
          <w:b/>
        </w:rPr>
        <w:t>4) Behave in an appropriate manner, embrace diversity, treat others respectfully, and respect the viewpoints of others</w:t>
      </w:r>
      <w:r w:rsidR="00176981" w:rsidRPr="007E06AB">
        <w:rPr>
          <w:b/>
        </w:rPr>
        <w:t xml:space="preserve">. Respect others at all times and </w:t>
      </w:r>
      <w:hyperlink r:id="rId14" w:history="1">
        <w:r w:rsidR="00176981" w:rsidRPr="007E06AB">
          <w:rPr>
            <w:rStyle w:val="Hyperlink"/>
            <w:b/>
          </w:rPr>
          <w:t>seek help</w:t>
        </w:r>
      </w:hyperlink>
      <w:r w:rsidR="00176981" w:rsidRPr="007E06AB">
        <w:rPr>
          <w:b/>
        </w:rPr>
        <w:t xml:space="preserve"> if you experience harassment online</w:t>
      </w:r>
    </w:p>
    <w:sectPr w:rsidR="00176981" w:rsidRPr="007E06AB" w:rsidSect="00C602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10" w:h="16840"/>
      <w:pgMar w:top="360" w:right="70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49511" w14:textId="77777777" w:rsidR="001635CC" w:rsidRDefault="001635CC" w:rsidP="001635CC">
      <w:r>
        <w:separator/>
      </w:r>
    </w:p>
  </w:endnote>
  <w:endnote w:type="continuationSeparator" w:id="0">
    <w:p w14:paraId="37419242" w14:textId="77777777" w:rsidR="001635CC" w:rsidRDefault="001635CC" w:rsidP="0016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8571" w14:textId="77777777" w:rsidR="001635CC" w:rsidRDefault="00163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243C" w14:textId="77777777" w:rsidR="001635CC" w:rsidRDefault="00163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D656" w14:textId="77777777" w:rsidR="001635CC" w:rsidRDefault="00163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91FA3" w14:textId="77777777" w:rsidR="001635CC" w:rsidRDefault="001635CC" w:rsidP="001635CC">
      <w:r>
        <w:separator/>
      </w:r>
    </w:p>
  </w:footnote>
  <w:footnote w:type="continuationSeparator" w:id="0">
    <w:p w14:paraId="782F1B83" w14:textId="77777777" w:rsidR="001635CC" w:rsidRDefault="001635CC" w:rsidP="0016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8FB5" w14:textId="01629A0F" w:rsidR="001635CC" w:rsidRDefault="00444CC2">
    <w:pPr>
      <w:pStyle w:val="Header"/>
    </w:pPr>
    <w:r>
      <w:rPr>
        <w:noProof/>
      </w:rPr>
      <w:pict w14:anchorId="3EBCE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7" o:spid="_x0000_s2050" type="#_x0000_t75" style="position:absolute;margin-left:0;margin-top:0;width:514.2pt;height:130.8pt;z-index:-251657216;mso-position-horizontal:center;mso-position-horizontal-relative:margin;mso-position-vertical:center;mso-position-vertical-relative:margin" o:allowincell="f">
          <v:imagedata r:id="rId1" o:title="LC_Key_for doc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336C6" w14:textId="70060580" w:rsidR="001635CC" w:rsidRDefault="00444CC2">
    <w:pPr>
      <w:pStyle w:val="Header"/>
    </w:pPr>
    <w:r>
      <w:rPr>
        <w:noProof/>
      </w:rPr>
      <w:pict w14:anchorId="320DF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8" o:spid="_x0000_s2051" type="#_x0000_t75" style="position:absolute;margin-left:0;margin-top:0;width:514.2pt;height:130.8pt;z-index:-251656192;mso-position-horizontal:center;mso-position-horizontal-relative:margin;mso-position-vertical:center;mso-position-vertical-relative:margin" o:allowincell="f">
          <v:imagedata r:id="rId1" o:title="LC_Key_for doc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8406" w14:textId="0C128593" w:rsidR="001635CC" w:rsidRDefault="00444CC2">
    <w:pPr>
      <w:pStyle w:val="Header"/>
    </w:pPr>
    <w:r>
      <w:rPr>
        <w:noProof/>
      </w:rPr>
      <w:pict w14:anchorId="3D9B1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315796" o:spid="_x0000_s2049" type="#_x0000_t75" style="position:absolute;margin-left:0;margin-top:0;width:514.2pt;height:130.8pt;z-index:-251658240;mso-position-horizontal:center;mso-position-horizontal-relative:margin;mso-position-vertical:center;mso-position-vertical-relative:margin" o:allowincell="f">
          <v:imagedata r:id="rId1" o:title="LC_Key_for doc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835"/>
    <w:multiLevelType w:val="hybridMultilevel"/>
    <w:tmpl w:val="CC08FAA4"/>
    <w:lvl w:ilvl="0" w:tplc="3ED25B08">
      <w:numFmt w:val="bullet"/>
      <w:lvlText w:val="-"/>
      <w:lvlJc w:val="left"/>
      <w:pPr>
        <w:ind w:left="784" w:hanging="360"/>
      </w:pPr>
      <w:rPr>
        <w:rFonts w:ascii="Corbel" w:eastAsia="Corbel" w:hAnsi="Corbel" w:cs="Corbel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110E02CD"/>
    <w:multiLevelType w:val="hybridMultilevel"/>
    <w:tmpl w:val="3956E5A6"/>
    <w:lvl w:ilvl="0" w:tplc="0C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3E796E92"/>
    <w:multiLevelType w:val="hybridMultilevel"/>
    <w:tmpl w:val="355ED8F0"/>
    <w:lvl w:ilvl="0" w:tplc="17C8B76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494E6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A86CAA20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0840BD28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45C29334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98020E8A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3E521C3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F4680398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386049DC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42C133F2"/>
    <w:multiLevelType w:val="hybridMultilevel"/>
    <w:tmpl w:val="EC82D244"/>
    <w:lvl w:ilvl="0" w:tplc="1F682CD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53299E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2EB66A2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1BF015CC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80D25B0A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F6A4786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75360060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A4B07A72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D9E49536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4B62301A"/>
    <w:multiLevelType w:val="hybridMultilevel"/>
    <w:tmpl w:val="35B4B27C"/>
    <w:lvl w:ilvl="0" w:tplc="E16467E6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79AE54E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5E80E2E4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D8CA7BE8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E79CEBDE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5A201A14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BAFA8480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C5DE6714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F992E9CC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5CDB0AF4"/>
    <w:multiLevelType w:val="hybridMultilevel"/>
    <w:tmpl w:val="E988A43C"/>
    <w:lvl w:ilvl="0" w:tplc="332A57C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978337A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4F2A6ED4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47A269EA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8CD8B1C2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F3A0E3F2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5B4E26F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5434E02C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B88C61B2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6" w15:restartNumberingAfterBreak="0">
    <w:nsid w:val="5D6C4A74"/>
    <w:multiLevelType w:val="hybridMultilevel"/>
    <w:tmpl w:val="150A816E"/>
    <w:lvl w:ilvl="0" w:tplc="0C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 w15:restartNumberingAfterBreak="0">
    <w:nsid w:val="65431129"/>
    <w:multiLevelType w:val="hybridMultilevel"/>
    <w:tmpl w:val="FAF2C098"/>
    <w:lvl w:ilvl="0" w:tplc="17C89EE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D1C8CBC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77FEBF02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41084414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1EDA00FA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DEE23438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9B70B06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ECDEC798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B780421E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8" w15:restartNumberingAfterBreak="0">
    <w:nsid w:val="68A9664A"/>
    <w:multiLevelType w:val="hybridMultilevel"/>
    <w:tmpl w:val="0066A40A"/>
    <w:lvl w:ilvl="0" w:tplc="9CD4E5F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948CBF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073258A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9872C68A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5802D42C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3C5A9ACA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A69EA19A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31784E40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4EB26EA8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9" w15:restartNumberingAfterBreak="0">
    <w:nsid w:val="6B6313C1"/>
    <w:multiLevelType w:val="hybridMultilevel"/>
    <w:tmpl w:val="30F6DB3E"/>
    <w:lvl w:ilvl="0" w:tplc="0C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0" w15:restartNumberingAfterBreak="0">
    <w:nsid w:val="6E1C6DA3"/>
    <w:multiLevelType w:val="hybridMultilevel"/>
    <w:tmpl w:val="A87E6C88"/>
    <w:lvl w:ilvl="0" w:tplc="3ED25B08">
      <w:numFmt w:val="bullet"/>
      <w:lvlText w:val="-"/>
      <w:lvlJc w:val="left"/>
      <w:pPr>
        <w:ind w:left="572" w:hanging="360"/>
      </w:pPr>
      <w:rPr>
        <w:rFonts w:ascii="Corbel" w:eastAsia="Corbel" w:hAnsi="Corbel" w:cs="Corbel" w:hint="default"/>
      </w:rPr>
    </w:lvl>
    <w:lvl w:ilvl="1" w:tplc="04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1" w15:restartNumberingAfterBreak="0">
    <w:nsid w:val="73875661"/>
    <w:multiLevelType w:val="hybridMultilevel"/>
    <w:tmpl w:val="201ACB78"/>
    <w:lvl w:ilvl="0" w:tplc="749AC97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152CB42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2026D608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850EE6B0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706AEFF6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34F2851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4BD0E9CE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0114DEA4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D7E85894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abstractNum w:abstractNumId="12" w15:restartNumberingAfterBreak="0">
    <w:nsid w:val="748C6541"/>
    <w:multiLevelType w:val="hybridMultilevel"/>
    <w:tmpl w:val="5942AA32"/>
    <w:lvl w:ilvl="0" w:tplc="E19257E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70A45E4">
      <w:numFmt w:val="bullet"/>
      <w:lvlText w:val="•"/>
      <w:lvlJc w:val="left"/>
      <w:pPr>
        <w:ind w:left="1137" w:hanging="284"/>
      </w:pPr>
      <w:rPr>
        <w:rFonts w:hint="default"/>
        <w:lang w:val="en-US" w:eastAsia="en-US" w:bidi="en-US"/>
      </w:rPr>
    </w:lvl>
    <w:lvl w:ilvl="2" w:tplc="CF00DA06">
      <w:numFmt w:val="bullet"/>
      <w:lvlText w:val="•"/>
      <w:lvlJc w:val="left"/>
      <w:pPr>
        <w:ind w:left="1854" w:hanging="284"/>
      </w:pPr>
      <w:rPr>
        <w:rFonts w:hint="default"/>
        <w:lang w:val="en-US" w:eastAsia="en-US" w:bidi="en-US"/>
      </w:rPr>
    </w:lvl>
    <w:lvl w:ilvl="3" w:tplc="9E186726">
      <w:numFmt w:val="bullet"/>
      <w:lvlText w:val="•"/>
      <w:lvlJc w:val="left"/>
      <w:pPr>
        <w:ind w:left="2571" w:hanging="284"/>
      </w:pPr>
      <w:rPr>
        <w:rFonts w:hint="default"/>
        <w:lang w:val="en-US" w:eastAsia="en-US" w:bidi="en-US"/>
      </w:rPr>
    </w:lvl>
    <w:lvl w:ilvl="4" w:tplc="AFF03F7E">
      <w:numFmt w:val="bullet"/>
      <w:lvlText w:val="•"/>
      <w:lvlJc w:val="left"/>
      <w:pPr>
        <w:ind w:left="3288" w:hanging="284"/>
      </w:pPr>
      <w:rPr>
        <w:rFonts w:hint="default"/>
        <w:lang w:val="en-US" w:eastAsia="en-US" w:bidi="en-US"/>
      </w:rPr>
    </w:lvl>
    <w:lvl w:ilvl="5" w:tplc="58C85460">
      <w:numFmt w:val="bullet"/>
      <w:lvlText w:val="•"/>
      <w:lvlJc w:val="left"/>
      <w:pPr>
        <w:ind w:left="4005" w:hanging="284"/>
      </w:pPr>
      <w:rPr>
        <w:rFonts w:hint="default"/>
        <w:lang w:val="en-US" w:eastAsia="en-US" w:bidi="en-US"/>
      </w:rPr>
    </w:lvl>
    <w:lvl w:ilvl="6" w:tplc="432C7E9A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en-US"/>
      </w:rPr>
    </w:lvl>
    <w:lvl w:ilvl="7" w:tplc="764E1972">
      <w:numFmt w:val="bullet"/>
      <w:lvlText w:val="•"/>
      <w:lvlJc w:val="left"/>
      <w:pPr>
        <w:ind w:left="5439" w:hanging="284"/>
      </w:pPr>
      <w:rPr>
        <w:rFonts w:hint="default"/>
        <w:lang w:val="en-US" w:eastAsia="en-US" w:bidi="en-US"/>
      </w:rPr>
    </w:lvl>
    <w:lvl w:ilvl="8" w:tplc="AEFA4618">
      <w:numFmt w:val="bullet"/>
      <w:lvlText w:val="•"/>
      <w:lvlJc w:val="left"/>
      <w:pPr>
        <w:ind w:left="6156" w:hanging="284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96"/>
    <w:rsid w:val="00020AD8"/>
    <w:rsid w:val="000268BD"/>
    <w:rsid w:val="00040C96"/>
    <w:rsid w:val="001635CC"/>
    <w:rsid w:val="00176981"/>
    <w:rsid w:val="001915EB"/>
    <w:rsid w:val="001B2322"/>
    <w:rsid w:val="001B503E"/>
    <w:rsid w:val="0024152A"/>
    <w:rsid w:val="00251F50"/>
    <w:rsid w:val="00266601"/>
    <w:rsid w:val="002808A7"/>
    <w:rsid w:val="002B2EE3"/>
    <w:rsid w:val="002C6937"/>
    <w:rsid w:val="0033360F"/>
    <w:rsid w:val="00373B24"/>
    <w:rsid w:val="00444CC2"/>
    <w:rsid w:val="00497A14"/>
    <w:rsid w:val="005F58F1"/>
    <w:rsid w:val="007A36ED"/>
    <w:rsid w:val="007B5615"/>
    <w:rsid w:val="007E06AB"/>
    <w:rsid w:val="007F20AF"/>
    <w:rsid w:val="00815EB4"/>
    <w:rsid w:val="00865E8A"/>
    <w:rsid w:val="00921A65"/>
    <w:rsid w:val="00B420E9"/>
    <w:rsid w:val="00C556BA"/>
    <w:rsid w:val="00C60204"/>
    <w:rsid w:val="00C808D8"/>
    <w:rsid w:val="00CB6DA6"/>
    <w:rsid w:val="00D463F0"/>
    <w:rsid w:val="00F252A8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6BE6F8"/>
  <w15:docId w15:val="{D0A01944-DF31-4E35-B4C6-DB3C2D37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424" w:hanging="283"/>
    </w:pPr>
  </w:style>
  <w:style w:type="paragraph" w:customStyle="1" w:styleId="Normal1">
    <w:name w:val="Normal1"/>
    <w:basedOn w:val="Normal"/>
    <w:rsid w:val="00921A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arning">
    <w:name w:val="warning"/>
    <w:basedOn w:val="Normal"/>
    <w:rsid w:val="00921A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21A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52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20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3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CC"/>
    <w:rPr>
      <w:rFonts w:ascii="Corbel" w:eastAsia="Corbel" w:hAnsi="Corbel" w:cs="Corbe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3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CC"/>
    <w:rPr>
      <w:rFonts w:ascii="Corbel" w:eastAsia="Corbel" w:hAnsi="Corbel" w:cs="Corbel"/>
      <w:lang w:bidi="en-US"/>
    </w:rPr>
  </w:style>
  <w:style w:type="paragraph" w:customStyle="1" w:styleId="left">
    <w:name w:val="left"/>
    <w:basedOn w:val="Normal"/>
    <w:rsid w:val="00F252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table" w:styleId="TableGrid">
    <w:name w:val="Table Grid"/>
    <w:basedOn w:val="TableNormal"/>
    <w:uiPriority w:val="39"/>
    <w:rsid w:val="0081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cu.edu.au/policy/procedures/student-services-procedures/student-academic-misconduct-procedur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jcu.edu.au/students/support/student-chart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cu.edu.au/safety-and-wellbei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D30FAF1199B499FC9EC8B01EADC01" ma:contentTypeVersion="12" ma:contentTypeDescription="Create a new document." ma:contentTypeScope="" ma:versionID="0e3f9f9a97ad28e2dc86c1534afce555">
  <xsd:schema xmlns:xsd="http://www.w3.org/2001/XMLSchema" xmlns:xs="http://www.w3.org/2001/XMLSchema" xmlns:p="http://schemas.microsoft.com/office/2006/metadata/properties" xmlns:ns3="942c05ef-ed70-4287-b8e7-0472a0baa63a" xmlns:ns4="5af9a845-c6e9-4e0e-a264-9d11f6bd8891" targetNamespace="http://schemas.microsoft.com/office/2006/metadata/properties" ma:root="true" ma:fieldsID="11710e266a7f556bf96c5c81a0167c12" ns3:_="" ns4:_="">
    <xsd:import namespace="942c05ef-ed70-4287-b8e7-0472a0baa63a"/>
    <xsd:import namespace="5af9a845-c6e9-4e0e-a264-9d11f6bd8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c05ef-ed70-4287-b8e7-0472a0baa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9a845-c6e9-4e0e-a264-9d11f6bd8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121D-D1BD-41C9-81A3-45EB496BA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04B6A-2106-4019-9476-93C1A241F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c05ef-ed70-4287-b8e7-0472a0baa63a"/>
    <ds:schemaRef ds:uri="5af9a845-c6e9-4e0e-a264-9d11f6bd8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C8754-1B18-4553-875F-CF7900B9A2F7}">
  <ds:schemaRefs>
    <ds:schemaRef ds:uri="http://schemas.microsoft.com/office/2006/documentManagement/types"/>
    <ds:schemaRef ds:uri="http://schemas.microsoft.com/office/infopath/2007/PartnerControls"/>
    <ds:schemaRef ds:uri="5af9a845-c6e9-4e0e-a264-9d11f6bd8891"/>
    <ds:schemaRef ds:uri="http://purl.org/dc/elements/1.1/"/>
    <ds:schemaRef ds:uri="http://schemas.microsoft.com/office/2006/metadata/properties"/>
    <ds:schemaRef ds:uri="942c05ef-ed70-4287-b8e7-0472a0baa63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98F536-538E-4921-AE5D-FE6B5D54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Lyle Cleeland</dc:creator>
  <cp:lastModifiedBy>Lyle Cleeland</cp:lastModifiedBy>
  <cp:revision>3</cp:revision>
  <dcterms:created xsi:type="dcterms:W3CDTF">2020-04-02T02:36:00Z</dcterms:created>
  <dcterms:modified xsi:type="dcterms:W3CDTF">2020-04-02T02:44:00Z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2019-07-09T00:00:00Z</vt:filetime>
  </property>
  <property fmtid="{D5CDD505-2E9C-101B-9397-08002B2CF9AE}" pid="5" name="ContentTypeId">
    <vt:lpwstr>0x010100DCAD30FAF1199B499FC9EC8B01EADC01</vt:lpwstr>
  </property>
</Properties>
</file>