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E6F9" w14:textId="4382B6D6" w:rsidR="00040C96" w:rsidRDefault="002C6937" w:rsidP="0033360F">
      <w:pPr>
        <w:pStyle w:val="BodyText"/>
        <w:ind w:left="90"/>
        <w:rPr>
          <w:rFonts w:ascii="Times New Roman"/>
          <w:sz w:val="23"/>
        </w:rPr>
      </w:pPr>
      <w:r>
        <w:rPr>
          <w:rFonts w:ascii="Times New Roman"/>
          <w:noProof/>
          <w:sz w:val="20"/>
          <w:lang w:val="en-AU" w:eastAsia="en-AU" w:bidi="ar-SA"/>
        </w:rPr>
        <w:drawing>
          <wp:inline distT="0" distB="0" distL="0" distR="0" wp14:anchorId="76B16B67" wp14:editId="7553D6FB">
            <wp:extent cx="2333625" cy="5936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_Key_for doc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88" cy="5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BE6FA" w14:textId="5BB68068" w:rsidR="00040C96" w:rsidRDefault="005F58F1">
      <w:pPr>
        <w:tabs>
          <w:tab w:val="left" w:pos="9939"/>
        </w:tabs>
        <w:spacing w:before="55"/>
        <w:ind w:left="124"/>
        <w:rPr>
          <w:b/>
        </w:rPr>
      </w:pPr>
      <w:bookmarkStart w:id="0" w:name="How_WILL_i_learn_at_University?"/>
      <w:bookmarkEnd w:id="0"/>
      <w:r>
        <w:rPr>
          <w:b/>
          <w:color w:val="FFFFFF"/>
          <w:shd w:val="clear" w:color="auto" w:fill="099BDD"/>
        </w:rPr>
        <w:t xml:space="preserve"> </w:t>
      </w:r>
      <w:r>
        <w:rPr>
          <w:b/>
          <w:color w:val="FFFFFF"/>
          <w:spacing w:val="-3"/>
          <w:shd w:val="clear" w:color="auto" w:fill="099BDD"/>
        </w:rPr>
        <w:t xml:space="preserve"> </w:t>
      </w:r>
      <w:r w:rsidR="005747AA">
        <w:rPr>
          <w:b/>
          <w:color w:val="FFFFFF"/>
          <w:spacing w:val="8"/>
          <w:shd w:val="clear" w:color="auto" w:fill="099BDD"/>
        </w:rPr>
        <w:t>TAKING NOTES ONLINE</w:t>
      </w:r>
      <w:r w:rsidR="00921A65">
        <w:rPr>
          <w:b/>
          <w:color w:val="FFFFFF"/>
          <w:spacing w:val="8"/>
          <w:shd w:val="clear" w:color="auto" w:fill="099BDD"/>
        </w:rPr>
        <w:t xml:space="preserve"> </w:t>
      </w:r>
      <w:r w:rsidR="00D4590B">
        <w:rPr>
          <w:b/>
          <w:color w:val="FFFFFF"/>
          <w:spacing w:val="8"/>
          <w:shd w:val="clear" w:color="auto" w:fill="099BDD"/>
        </w:rPr>
        <w:t>&amp; NOTE-TAKING TOOLS</w:t>
      </w:r>
      <w:bookmarkStart w:id="1" w:name="_GoBack"/>
      <w:bookmarkEnd w:id="1"/>
      <w:r>
        <w:rPr>
          <w:b/>
          <w:color w:val="FFFFFF"/>
          <w:spacing w:val="11"/>
          <w:shd w:val="clear" w:color="auto" w:fill="099BDD"/>
        </w:rPr>
        <w:tab/>
      </w:r>
    </w:p>
    <w:p w14:paraId="116BE6FB" w14:textId="2DC67AEB" w:rsidR="00040C96" w:rsidRDefault="00040C96">
      <w:pPr>
        <w:pStyle w:val="BodyText"/>
        <w:spacing w:before="5"/>
        <w:rPr>
          <w:b/>
          <w:sz w:val="12"/>
        </w:rPr>
      </w:pPr>
    </w:p>
    <w:p w14:paraId="116BE6FC" w14:textId="539B7F2A" w:rsidR="00040C96" w:rsidRPr="0092718D" w:rsidRDefault="00DC34F8">
      <w:pPr>
        <w:pStyle w:val="BodyText"/>
        <w:spacing w:before="55" w:line="264" w:lineRule="auto"/>
        <w:ind w:left="212" w:right="450"/>
        <w:rPr>
          <w:b/>
          <w:color w:val="0070C0"/>
          <w:u w:val="single"/>
        </w:rPr>
      </w:pPr>
      <w:r w:rsidRPr="0092718D">
        <w:rPr>
          <w:b/>
          <w:color w:val="0070C0"/>
          <w:u w:val="single"/>
        </w:rPr>
        <w:t>Should I take notes while listening</w:t>
      </w:r>
      <w:r w:rsidR="00227BD2" w:rsidRPr="0092718D">
        <w:rPr>
          <w:b/>
          <w:color w:val="0070C0"/>
          <w:u w:val="single"/>
        </w:rPr>
        <w:t xml:space="preserve"> to / viewing</w:t>
      </w:r>
      <w:r w:rsidRPr="0092718D">
        <w:rPr>
          <w:b/>
          <w:color w:val="0070C0"/>
          <w:u w:val="single"/>
        </w:rPr>
        <w:t xml:space="preserve"> </w:t>
      </w:r>
      <w:r w:rsidR="00227BD2" w:rsidRPr="0092718D">
        <w:rPr>
          <w:b/>
          <w:color w:val="0070C0"/>
          <w:u w:val="single"/>
        </w:rPr>
        <w:t>an online</w:t>
      </w:r>
      <w:r w:rsidRPr="0092718D">
        <w:rPr>
          <w:b/>
          <w:color w:val="0070C0"/>
          <w:u w:val="single"/>
        </w:rPr>
        <w:t xml:space="preserve"> lecture?</w:t>
      </w:r>
    </w:p>
    <w:p w14:paraId="24F37D50" w14:textId="39B3B98D" w:rsidR="000402B4" w:rsidRDefault="000402B4" w:rsidP="000402B4">
      <w:pPr>
        <w:ind w:left="212"/>
      </w:pPr>
    </w:p>
    <w:p w14:paraId="5EB689C1" w14:textId="4F8B6C34" w:rsidR="000402B4" w:rsidRDefault="000402B4" w:rsidP="000402B4">
      <w:pPr>
        <w:ind w:left="212"/>
      </w:pPr>
      <w:r w:rsidRPr="00DC34F8">
        <w:t xml:space="preserve">In </w:t>
      </w:r>
      <w:r>
        <w:t xml:space="preserve">short, </w:t>
      </w:r>
      <w:r w:rsidRPr="0092718D">
        <w:rPr>
          <w:b/>
          <w:color w:val="0070C0"/>
        </w:rPr>
        <w:t>yes</w:t>
      </w:r>
      <w:r>
        <w:t xml:space="preserve">. and </w:t>
      </w:r>
      <w:r w:rsidRPr="0092718D">
        <w:rPr>
          <w:b/>
          <w:color w:val="0070C0"/>
        </w:rPr>
        <w:t>often</w:t>
      </w:r>
      <w:r>
        <w:t xml:space="preserve">. </w:t>
      </w:r>
    </w:p>
    <w:p w14:paraId="0A37E894" w14:textId="053E7B4F" w:rsidR="00DC34F8" w:rsidRDefault="00DC34F8" w:rsidP="00DC34F8"/>
    <w:p w14:paraId="14F306A2" w14:textId="7594910B" w:rsidR="000402B4" w:rsidRDefault="000402B4" w:rsidP="000402B4">
      <w:pPr>
        <w:ind w:left="212"/>
        <w:rPr>
          <w:rFonts w:eastAsia="Times New Roman" w:cs="Times New Roman"/>
        </w:rPr>
      </w:pPr>
      <w:r>
        <w:rPr>
          <w:rFonts w:eastAsia="Times New Roman" w:cs="Times New Roman"/>
          <w:lang w:val="en-AU" w:bidi="ar-SA"/>
        </w:rPr>
        <w:t>A</w:t>
      </w:r>
      <w:proofErr w:type="spellStart"/>
      <w:r w:rsidR="00227BD2" w:rsidRPr="00227BD2">
        <w:rPr>
          <w:rFonts w:eastAsia="Times New Roman" w:cs="Times New Roman"/>
        </w:rPr>
        <w:t>l</w:t>
      </w:r>
      <w:r w:rsidR="003A6771">
        <w:rPr>
          <w:rFonts w:eastAsia="Times New Roman" w:cs="Times New Roman"/>
        </w:rPr>
        <w:t>though</w:t>
      </w:r>
      <w:proofErr w:type="spellEnd"/>
      <w:r w:rsidR="003A6771">
        <w:rPr>
          <w:rFonts w:eastAsia="Times New Roman" w:cs="Times New Roman"/>
        </w:rPr>
        <w:t xml:space="preserve"> al</w:t>
      </w:r>
      <w:r w:rsidR="00227BD2" w:rsidRPr="00227BD2">
        <w:rPr>
          <w:rFonts w:eastAsia="Times New Roman" w:cs="Times New Roman"/>
        </w:rPr>
        <w:t xml:space="preserve">l your course content </w:t>
      </w:r>
      <w:r>
        <w:rPr>
          <w:rFonts w:eastAsia="Times New Roman" w:cs="Times New Roman"/>
        </w:rPr>
        <w:t xml:space="preserve">is </w:t>
      </w:r>
      <w:r w:rsidR="00227BD2" w:rsidRPr="00227BD2">
        <w:rPr>
          <w:rFonts w:eastAsia="Times New Roman" w:cs="Times New Roman"/>
        </w:rPr>
        <w:t xml:space="preserve">online, </w:t>
      </w:r>
      <w:r>
        <w:rPr>
          <w:rFonts w:eastAsia="Times New Roman" w:cs="Times New Roman"/>
        </w:rPr>
        <w:t>and is</w:t>
      </w:r>
      <w:r w:rsidR="00227BD2" w:rsidRPr="00227BD2">
        <w:rPr>
          <w:rFonts w:eastAsia="Times New Roman" w:cs="Times New Roman"/>
        </w:rPr>
        <w:t xml:space="preserve"> all recorded digitally</w:t>
      </w:r>
      <w:r>
        <w:rPr>
          <w:rFonts w:eastAsia="Times New Roman" w:cs="Times New Roman"/>
        </w:rPr>
        <w:t>, i</w:t>
      </w:r>
      <w:r w:rsidR="00227BD2" w:rsidRPr="00227BD2">
        <w:rPr>
          <w:rFonts w:eastAsia="Times New Roman" w:cs="Times New Roman"/>
        </w:rPr>
        <w:t>t's still important to take notes</w:t>
      </w:r>
      <w:r>
        <w:rPr>
          <w:rFonts w:eastAsia="Times New Roman" w:cs="Times New Roman"/>
        </w:rPr>
        <w:t>:</w:t>
      </w:r>
      <w:r w:rsidR="00227BD2" w:rsidRPr="00227BD2">
        <w:rPr>
          <w:rFonts w:eastAsia="Times New Roman" w:cs="Times New Roman"/>
        </w:rPr>
        <w:t xml:space="preserve"> </w:t>
      </w:r>
    </w:p>
    <w:p w14:paraId="79ABECDA" w14:textId="3BD1E2ED" w:rsidR="000402B4" w:rsidRPr="000402B4" w:rsidRDefault="000402B4" w:rsidP="000402B4">
      <w:pPr>
        <w:pStyle w:val="ListParagraph"/>
        <w:numPr>
          <w:ilvl w:val="0"/>
          <w:numId w:val="13"/>
        </w:numPr>
        <w:rPr>
          <w:rFonts w:eastAsia="Times New Roman" w:cs="Times New Roman"/>
        </w:rPr>
      </w:pPr>
      <w:r>
        <w:t xml:space="preserve">Taking notes helps you stay </w:t>
      </w:r>
      <w:r w:rsidRPr="0092718D">
        <w:rPr>
          <w:b/>
          <w:color w:val="0070C0"/>
        </w:rPr>
        <w:t>engaged</w:t>
      </w:r>
    </w:p>
    <w:p w14:paraId="70450A4C" w14:textId="7562672C" w:rsidR="000402B4" w:rsidRPr="000402B4" w:rsidRDefault="000402B4" w:rsidP="000402B4">
      <w:pPr>
        <w:pStyle w:val="ListParagraph"/>
        <w:numPr>
          <w:ilvl w:val="0"/>
          <w:numId w:val="13"/>
        </w:numPr>
        <w:rPr>
          <w:rFonts w:eastAsia="Times New Roman" w:cs="Times New Roman"/>
        </w:rPr>
      </w:pPr>
      <w:r>
        <w:t xml:space="preserve">Taking notes helps you </w:t>
      </w:r>
      <w:r w:rsidRPr="0092718D">
        <w:rPr>
          <w:b/>
          <w:color w:val="0070C0"/>
        </w:rPr>
        <w:t>concentrate</w:t>
      </w:r>
      <w:r w:rsidRPr="0092718D">
        <w:t>,</w:t>
      </w:r>
      <w:r>
        <w:t xml:space="preserve"> and </w:t>
      </w:r>
    </w:p>
    <w:p w14:paraId="21C3E45B" w14:textId="645CC062" w:rsidR="00227BD2" w:rsidRDefault="000402B4" w:rsidP="000402B4">
      <w:pPr>
        <w:pStyle w:val="ListParagraph"/>
        <w:numPr>
          <w:ilvl w:val="0"/>
          <w:numId w:val="13"/>
        </w:numPr>
        <w:rPr>
          <w:rFonts w:eastAsia="Times New Roman" w:cs="Times New Roman"/>
        </w:rPr>
      </w:pPr>
      <w:r>
        <w:rPr>
          <w:rFonts w:eastAsia="Times New Roman" w:cs="Times New Roman"/>
          <w:bCs/>
          <w:lang w:val="en-AU" w:bidi="ar-SA"/>
        </w:rPr>
        <w:t xml:space="preserve">Taking </w:t>
      </w:r>
      <w:r w:rsidRPr="000402B4">
        <w:rPr>
          <w:rFonts w:eastAsia="Times New Roman" w:cs="Times New Roman"/>
          <w:bCs/>
          <w:lang w:val="en-AU" w:bidi="ar-SA"/>
        </w:rPr>
        <w:t>notes</w:t>
      </w:r>
      <w:r>
        <w:rPr>
          <w:rFonts w:eastAsia="Times New Roman" w:cs="Times New Roman"/>
          <w:bCs/>
          <w:lang w:val="en-AU" w:bidi="ar-SA"/>
        </w:rPr>
        <w:t xml:space="preserve"> helps you </w:t>
      </w:r>
      <w:r w:rsidRPr="0092718D">
        <w:rPr>
          <w:rFonts w:eastAsia="Times New Roman" w:cs="Times New Roman"/>
          <w:b/>
          <w:bCs/>
          <w:color w:val="0070C0"/>
          <w:lang w:val="en-AU" w:bidi="ar-SA"/>
        </w:rPr>
        <w:t>retain</w:t>
      </w:r>
      <w:r w:rsidRPr="0092718D">
        <w:rPr>
          <w:rFonts w:eastAsia="Times New Roman" w:cs="Times New Roman"/>
          <w:bCs/>
          <w:color w:val="0070C0"/>
          <w:lang w:val="en-AU" w:bidi="ar-SA"/>
        </w:rPr>
        <w:t xml:space="preserve"> </w:t>
      </w:r>
      <w:r>
        <w:rPr>
          <w:rFonts w:eastAsia="Times New Roman" w:cs="Times New Roman"/>
          <w:bCs/>
          <w:lang w:val="en-AU" w:bidi="ar-SA"/>
        </w:rPr>
        <w:t xml:space="preserve">information </w:t>
      </w:r>
      <w:r>
        <w:rPr>
          <w:rFonts w:eastAsia="Times New Roman" w:cs="Times New Roman"/>
        </w:rPr>
        <w:t>(</w:t>
      </w:r>
      <w:r w:rsidR="00227BD2" w:rsidRPr="000402B4">
        <w:rPr>
          <w:rFonts w:eastAsia="Times New Roman" w:cs="Times New Roman"/>
        </w:rPr>
        <w:t xml:space="preserve">useful for exams </w:t>
      </w:r>
      <w:r>
        <w:rPr>
          <w:rFonts w:eastAsia="Times New Roman" w:cs="Times New Roman"/>
        </w:rPr>
        <w:t>and</w:t>
      </w:r>
      <w:r w:rsidR="00227BD2" w:rsidRPr="000402B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assess</w:t>
      </w:r>
      <w:r w:rsidR="00227BD2" w:rsidRPr="000402B4">
        <w:rPr>
          <w:rFonts w:eastAsia="Times New Roman" w:cs="Times New Roman"/>
        </w:rPr>
        <w:t>ments</w:t>
      </w:r>
      <w:r>
        <w:rPr>
          <w:rFonts w:eastAsia="Times New Roman" w:cs="Times New Roman"/>
        </w:rPr>
        <w:t>)</w:t>
      </w:r>
    </w:p>
    <w:p w14:paraId="5624DF85" w14:textId="006FD6AA" w:rsidR="0039631D" w:rsidRPr="000402B4" w:rsidRDefault="0039631D" w:rsidP="0039631D">
      <w:pPr>
        <w:pStyle w:val="ListParagraph"/>
        <w:ind w:left="1080"/>
        <w:rPr>
          <w:rFonts w:eastAsia="Times New Roman" w:cs="Times New Roman"/>
        </w:rPr>
      </w:pPr>
    </w:p>
    <w:p w14:paraId="644A9035" w14:textId="4A91FEF8" w:rsidR="000402B4" w:rsidRDefault="003B487D" w:rsidP="00612DED">
      <w:pPr>
        <w:widowControl/>
        <w:autoSpaceDE/>
        <w:autoSpaceDN/>
        <w:ind w:left="360"/>
        <w:contextualSpacing/>
        <w:rPr>
          <w:rFonts w:eastAsia="Times New Roman" w:cs="Times New Roman"/>
        </w:rPr>
      </w:pPr>
      <w:r>
        <w:rPr>
          <w:rFonts w:ascii="Times New Roman"/>
          <w:noProof/>
          <w:sz w:val="20"/>
          <w:lang w:val="en-AU" w:eastAsia="en-AU" w:bidi="ar-SA"/>
        </w:rPr>
        <w:drawing>
          <wp:anchor distT="0" distB="0" distL="114300" distR="114300" simplePos="0" relativeHeight="251661312" behindDoc="0" locked="0" layoutInCell="1" allowOverlap="1" wp14:anchorId="48309813" wp14:editId="5C756EBB">
            <wp:simplePos x="0" y="0"/>
            <wp:positionH relativeFrom="margin">
              <wp:posOffset>2481580</wp:posOffset>
            </wp:positionH>
            <wp:positionV relativeFrom="paragraph">
              <wp:posOffset>11430</wp:posOffset>
            </wp:positionV>
            <wp:extent cx="1647825" cy="1235869"/>
            <wp:effectExtent l="0" t="0" r="0" b="2540"/>
            <wp:wrapNone/>
            <wp:docPr id="1" name="Video 1" descr="DIGITAL NOTE TAKING TIPS | OneNote + Handwriti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DIGITAL NOTE TAKING TIPS | OneNote + Handwriting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MBwU7labwKE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Cs/>
          <w:noProof/>
          <w:lang w:val="en-AU" w:bidi="ar-SA"/>
        </w:rPr>
        <w:drawing>
          <wp:anchor distT="0" distB="0" distL="114300" distR="114300" simplePos="0" relativeHeight="251662336" behindDoc="0" locked="0" layoutInCell="1" allowOverlap="1" wp14:anchorId="0F533CE9" wp14:editId="1CB0FD91">
            <wp:simplePos x="0" y="0"/>
            <wp:positionH relativeFrom="column">
              <wp:posOffset>4625975</wp:posOffset>
            </wp:positionH>
            <wp:positionV relativeFrom="paragraph">
              <wp:posOffset>11430</wp:posOffset>
            </wp:positionV>
            <wp:extent cx="1638300" cy="1228725"/>
            <wp:effectExtent l="0" t="0" r="0" b="9525"/>
            <wp:wrapNone/>
            <wp:docPr id="3" name="Video 3" descr="How I Take Notes with My iPad Pro in Lectures (Notability &amp; GoodNotes) + Free Templa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How I Take Notes with My iPad Pro in Lectures (Notability &amp; GoodNotes) + Free Template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n0ql-yeY9u0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DED" w:rsidRPr="00B0117A">
        <w:rPr>
          <w:rFonts w:ascii="Times New Roman" w:eastAsia="Times New Roman" w:hAnsi="Times New Roman" w:cs="Times New Roman"/>
        </w:rPr>
        <w:fldChar w:fldCharType="begin"/>
      </w:r>
      <w:r w:rsidR="00612DED" w:rsidRPr="00B0117A">
        <w:rPr>
          <w:rFonts w:ascii="Times New Roman" w:eastAsia="Times New Roman" w:hAnsi="Times New Roman" w:cs="Times New Roman"/>
        </w:rPr>
        <w:instrText xml:space="preserve"> INCLUDEPICTURE "https://encrypted-tbn0.gstatic.com/images?q=tbn%3AANd9GcSm-i0GujqATKsEsRPRbxLP1VwzYlpZD3cB_KeCYZPmvlntAIcu&amp;usqp=CAU" \* MERGEFORMATINET </w:instrText>
      </w:r>
      <w:r w:rsidR="00612DED" w:rsidRPr="00B0117A">
        <w:rPr>
          <w:rFonts w:ascii="Times New Roman" w:eastAsia="Times New Roman" w:hAnsi="Times New Roman" w:cs="Times New Roman"/>
        </w:rPr>
        <w:fldChar w:fldCharType="separate"/>
      </w:r>
      <w:r w:rsidR="00612DED" w:rsidRPr="00B0117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DCEA984" wp14:editId="7350CCFB">
            <wp:extent cx="1837834" cy="1230794"/>
            <wp:effectExtent l="0" t="0" r="3810" b="1270"/>
            <wp:docPr id="6" name="Picture 6" descr="Numeracy Workshop Numeracy. I hear, and I forget. I see, and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meracy Workshop Numeracy. I hear, and I forget. I see, and I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15" cy="127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DED" w:rsidRPr="00B0117A">
        <w:rPr>
          <w:rFonts w:ascii="Times New Roman" w:eastAsia="Times New Roman" w:hAnsi="Times New Roman" w:cs="Times New Roman"/>
        </w:rPr>
        <w:fldChar w:fldCharType="end"/>
      </w:r>
    </w:p>
    <w:p w14:paraId="1021F0A1" w14:textId="25F025F6" w:rsidR="0039631D" w:rsidRDefault="0039631D" w:rsidP="003A6771">
      <w:pPr>
        <w:ind w:firstLine="212"/>
        <w:rPr>
          <w:rFonts w:eastAsia="Times New Roman" w:cstheme="minorHAnsi"/>
          <w:lang w:val="en-AU" w:bidi="ar-SA"/>
        </w:rPr>
      </w:pPr>
    </w:p>
    <w:p w14:paraId="43D78DBD" w14:textId="77777777" w:rsidR="00612DED" w:rsidRDefault="003A6771" w:rsidP="00612DED">
      <w:pPr>
        <w:ind w:firstLine="212"/>
        <w:rPr>
          <w:rFonts w:eastAsia="Times New Roman" w:cstheme="minorHAnsi"/>
          <w:bCs/>
          <w:lang w:val="en-AU" w:bidi="ar-SA"/>
        </w:rPr>
      </w:pPr>
      <w:r>
        <w:rPr>
          <w:rFonts w:eastAsia="Times New Roman" w:cstheme="minorHAnsi"/>
          <w:lang w:val="en-AU" w:bidi="ar-SA"/>
        </w:rPr>
        <w:t>Really</w:t>
      </w:r>
      <w:r w:rsidRPr="00DC34F8">
        <w:rPr>
          <w:rFonts w:eastAsia="Times New Roman" w:cstheme="minorHAnsi"/>
          <w:lang w:val="en-AU" w:bidi="ar-SA"/>
        </w:rPr>
        <w:t xml:space="preserve">, you </w:t>
      </w:r>
      <w:r w:rsidRPr="00DC34F8">
        <w:rPr>
          <w:rFonts w:eastAsia="Times New Roman" w:cstheme="minorHAnsi"/>
          <w:bCs/>
          <w:lang w:val="en-AU" w:bidi="ar-SA"/>
        </w:rPr>
        <w:t>should</w:t>
      </w:r>
      <w:r w:rsidR="00612DED">
        <w:rPr>
          <w:rFonts w:eastAsia="Times New Roman" w:cstheme="minorHAnsi"/>
          <w:bCs/>
          <w:lang w:val="en-AU" w:bidi="ar-SA"/>
        </w:rPr>
        <w:t>:</w:t>
      </w:r>
    </w:p>
    <w:p w14:paraId="5B6F5E0A" w14:textId="1E53871B" w:rsidR="003A6771" w:rsidRPr="00612DED" w:rsidRDefault="00612DED" w:rsidP="00612DED">
      <w:pPr>
        <w:pStyle w:val="ListParagraph"/>
        <w:numPr>
          <w:ilvl w:val="0"/>
          <w:numId w:val="19"/>
        </w:numPr>
        <w:rPr>
          <w:rFonts w:eastAsia="Times New Roman" w:cstheme="minorHAnsi"/>
          <w:bCs/>
          <w:lang w:val="en-AU" w:bidi="ar-SA"/>
        </w:rPr>
      </w:pPr>
      <w:r>
        <w:rPr>
          <w:rFonts w:eastAsia="Times New Roman" w:cstheme="minorHAnsi"/>
          <w:bCs/>
          <w:lang w:val="en-AU" w:bidi="ar-SA"/>
        </w:rPr>
        <w:t>T</w:t>
      </w:r>
      <w:r w:rsidR="003A6771" w:rsidRPr="00612DED">
        <w:rPr>
          <w:rFonts w:eastAsia="Times New Roman" w:cstheme="minorHAnsi"/>
          <w:bCs/>
          <w:lang w:val="en-AU" w:bidi="ar-SA"/>
        </w:rPr>
        <w:t>ake notes</w:t>
      </w:r>
      <w:r w:rsidR="003A6771" w:rsidRPr="00612DED">
        <w:rPr>
          <w:rFonts w:eastAsia="Times New Roman" w:cstheme="minorHAnsi"/>
          <w:lang w:val="en-AU" w:bidi="ar-SA"/>
        </w:rPr>
        <w:t xml:space="preserve"> </w:t>
      </w:r>
      <w:r w:rsidR="003A6771" w:rsidRPr="00612DED">
        <w:rPr>
          <w:rFonts w:eastAsia="Times New Roman" w:cstheme="minorHAnsi"/>
          <w:b/>
          <w:color w:val="0070C0"/>
          <w:lang w:val="en-AU" w:bidi="ar-SA"/>
        </w:rPr>
        <w:t>before</w:t>
      </w:r>
      <w:r w:rsidR="003A6771" w:rsidRPr="00612DED">
        <w:rPr>
          <w:rFonts w:eastAsia="Times New Roman" w:cstheme="minorHAnsi"/>
          <w:lang w:val="en-AU" w:bidi="ar-SA"/>
        </w:rPr>
        <w:t xml:space="preserve">, </w:t>
      </w:r>
      <w:r w:rsidR="003A6771" w:rsidRPr="00612DED">
        <w:rPr>
          <w:rFonts w:eastAsia="Times New Roman" w:cstheme="minorHAnsi"/>
          <w:b/>
          <w:bCs/>
          <w:color w:val="0070C0"/>
          <w:lang w:val="en-AU" w:bidi="ar-SA"/>
        </w:rPr>
        <w:t>during</w:t>
      </w:r>
      <w:r w:rsidR="003A6771" w:rsidRPr="00612DED">
        <w:rPr>
          <w:rFonts w:eastAsia="Times New Roman" w:cstheme="minorHAnsi"/>
          <w:color w:val="0070C0"/>
          <w:lang w:val="en-AU" w:bidi="ar-SA"/>
        </w:rPr>
        <w:t xml:space="preserve"> </w:t>
      </w:r>
      <w:r w:rsidR="003A6771" w:rsidRPr="00612DED">
        <w:rPr>
          <w:rFonts w:eastAsia="Times New Roman" w:cstheme="minorHAnsi"/>
          <w:lang w:val="en-AU" w:bidi="ar-SA"/>
        </w:rPr>
        <w:t xml:space="preserve">and </w:t>
      </w:r>
      <w:r w:rsidR="003A6771" w:rsidRPr="00612DED">
        <w:rPr>
          <w:rFonts w:eastAsia="Times New Roman" w:cstheme="minorHAnsi"/>
          <w:b/>
          <w:color w:val="0070C0"/>
          <w:lang w:val="en-AU" w:bidi="ar-SA"/>
        </w:rPr>
        <w:t>after</w:t>
      </w:r>
      <w:r w:rsidR="003A6771" w:rsidRPr="00612DED">
        <w:rPr>
          <w:rFonts w:eastAsia="Times New Roman" w:cstheme="minorHAnsi"/>
          <w:color w:val="0070C0"/>
          <w:lang w:val="en-AU" w:bidi="ar-SA"/>
        </w:rPr>
        <w:t xml:space="preserve"> </w:t>
      </w:r>
      <w:r w:rsidR="003A6771" w:rsidRPr="00612DED">
        <w:rPr>
          <w:rFonts w:eastAsia="Times New Roman" w:cstheme="minorHAnsi"/>
          <w:b/>
          <w:color w:val="0070C0"/>
          <w:lang w:val="en-AU" w:bidi="ar-SA"/>
        </w:rPr>
        <w:t>each</w:t>
      </w:r>
      <w:r w:rsidR="003A6771" w:rsidRPr="00612DED">
        <w:rPr>
          <w:rFonts w:eastAsia="Times New Roman" w:cstheme="minorHAnsi"/>
          <w:color w:val="0070C0"/>
          <w:lang w:val="en-AU" w:bidi="ar-SA"/>
        </w:rPr>
        <w:t xml:space="preserve"> </w:t>
      </w:r>
      <w:r w:rsidR="003A6771" w:rsidRPr="00612DED">
        <w:rPr>
          <w:rFonts w:eastAsia="Times New Roman" w:cstheme="minorHAnsi"/>
          <w:b/>
          <w:bCs/>
          <w:color w:val="0070C0"/>
          <w:lang w:val="en-AU" w:bidi="ar-SA"/>
        </w:rPr>
        <w:t>lecture</w:t>
      </w:r>
      <w:r w:rsidR="003A6771" w:rsidRPr="00612DED">
        <w:rPr>
          <w:rFonts w:eastAsia="Times New Roman" w:cstheme="minorHAnsi"/>
          <w:lang w:val="en-AU" w:bidi="ar-SA"/>
        </w:rPr>
        <w:t xml:space="preserve">. </w:t>
      </w:r>
    </w:p>
    <w:p w14:paraId="467AC9AE" w14:textId="76E311BE" w:rsidR="003A6771" w:rsidRPr="003A6771" w:rsidRDefault="003A6771" w:rsidP="003A6771">
      <w:pPr>
        <w:pStyle w:val="ListParagraph"/>
        <w:numPr>
          <w:ilvl w:val="0"/>
          <w:numId w:val="14"/>
        </w:numPr>
        <w:rPr>
          <w:rFonts w:eastAsia="Times New Roman" w:cstheme="minorHAnsi"/>
          <w:b/>
          <w:lang w:val="en-AU" w:bidi="ar-SA"/>
        </w:rPr>
      </w:pPr>
      <w:r w:rsidRPr="003A6771">
        <w:rPr>
          <w:rFonts w:eastAsia="Times New Roman" w:cstheme="minorHAnsi"/>
          <w:bCs/>
          <w:lang w:val="en-AU" w:bidi="ar-SA"/>
        </w:rPr>
        <w:t>Take notes</w:t>
      </w:r>
      <w:r w:rsidRPr="003A6771">
        <w:rPr>
          <w:rFonts w:eastAsia="Times New Roman" w:cstheme="minorHAnsi"/>
          <w:lang w:val="en-AU" w:bidi="ar-SA"/>
        </w:rPr>
        <w:t xml:space="preserve"> </w:t>
      </w:r>
      <w:r w:rsidRPr="0092718D">
        <w:rPr>
          <w:rFonts w:eastAsia="Times New Roman" w:cstheme="minorHAnsi"/>
          <w:b/>
          <w:color w:val="0070C0"/>
          <w:lang w:val="en-AU" w:bidi="ar-SA"/>
        </w:rPr>
        <w:t>while</w:t>
      </w:r>
      <w:r w:rsidRPr="003A6771">
        <w:rPr>
          <w:rFonts w:eastAsia="Times New Roman" w:cstheme="minorHAnsi"/>
          <w:lang w:val="en-AU" w:bidi="ar-SA"/>
        </w:rPr>
        <w:t xml:space="preserve"> doing any </w:t>
      </w:r>
      <w:r w:rsidRPr="0092718D">
        <w:rPr>
          <w:rFonts w:eastAsia="Times New Roman" w:cstheme="minorHAnsi"/>
          <w:b/>
          <w:color w:val="0070C0"/>
          <w:lang w:val="en-AU" w:bidi="ar-SA"/>
        </w:rPr>
        <w:t>preparatory reading</w:t>
      </w:r>
      <w:r w:rsidRPr="0092718D">
        <w:rPr>
          <w:rFonts w:eastAsia="Times New Roman" w:cstheme="minorHAnsi"/>
          <w:lang w:val="en-AU" w:bidi="ar-SA"/>
        </w:rPr>
        <w:t>,</w:t>
      </w:r>
      <w:r w:rsidR="0039631D">
        <w:rPr>
          <w:rFonts w:eastAsia="Times New Roman" w:cstheme="minorHAnsi"/>
          <w:b/>
          <w:lang w:val="en-AU" w:bidi="ar-SA"/>
        </w:rPr>
        <w:tab/>
      </w:r>
      <w:r w:rsidR="0039631D">
        <w:rPr>
          <w:rFonts w:eastAsia="Times New Roman" w:cstheme="minorHAnsi"/>
          <w:b/>
          <w:lang w:val="en-AU" w:bidi="ar-SA"/>
        </w:rPr>
        <w:tab/>
      </w:r>
      <w:r w:rsidR="0039631D">
        <w:rPr>
          <w:rFonts w:eastAsia="Times New Roman" w:cstheme="minorHAnsi"/>
          <w:b/>
          <w:lang w:val="en-AU" w:bidi="ar-SA"/>
        </w:rPr>
        <w:tab/>
      </w:r>
    </w:p>
    <w:p w14:paraId="7EFE0238" w14:textId="0949347D" w:rsidR="003A6771" w:rsidRDefault="003A6771" w:rsidP="003A6771">
      <w:pPr>
        <w:pStyle w:val="ListParagraph"/>
        <w:numPr>
          <w:ilvl w:val="0"/>
          <w:numId w:val="14"/>
        </w:numPr>
        <w:rPr>
          <w:rFonts w:eastAsia="Times New Roman" w:cstheme="minorHAnsi"/>
          <w:lang w:val="en-AU" w:bidi="ar-SA"/>
        </w:rPr>
      </w:pPr>
      <w:r w:rsidRPr="003A6771">
        <w:rPr>
          <w:rFonts w:eastAsia="Times New Roman" w:cstheme="minorHAnsi"/>
          <w:lang w:val="en-AU" w:bidi="ar-SA"/>
        </w:rPr>
        <w:t xml:space="preserve">Take notes </w:t>
      </w:r>
      <w:r w:rsidRPr="0092718D">
        <w:rPr>
          <w:rFonts w:eastAsia="Times New Roman" w:cstheme="minorHAnsi"/>
          <w:b/>
          <w:color w:val="0070C0"/>
          <w:lang w:val="en-AU" w:bidi="ar-SA"/>
        </w:rPr>
        <w:t>while listening/viewing</w:t>
      </w:r>
      <w:r w:rsidRPr="003A6771">
        <w:rPr>
          <w:rFonts w:eastAsia="Times New Roman" w:cstheme="minorHAnsi"/>
          <w:lang w:val="en-AU" w:bidi="ar-SA"/>
        </w:rPr>
        <w:t xml:space="preserve">. And, </w:t>
      </w:r>
    </w:p>
    <w:p w14:paraId="6F97F665" w14:textId="388991CA" w:rsidR="003A6771" w:rsidRDefault="003A6771" w:rsidP="003A6771">
      <w:pPr>
        <w:pStyle w:val="ListParagraph"/>
        <w:numPr>
          <w:ilvl w:val="0"/>
          <w:numId w:val="14"/>
        </w:numPr>
        <w:rPr>
          <w:rFonts w:eastAsia="Times New Roman" w:cstheme="minorHAnsi"/>
          <w:lang w:val="en-AU" w:bidi="ar-SA"/>
        </w:rPr>
      </w:pPr>
      <w:r w:rsidRPr="003A6771">
        <w:rPr>
          <w:rFonts w:eastAsia="Times New Roman" w:cstheme="minorHAnsi"/>
          <w:lang w:val="en-AU" w:bidi="ar-SA"/>
        </w:rPr>
        <w:t xml:space="preserve">Regularly </w:t>
      </w:r>
      <w:r w:rsidRPr="0092718D">
        <w:rPr>
          <w:rFonts w:eastAsia="Times New Roman" w:cstheme="minorHAnsi"/>
          <w:b/>
          <w:color w:val="0070C0"/>
          <w:lang w:val="en-AU" w:bidi="ar-SA"/>
        </w:rPr>
        <w:t>review</w:t>
      </w:r>
      <w:r w:rsidRPr="003A6771">
        <w:rPr>
          <w:rFonts w:eastAsia="Times New Roman" w:cstheme="minorHAnsi"/>
          <w:lang w:val="en-AU" w:bidi="ar-SA"/>
        </w:rPr>
        <w:t xml:space="preserve"> </w:t>
      </w:r>
      <w:r w:rsidRPr="003A6771">
        <w:rPr>
          <w:rFonts w:eastAsia="Times New Roman" w:cstheme="minorHAnsi"/>
          <w:bCs/>
          <w:lang w:val="en-AU" w:bidi="ar-SA"/>
        </w:rPr>
        <w:t>lecture notes</w:t>
      </w:r>
      <w:r w:rsidRPr="003A6771">
        <w:rPr>
          <w:rFonts w:eastAsia="Times New Roman" w:cstheme="minorHAnsi"/>
          <w:lang w:val="en-AU" w:bidi="ar-SA"/>
        </w:rPr>
        <w:t xml:space="preserve"> </w:t>
      </w:r>
      <w:r w:rsidRPr="0092718D">
        <w:rPr>
          <w:rFonts w:eastAsia="Times New Roman" w:cstheme="minorHAnsi"/>
          <w:b/>
          <w:color w:val="0070C0"/>
          <w:lang w:val="en-AU" w:bidi="ar-SA"/>
        </w:rPr>
        <w:t>after</w:t>
      </w:r>
      <w:r w:rsidRPr="0092718D">
        <w:rPr>
          <w:rFonts w:eastAsia="Times New Roman" w:cstheme="minorHAnsi"/>
          <w:color w:val="0070C0"/>
          <w:lang w:val="en-AU" w:bidi="ar-SA"/>
        </w:rPr>
        <w:t xml:space="preserve"> </w:t>
      </w:r>
      <w:r w:rsidRPr="0092718D">
        <w:rPr>
          <w:rFonts w:eastAsia="Times New Roman" w:cstheme="minorHAnsi"/>
          <w:b/>
          <w:bCs/>
          <w:color w:val="0070C0"/>
          <w:lang w:val="en-AU" w:bidi="ar-SA"/>
        </w:rPr>
        <w:t>lectures</w:t>
      </w:r>
      <w:r w:rsidRPr="003A6771">
        <w:rPr>
          <w:rFonts w:eastAsia="Times New Roman" w:cstheme="minorHAnsi"/>
          <w:b/>
          <w:bCs/>
          <w:lang w:val="en-AU" w:bidi="ar-SA"/>
        </w:rPr>
        <w:t>.</w:t>
      </w:r>
      <w:r w:rsidRPr="003A6771">
        <w:rPr>
          <w:rFonts w:eastAsia="Times New Roman" w:cstheme="minorHAnsi"/>
          <w:lang w:val="en-AU" w:bidi="ar-SA"/>
        </w:rPr>
        <w:t xml:space="preserve"> </w:t>
      </w:r>
    </w:p>
    <w:p w14:paraId="67E1C7F3" w14:textId="21974B05" w:rsidR="0039631D" w:rsidRDefault="0039631D" w:rsidP="0039631D">
      <w:pPr>
        <w:rPr>
          <w:rFonts w:eastAsia="Times New Roman" w:cstheme="minorHAnsi"/>
          <w:lang w:val="en-AU" w:bidi="ar-SA"/>
        </w:rPr>
      </w:pPr>
    </w:p>
    <w:p w14:paraId="0686F4D5" w14:textId="0ABAC4BD" w:rsidR="0039631D" w:rsidRDefault="0092718D" w:rsidP="0039631D">
      <w:pPr>
        <w:rPr>
          <w:rFonts w:eastAsia="Times New Roman" w:cstheme="minorHAnsi"/>
          <w:lang w:val="en-AU" w:bidi="ar-SA"/>
        </w:rPr>
      </w:pPr>
      <w:r>
        <w:rPr>
          <w:rFonts w:eastAsia="Times New Roman" w:cstheme="minorHAnsi"/>
          <w:lang w:val="en-AU" w:bidi="ar-SA"/>
        </w:rPr>
        <w:t xml:space="preserve">    </w:t>
      </w:r>
      <w:r w:rsidR="00572BB0" w:rsidRPr="0077418B">
        <w:rPr>
          <w:rFonts w:eastAsia="Times New Roman" w:cstheme="minorHAnsi"/>
          <w:b/>
          <w:color w:val="0070C0"/>
          <w:lang w:val="en-AU" w:bidi="ar-SA"/>
        </w:rPr>
        <w:t>H</w:t>
      </w:r>
      <w:r w:rsidRPr="0077418B">
        <w:rPr>
          <w:rFonts w:eastAsia="Times New Roman" w:cstheme="minorHAnsi"/>
          <w:b/>
          <w:color w:val="0070C0"/>
          <w:lang w:val="en-AU" w:bidi="ar-SA"/>
        </w:rPr>
        <w:t>ere are</w:t>
      </w:r>
      <w:r w:rsidRPr="0077418B">
        <w:rPr>
          <w:rFonts w:eastAsia="Times New Roman" w:cstheme="minorHAnsi"/>
          <w:color w:val="0070C0"/>
          <w:lang w:val="en-AU" w:bidi="ar-SA"/>
        </w:rPr>
        <w:t xml:space="preserve"> </w:t>
      </w:r>
      <w:r w:rsidRPr="0077418B">
        <w:rPr>
          <w:rFonts w:eastAsia="Times New Roman" w:cstheme="minorHAnsi"/>
          <w:b/>
          <w:color w:val="0070C0"/>
          <w:lang w:val="en-AU" w:bidi="ar-SA"/>
        </w:rPr>
        <w:t xml:space="preserve">some </w:t>
      </w:r>
      <w:r w:rsidR="00572BB0" w:rsidRPr="0077418B">
        <w:rPr>
          <w:rFonts w:eastAsia="Times New Roman" w:cstheme="minorHAnsi"/>
          <w:b/>
          <w:color w:val="0070C0"/>
          <w:lang w:val="en-AU" w:bidi="ar-SA"/>
        </w:rPr>
        <w:t xml:space="preserve">of the best free </w:t>
      </w:r>
      <w:r w:rsidRPr="0077418B">
        <w:rPr>
          <w:rFonts w:eastAsia="Times New Roman" w:cstheme="minorHAnsi"/>
          <w:b/>
          <w:color w:val="0070C0"/>
          <w:lang w:val="en-AU" w:bidi="ar-SA"/>
        </w:rPr>
        <w:t>Online note-taking tools</w:t>
      </w:r>
      <w:r w:rsidR="00572BB0">
        <w:rPr>
          <w:rFonts w:eastAsia="Times New Roman" w:cstheme="minorHAnsi"/>
          <w:lang w:val="en-AU" w:bidi="ar-SA"/>
        </w:rPr>
        <w:t>:</w:t>
      </w:r>
      <w:r>
        <w:rPr>
          <w:rFonts w:eastAsia="Times New Roman" w:cstheme="minorHAnsi"/>
          <w:lang w:val="en-AU" w:bidi="ar-SA"/>
        </w:rPr>
        <w:t xml:space="preserve"> </w:t>
      </w:r>
    </w:p>
    <w:p w14:paraId="523ABCDC" w14:textId="1762A436" w:rsidR="0092718D" w:rsidRDefault="0092718D" w:rsidP="0039631D">
      <w:pPr>
        <w:rPr>
          <w:rFonts w:eastAsia="Times New Roman" w:cstheme="minorHAnsi"/>
          <w:lang w:val="en-AU" w:bidi="ar-SA"/>
        </w:rPr>
      </w:pPr>
    </w:p>
    <w:p w14:paraId="5BE80DC0" w14:textId="22042BCC" w:rsidR="00285666" w:rsidRDefault="004E5BDA" w:rsidP="00285666">
      <w:pPr>
        <w:pStyle w:val="ListParagraph"/>
        <w:numPr>
          <w:ilvl w:val="0"/>
          <w:numId w:val="16"/>
        </w:numPr>
      </w:pPr>
      <w:hyperlink r:id="rId17" w:history="1">
        <w:r w:rsidR="00285666" w:rsidRPr="00285666">
          <w:rPr>
            <w:rStyle w:val="Hyperlink"/>
          </w:rPr>
          <w:t>Evernote</w:t>
        </w:r>
      </w:hyperlink>
      <w:r w:rsidR="00285666">
        <w:t xml:space="preserve">: </w:t>
      </w:r>
      <w:r w:rsidR="00C91610">
        <w:t>(tak</w:t>
      </w:r>
      <w:r w:rsidR="008B6444">
        <w:t>e</w:t>
      </w:r>
      <w:r w:rsidR="004B18EF">
        <w:t xml:space="preserve"> notes, clip web pages, and record audio)</w:t>
      </w:r>
    </w:p>
    <w:p w14:paraId="281F57E6" w14:textId="5191F4D5" w:rsidR="00572BB0" w:rsidRDefault="004B18EF" w:rsidP="00285666">
      <w:pPr>
        <w:pStyle w:val="ListParagraph"/>
        <w:numPr>
          <w:ilvl w:val="0"/>
          <w:numId w:val="16"/>
        </w:numPr>
      </w:pPr>
      <w:r>
        <w:t xml:space="preserve">Microsoft </w:t>
      </w:r>
      <w:proofErr w:type="spellStart"/>
      <w:r w:rsidR="00572BB0">
        <w:t>Onenote</w:t>
      </w:r>
      <w:proofErr w:type="spellEnd"/>
      <w:r w:rsidR="00572BB0">
        <w:t xml:space="preserve">: </w:t>
      </w:r>
      <w:r>
        <w:t>(</w:t>
      </w:r>
      <w:proofErr w:type="spellStart"/>
      <w:r>
        <w:t>organi</w:t>
      </w:r>
      <w:r w:rsidR="008B6444">
        <w:t>se</w:t>
      </w:r>
      <w:proofErr w:type="spellEnd"/>
      <w:r>
        <w:t xml:space="preserve"> thoughts, to-do lists, and projects– </w:t>
      </w:r>
      <w:r w:rsidR="00572BB0">
        <w:t>available to you via your Office 365</w:t>
      </w:r>
      <w:r>
        <w:t>)</w:t>
      </w:r>
    </w:p>
    <w:p w14:paraId="73A9455D" w14:textId="3E22F562" w:rsidR="00572BB0" w:rsidRPr="004B18EF" w:rsidRDefault="004E5BDA" w:rsidP="00285666">
      <w:pPr>
        <w:pStyle w:val="ListParagraph"/>
        <w:numPr>
          <w:ilvl w:val="0"/>
          <w:numId w:val="16"/>
        </w:numPr>
      </w:pPr>
      <w:hyperlink r:id="rId18" w:history="1">
        <w:r w:rsidR="00572BB0" w:rsidRPr="00572BB0">
          <w:rPr>
            <w:rStyle w:val="Hyperlink"/>
          </w:rPr>
          <w:t>Google Keep</w:t>
        </w:r>
      </w:hyperlink>
      <w:r w:rsidR="004B18EF">
        <w:rPr>
          <w:rStyle w:val="Hyperlink"/>
        </w:rPr>
        <w:t>:</w:t>
      </w:r>
      <w:r w:rsidR="004B18EF">
        <w:rPr>
          <w:rStyle w:val="Hyperlink"/>
          <w:u w:val="none"/>
        </w:rPr>
        <w:t xml:space="preserve"> </w:t>
      </w:r>
      <w:r w:rsidR="004B18EF" w:rsidRPr="004B18EF">
        <w:rPr>
          <w:rStyle w:val="Hyperlink"/>
          <w:color w:val="auto"/>
          <w:u w:val="none"/>
        </w:rPr>
        <w:t>(</w:t>
      </w:r>
      <w:r w:rsidR="008B6444">
        <w:rPr>
          <w:rStyle w:val="Hyperlink"/>
          <w:color w:val="auto"/>
          <w:u w:val="none"/>
        </w:rPr>
        <w:t>card-based notes</w:t>
      </w:r>
      <w:r w:rsidR="00916052">
        <w:rPr>
          <w:rStyle w:val="Hyperlink"/>
          <w:color w:val="auto"/>
          <w:u w:val="none"/>
        </w:rPr>
        <w:t xml:space="preserve"> for</w:t>
      </w:r>
      <w:r w:rsidR="008B6444">
        <w:rPr>
          <w:rStyle w:val="Hyperlink"/>
          <w:color w:val="auto"/>
          <w:u w:val="none"/>
        </w:rPr>
        <w:t xml:space="preserve"> ideas</w:t>
      </w:r>
      <w:r w:rsidR="004B18EF" w:rsidRPr="004B18EF">
        <w:rPr>
          <w:rStyle w:val="Hyperlink"/>
          <w:color w:val="auto"/>
          <w:u w:val="none"/>
        </w:rPr>
        <w:t xml:space="preserve">, </w:t>
      </w:r>
      <w:r w:rsidR="008B6444">
        <w:rPr>
          <w:rStyle w:val="Hyperlink"/>
          <w:color w:val="auto"/>
          <w:u w:val="none"/>
        </w:rPr>
        <w:t xml:space="preserve">lists, images, </w:t>
      </w:r>
      <w:r w:rsidR="004B18EF" w:rsidRPr="004B18EF">
        <w:rPr>
          <w:rStyle w:val="Hyperlink"/>
          <w:color w:val="auto"/>
          <w:u w:val="none"/>
        </w:rPr>
        <w:t>draf</w:t>
      </w:r>
      <w:r w:rsidR="008B6444">
        <w:rPr>
          <w:rStyle w:val="Hyperlink"/>
          <w:color w:val="auto"/>
          <w:u w:val="none"/>
        </w:rPr>
        <w:t>t</w:t>
      </w:r>
      <w:r w:rsidR="004B18EF" w:rsidRPr="004B18EF">
        <w:rPr>
          <w:rStyle w:val="Hyperlink"/>
          <w:color w:val="auto"/>
          <w:u w:val="none"/>
        </w:rPr>
        <w:t xml:space="preserve"> doc</w:t>
      </w:r>
      <w:r w:rsidR="008B6444">
        <w:rPr>
          <w:rStyle w:val="Hyperlink"/>
          <w:color w:val="auto"/>
          <w:u w:val="none"/>
        </w:rPr>
        <w:t>ument</w:t>
      </w:r>
      <w:r w:rsidR="004B18EF" w:rsidRPr="004B18EF">
        <w:rPr>
          <w:rStyle w:val="Hyperlink"/>
          <w:color w:val="auto"/>
          <w:u w:val="none"/>
        </w:rPr>
        <w:t>s</w:t>
      </w:r>
      <w:r w:rsidR="008B6444">
        <w:rPr>
          <w:rStyle w:val="Hyperlink"/>
          <w:color w:val="auto"/>
          <w:u w:val="none"/>
        </w:rPr>
        <w:t xml:space="preserve"> –</w:t>
      </w:r>
      <w:proofErr w:type="spellStart"/>
      <w:r w:rsidR="008B6444">
        <w:rPr>
          <w:rStyle w:val="Hyperlink"/>
          <w:color w:val="auto"/>
          <w:u w:val="none"/>
        </w:rPr>
        <w:t>colour</w:t>
      </w:r>
      <w:proofErr w:type="spellEnd"/>
      <w:r w:rsidR="008B6444">
        <w:rPr>
          <w:rStyle w:val="Hyperlink"/>
          <w:color w:val="auto"/>
          <w:u w:val="none"/>
        </w:rPr>
        <w:t xml:space="preserve">-coded &amp; </w:t>
      </w:r>
      <w:proofErr w:type="spellStart"/>
      <w:r w:rsidR="008B6444">
        <w:rPr>
          <w:rStyle w:val="Hyperlink"/>
          <w:color w:val="auto"/>
          <w:u w:val="none"/>
        </w:rPr>
        <w:t>synchronised</w:t>
      </w:r>
      <w:proofErr w:type="spellEnd"/>
      <w:r w:rsidR="004B18EF">
        <w:rPr>
          <w:rStyle w:val="Hyperlink"/>
          <w:color w:val="auto"/>
          <w:u w:val="none"/>
        </w:rPr>
        <w:t>)</w:t>
      </w:r>
    </w:p>
    <w:p w14:paraId="1E8F473D" w14:textId="6CEC76D9" w:rsidR="00572BB0" w:rsidRPr="008B6444" w:rsidRDefault="004E5BDA" w:rsidP="008B6444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en-AU" w:bidi="ar-SA"/>
        </w:rPr>
      </w:pPr>
      <w:hyperlink r:id="rId19" w:history="1">
        <w:r w:rsidR="00572BB0" w:rsidRPr="00572BB0">
          <w:rPr>
            <w:rStyle w:val="Hyperlink"/>
          </w:rPr>
          <w:t>Bear</w:t>
        </w:r>
      </w:hyperlink>
      <w:r w:rsidR="004B18EF" w:rsidRPr="004B18EF">
        <w:rPr>
          <w:rStyle w:val="Hyperlink"/>
          <w:u w:val="none"/>
        </w:rPr>
        <w:t xml:space="preserve">: </w:t>
      </w:r>
      <w:r w:rsidR="004B18EF" w:rsidRPr="004B18EF">
        <w:rPr>
          <w:rStyle w:val="Hyperlink"/>
          <w:color w:val="auto"/>
          <w:u w:val="none"/>
        </w:rPr>
        <w:t>(</w:t>
      </w:r>
      <w:r w:rsidR="004B18EF" w:rsidRPr="004B18EF">
        <w:rPr>
          <w:rFonts w:eastAsia="Times New Roman" w:cs="Times New Roman"/>
          <w:bCs/>
          <w:lang w:val="en-AU" w:bidi="ar-SA"/>
        </w:rPr>
        <w:t>quick notes</w:t>
      </w:r>
      <w:r w:rsidR="004B18EF">
        <w:rPr>
          <w:rFonts w:eastAsia="Times New Roman" w:cs="Times New Roman"/>
          <w:bCs/>
          <w:lang w:val="en-AU" w:bidi="ar-SA"/>
        </w:rPr>
        <w:t xml:space="preserve"> to</w:t>
      </w:r>
      <w:r w:rsidR="004B18EF" w:rsidRPr="004B18EF">
        <w:rPr>
          <w:rFonts w:eastAsia="Times New Roman" w:cs="Times New Roman"/>
          <w:lang w:val="en-AU" w:bidi="ar-SA"/>
        </w:rPr>
        <w:t xml:space="preserve"> </w:t>
      </w:r>
      <w:r w:rsidR="004B18EF" w:rsidRPr="004B18EF">
        <w:rPr>
          <w:rFonts w:eastAsia="Times New Roman" w:cs="Times New Roman"/>
          <w:bCs/>
          <w:lang w:val="en-AU" w:bidi="ar-SA"/>
        </w:rPr>
        <w:t>in-depth essays</w:t>
      </w:r>
      <w:r w:rsidR="004B18EF">
        <w:rPr>
          <w:rFonts w:eastAsia="Times New Roman" w:cs="Times New Roman"/>
          <w:bCs/>
          <w:lang w:val="en-AU" w:bidi="ar-SA"/>
        </w:rPr>
        <w:t>,</w:t>
      </w:r>
      <w:r w:rsidR="004B18EF" w:rsidRPr="004B18EF">
        <w:rPr>
          <w:rFonts w:eastAsia="Times New Roman" w:cs="Times New Roman"/>
          <w:lang w:val="en-AU" w:bidi="ar-SA"/>
        </w:rPr>
        <w:t xml:space="preserve"> advanced </w:t>
      </w:r>
      <w:proofErr w:type="spellStart"/>
      <w:r w:rsidR="004B18EF" w:rsidRPr="004B18EF">
        <w:rPr>
          <w:rFonts w:eastAsia="Times New Roman" w:cs="Times New Roman"/>
          <w:lang w:val="en-AU" w:bidi="ar-SA"/>
        </w:rPr>
        <w:t>markup</w:t>
      </w:r>
      <w:proofErr w:type="spellEnd"/>
      <w:r w:rsidR="004B18EF" w:rsidRPr="004B18EF">
        <w:rPr>
          <w:rFonts w:eastAsia="Times New Roman" w:cs="Times New Roman"/>
          <w:lang w:val="en-AU" w:bidi="ar-SA"/>
        </w:rPr>
        <w:t xml:space="preserve"> options</w:t>
      </w:r>
      <w:r w:rsidR="004B18EF" w:rsidRPr="004B18EF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 xml:space="preserve"> </w:t>
      </w:r>
      <w:r w:rsidR="004B18EF" w:rsidRPr="004B18EF">
        <w:rPr>
          <w:rFonts w:eastAsia="Times New Roman" w:cs="Times New Roman"/>
          <w:lang w:val="en-AU" w:bidi="ar-SA"/>
        </w:rPr>
        <w:t>&amp;</w:t>
      </w:r>
      <w:r w:rsidR="004B18EF">
        <w:rPr>
          <w:rFonts w:ascii="Times New Roman" w:eastAsia="Times New Roman" w:hAnsi="Times New Roman" w:cs="Times New Roman"/>
          <w:sz w:val="24"/>
          <w:szCs w:val="24"/>
          <w:lang w:val="en-AU" w:bidi="ar-SA"/>
        </w:rPr>
        <w:t xml:space="preserve"> a</w:t>
      </w:r>
      <w:r w:rsidR="004B18EF" w:rsidRPr="004B18EF">
        <w:rPr>
          <w:rFonts w:eastAsia="Times New Roman" w:cs="Times New Roman"/>
          <w:lang w:val="en-AU" w:bidi="ar-SA"/>
        </w:rPr>
        <w:t xml:space="preserve"> </w:t>
      </w:r>
      <w:r w:rsidR="004B18EF" w:rsidRPr="004B18EF">
        <w:rPr>
          <w:rFonts w:eastAsia="Times New Roman" w:cs="Times New Roman"/>
          <w:bCs/>
          <w:lang w:val="en-AU" w:bidi="ar-SA"/>
        </w:rPr>
        <w:t>focus mode</w:t>
      </w:r>
      <w:r w:rsidR="004B18EF" w:rsidRPr="004B18EF">
        <w:rPr>
          <w:rFonts w:eastAsia="Times New Roman" w:cs="Times New Roman"/>
          <w:lang w:val="en-AU" w:bidi="ar-SA"/>
        </w:rPr>
        <w:t xml:space="preserve"> helps you concentrate</w:t>
      </w:r>
      <w:r w:rsidR="004B18EF">
        <w:rPr>
          <w:rFonts w:eastAsia="Times New Roman" w:cs="Times New Roman"/>
          <w:lang w:val="en-AU" w:bidi="ar-SA"/>
        </w:rPr>
        <w:t>)</w:t>
      </w:r>
    </w:p>
    <w:p w14:paraId="5323E4E7" w14:textId="22B158B9" w:rsidR="00572BB0" w:rsidRDefault="004E5BDA" w:rsidP="00285666">
      <w:pPr>
        <w:pStyle w:val="ListParagraph"/>
        <w:numPr>
          <w:ilvl w:val="0"/>
          <w:numId w:val="16"/>
        </w:numPr>
      </w:pPr>
      <w:hyperlink r:id="rId20" w:history="1">
        <w:r w:rsidR="00572BB0" w:rsidRPr="00572BB0">
          <w:rPr>
            <w:rStyle w:val="Hyperlink"/>
          </w:rPr>
          <w:t>Atom</w:t>
        </w:r>
      </w:hyperlink>
      <w:r w:rsidR="008501E1">
        <w:rPr>
          <w:rStyle w:val="Hyperlink"/>
          <w:color w:val="auto"/>
          <w:u w:val="none"/>
        </w:rPr>
        <w:t xml:space="preserve">: (collaborate &amp; edit code in real time) </w:t>
      </w:r>
    </w:p>
    <w:p w14:paraId="59791CA7" w14:textId="3613E74B" w:rsidR="00572BB0" w:rsidRDefault="004E5BDA" w:rsidP="00285666">
      <w:pPr>
        <w:pStyle w:val="ListParagraph"/>
        <w:numPr>
          <w:ilvl w:val="0"/>
          <w:numId w:val="16"/>
        </w:numPr>
      </w:pPr>
      <w:hyperlink r:id="rId21" w:history="1">
        <w:proofErr w:type="spellStart"/>
        <w:r w:rsidR="00572BB0" w:rsidRPr="00572BB0">
          <w:rPr>
            <w:rStyle w:val="Hyperlink"/>
          </w:rPr>
          <w:t>Simplenote</w:t>
        </w:r>
        <w:proofErr w:type="spellEnd"/>
      </w:hyperlink>
      <w:r w:rsidR="008B6444" w:rsidRPr="008B6444">
        <w:rPr>
          <w:rStyle w:val="Hyperlink"/>
          <w:u w:val="none"/>
        </w:rPr>
        <w:t>:</w:t>
      </w:r>
      <w:r w:rsidR="008B6444">
        <w:rPr>
          <w:rStyle w:val="Hyperlink"/>
          <w:u w:val="none"/>
        </w:rPr>
        <w:t xml:space="preserve"> </w:t>
      </w:r>
      <w:r w:rsidR="008B6444" w:rsidRPr="008B6444">
        <w:rPr>
          <w:rStyle w:val="Hyperlink"/>
          <w:color w:val="auto"/>
          <w:u w:val="none"/>
        </w:rPr>
        <w:t>(</w:t>
      </w:r>
      <w:proofErr w:type="spellStart"/>
      <w:r w:rsidR="008B6444">
        <w:rPr>
          <w:rStyle w:val="Hyperlink"/>
          <w:color w:val="auto"/>
          <w:u w:val="none"/>
        </w:rPr>
        <w:t>organise</w:t>
      </w:r>
      <w:proofErr w:type="spellEnd"/>
      <w:r w:rsidR="008B6444">
        <w:rPr>
          <w:rStyle w:val="Hyperlink"/>
          <w:color w:val="auto"/>
          <w:u w:val="none"/>
        </w:rPr>
        <w:t xml:space="preserve"> &amp; </w:t>
      </w:r>
      <w:proofErr w:type="spellStart"/>
      <w:r w:rsidR="008B6444">
        <w:rPr>
          <w:rStyle w:val="Hyperlink"/>
          <w:color w:val="auto"/>
          <w:u w:val="none"/>
        </w:rPr>
        <w:t>synchronise</w:t>
      </w:r>
      <w:proofErr w:type="spellEnd"/>
      <w:r w:rsidR="00916052">
        <w:rPr>
          <w:rStyle w:val="Hyperlink"/>
          <w:color w:val="auto"/>
          <w:u w:val="none"/>
        </w:rPr>
        <w:t xml:space="preserve"> your notes</w:t>
      </w:r>
      <w:r w:rsidR="008B6444">
        <w:rPr>
          <w:rStyle w:val="Hyperlink"/>
          <w:color w:val="auto"/>
          <w:u w:val="none"/>
        </w:rPr>
        <w:t xml:space="preserve">, collaborate with others) </w:t>
      </w:r>
    </w:p>
    <w:p w14:paraId="203B08B5" w14:textId="0E92B221" w:rsidR="0092718D" w:rsidRPr="008501E1" w:rsidRDefault="004E5BDA" w:rsidP="008501E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en-AU" w:bidi="ar-SA"/>
        </w:rPr>
      </w:pPr>
      <w:hyperlink r:id="rId22" w:history="1">
        <w:r w:rsidR="00572BB0" w:rsidRPr="00572BB0">
          <w:rPr>
            <w:rStyle w:val="Hyperlink"/>
          </w:rPr>
          <w:t>Dropbox Paper</w:t>
        </w:r>
      </w:hyperlink>
      <w:r w:rsidR="008501E1" w:rsidRPr="008501E1">
        <w:rPr>
          <w:rStyle w:val="Hyperlink"/>
          <w:color w:val="auto"/>
          <w:u w:val="none"/>
        </w:rPr>
        <w:t>: (</w:t>
      </w:r>
      <w:r w:rsidR="008501E1" w:rsidRPr="008501E1">
        <w:rPr>
          <w:rFonts w:eastAsia="Times New Roman" w:cs="Times New Roman"/>
          <w:lang w:val="en-AU" w:bidi="ar-SA"/>
        </w:rPr>
        <w:t>create, edit &amp; prioritise documents, monitor team activity, post &amp; reply to comments)</w:t>
      </w:r>
    </w:p>
    <w:p w14:paraId="7D5BC36C" w14:textId="7701C438" w:rsidR="0077418B" w:rsidRDefault="004E5BDA" w:rsidP="0092718D">
      <w:pPr>
        <w:pStyle w:val="ListParagraph"/>
        <w:numPr>
          <w:ilvl w:val="0"/>
          <w:numId w:val="16"/>
        </w:numPr>
      </w:pPr>
      <w:hyperlink r:id="rId23" w:history="1">
        <w:proofErr w:type="spellStart"/>
        <w:r w:rsidR="0077418B" w:rsidRPr="0077418B">
          <w:rPr>
            <w:rStyle w:val="Hyperlink"/>
          </w:rPr>
          <w:t>Scratchgraph</w:t>
        </w:r>
        <w:proofErr w:type="spellEnd"/>
      </w:hyperlink>
      <w:r w:rsidR="008501E1">
        <w:rPr>
          <w:rStyle w:val="Hyperlink"/>
          <w:color w:val="auto"/>
          <w:u w:val="none"/>
        </w:rPr>
        <w:t xml:space="preserve">: (freeform – capture, structure &amp; connect ideas, collaborate &amp; share with others) </w:t>
      </w:r>
    </w:p>
    <w:p w14:paraId="2EE7DE8F" w14:textId="77777777" w:rsidR="0077418B" w:rsidRDefault="00572BB0" w:rsidP="0077418B">
      <w:pPr>
        <w:pStyle w:val="ListParagraph"/>
        <w:numPr>
          <w:ilvl w:val="0"/>
          <w:numId w:val="16"/>
        </w:numPr>
      </w:pPr>
      <w:r>
        <w:t xml:space="preserve">Other apps: </w:t>
      </w:r>
      <w:hyperlink r:id="rId24" w:history="1">
        <w:proofErr w:type="spellStart"/>
        <w:r w:rsidRPr="0077418B">
          <w:rPr>
            <w:rStyle w:val="Hyperlink"/>
          </w:rPr>
          <w:t>Colornote</w:t>
        </w:r>
        <w:proofErr w:type="spellEnd"/>
      </w:hyperlink>
      <w:r w:rsidR="0077418B">
        <w:t xml:space="preserve">; </w:t>
      </w:r>
      <w:hyperlink r:id="rId25" w:history="1">
        <w:proofErr w:type="spellStart"/>
        <w:r w:rsidR="0077418B" w:rsidRPr="0077418B">
          <w:rPr>
            <w:rStyle w:val="Hyperlink"/>
          </w:rPr>
          <w:t>Milanote</w:t>
        </w:r>
        <w:proofErr w:type="spellEnd"/>
      </w:hyperlink>
      <w:r w:rsidR="0077418B">
        <w:t xml:space="preserve">; </w:t>
      </w:r>
      <w:hyperlink r:id="rId26" w:history="1">
        <w:proofErr w:type="spellStart"/>
        <w:r w:rsidR="0077418B" w:rsidRPr="0077418B">
          <w:rPr>
            <w:rStyle w:val="Hyperlink"/>
          </w:rPr>
          <w:t>Zoho</w:t>
        </w:r>
        <w:proofErr w:type="spellEnd"/>
      </w:hyperlink>
      <w:r w:rsidR="0077418B">
        <w:t xml:space="preserve"> </w:t>
      </w:r>
    </w:p>
    <w:p w14:paraId="30A2BC53" w14:textId="717DA7CF" w:rsidR="00285666" w:rsidRDefault="00285666" w:rsidP="00285666">
      <w:pPr>
        <w:pStyle w:val="ListParagraph"/>
        <w:numPr>
          <w:ilvl w:val="0"/>
          <w:numId w:val="16"/>
        </w:numPr>
      </w:pPr>
      <w:r w:rsidRPr="0077418B">
        <w:rPr>
          <w:b/>
          <w:color w:val="0070C0"/>
        </w:rPr>
        <w:t xml:space="preserve">Using pen and paper </w:t>
      </w:r>
      <w:proofErr w:type="gramStart"/>
      <w:r w:rsidRPr="0077418B">
        <w:rPr>
          <w:b/>
          <w:color w:val="0070C0"/>
        </w:rPr>
        <w:t>is  still</w:t>
      </w:r>
      <w:proofErr w:type="gramEnd"/>
      <w:r w:rsidRPr="0077418B">
        <w:rPr>
          <w:b/>
          <w:color w:val="0070C0"/>
        </w:rPr>
        <w:t xml:space="preserve"> useful</w:t>
      </w:r>
      <w:r>
        <w:t xml:space="preserve">. </w:t>
      </w:r>
      <w:r w:rsidR="00612DED">
        <w:t>No</w:t>
      </w:r>
      <w:r>
        <w:t xml:space="preserve"> access to the internet </w:t>
      </w:r>
      <w:r w:rsidR="00612DED">
        <w:t>means</w:t>
      </w:r>
      <w:r>
        <w:t xml:space="preserve"> you are not so easily distracted. </w:t>
      </w:r>
      <w:r w:rsidR="00612DED">
        <w:t xml:space="preserve">You can </w:t>
      </w:r>
      <w:r w:rsidRPr="00285666">
        <w:t>also allow take notes in any style you prefer</w:t>
      </w:r>
      <w:r>
        <w:t xml:space="preserve">, whether that's creating columns, </w:t>
      </w:r>
      <w:hyperlink r:id="rId27" w:history="1">
        <w:r>
          <w:rPr>
            <w:rStyle w:val="Hyperlink"/>
          </w:rPr>
          <w:t>mind maps</w:t>
        </w:r>
      </w:hyperlink>
      <w:r>
        <w:t xml:space="preserve"> </w:t>
      </w:r>
      <w:r w:rsidR="00612DED">
        <w:t>, etc</w:t>
      </w:r>
      <w:r>
        <w:t>.</w:t>
      </w:r>
    </w:p>
    <w:p w14:paraId="6E1F7731" w14:textId="3CE0DDCC" w:rsidR="00285666" w:rsidRDefault="00285666" w:rsidP="00285666">
      <w:pPr>
        <w:pStyle w:val="ListParagraph"/>
        <w:numPr>
          <w:ilvl w:val="0"/>
          <w:numId w:val="16"/>
        </w:numPr>
      </w:pPr>
      <w:r w:rsidRPr="0077418B">
        <w:rPr>
          <w:b/>
          <w:color w:val="0070C0"/>
        </w:rPr>
        <w:t>Use audio</w:t>
      </w:r>
      <w:r w:rsidRPr="0077418B">
        <w:rPr>
          <w:color w:val="0070C0"/>
        </w:rPr>
        <w:t xml:space="preserve"> </w:t>
      </w:r>
      <w:r>
        <w:t xml:space="preserve">to </w:t>
      </w:r>
      <w:r w:rsidR="00193F11">
        <w:t>t</w:t>
      </w:r>
      <w:r>
        <w:t>ake your notes</w:t>
      </w:r>
    </w:p>
    <w:p w14:paraId="33AAFB7F" w14:textId="58FC69B0" w:rsidR="0077418B" w:rsidRDefault="0077418B" w:rsidP="0077418B"/>
    <w:p w14:paraId="74CE3BE5" w14:textId="02615131" w:rsidR="003A6771" w:rsidRPr="0077418B" w:rsidRDefault="0077418B" w:rsidP="0077418B">
      <w:r>
        <w:t xml:space="preserve">      </w:t>
      </w:r>
      <w:r w:rsidR="0039631D">
        <w:rPr>
          <w:rFonts w:eastAsia="Times New Roman" w:cs="Times New Roman"/>
          <w:lang w:val="en-AU" w:bidi="ar-SA"/>
        </w:rPr>
        <w:t>Finally, t</w:t>
      </w:r>
      <w:r w:rsidR="00BB77C9" w:rsidRPr="00227BD2">
        <w:rPr>
          <w:rFonts w:eastAsia="Times New Roman" w:cs="Times New Roman"/>
          <w:lang w:val="en-AU" w:bidi="ar-SA"/>
        </w:rPr>
        <w:t xml:space="preserve">o </w:t>
      </w:r>
      <w:r w:rsidR="00BB77C9">
        <w:rPr>
          <w:rFonts w:eastAsia="Times New Roman" w:cs="Times New Roman"/>
          <w:lang w:val="en-AU" w:bidi="ar-SA"/>
        </w:rPr>
        <w:t xml:space="preserve">help you </w:t>
      </w:r>
      <w:r w:rsidR="00BB77C9" w:rsidRPr="0092718D">
        <w:rPr>
          <w:rFonts w:eastAsia="Times New Roman" w:cs="Times New Roman"/>
          <w:b/>
          <w:color w:val="0070C0"/>
        </w:rPr>
        <w:t>maintain your focus</w:t>
      </w:r>
      <w:r w:rsidR="00BB77C9" w:rsidRPr="0092718D">
        <w:rPr>
          <w:rFonts w:eastAsia="Times New Roman" w:cs="Times New Roman"/>
          <w:color w:val="0070C0"/>
        </w:rPr>
        <w:t xml:space="preserve"> </w:t>
      </w:r>
      <w:r w:rsidR="00BB77C9">
        <w:rPr>
          <w:rFonts w:eastAsia="Times New Roman" w:cs="Times New Roman"/>
        </w:rPr>
        <w:t xml:space="preserve">and </w:t>
      </w:r>
      <w:r w:rsidR="00BB77C9" w:rsidRPr="0092718D">
        <w:rPr>
          <w:rFonts w:eastAsia="Times New Roman" w:cs="Times New Roman"/>
          <w:b/>
          <w:bCs/>
          <w:color w:val="0070C0"/>
          <w:lang w:val="en-AU" w:bidi="ar-SA"/>
        </w:rPr>
        <w:t>take notes you can work with</w:t>
      </w:r>
      <w:r w:rsidR="00BB77C9" w:rsidRPr="00227BD2">
        <w:rPr>
          <w:rFonts w:eastAsia="Times New Roman" w:cs="Times New Roman"/>
          <w:b/>
          <w:bCs/>
          <w:lang w:val="en-AU" w:bidi="ar-SA"/>
        </w:rPr>
        <w:t>,</w:t>
      </w:r>
      <w:r w:rsidR="00BB77C9" w:rsidRPr="00227BD2">
        <w:rPr>
          <w:rFonts w:eastAsia="Times New Roman" w:cs="Times New Roman"/>
          <w:lang w:val="en-AU" w:bidi="ar-SA"/>
        </w:rPr>
        <w:t xml:space="preserve"> </w:t>
      </w:r>
    </w:p>
    <w:p w14:paraId="4FF0E0CE" w14:textId="4FBE13BF" w:rsidR="00BB77C9" w:rsidRDefault="00BB77C9" w:rsidP="00BB77C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Find</w:t>
      </w:r>
      <w:r w:rsidRPr="003A6771">
        <w:rPr>
          <w:rFonts w:eastAsia="Times New Roman" w:cs="Times New Roman"/>
        </w:rPr>
        <w:t xml:space="preserve"> </w:t>
      </w:r>
      <w:r w:rsidR="0092718D">
        <w:rPr>
          <w:rFonts w:eastAsia="Times New Roman" w:cs="Times New Roman"/>
        </w:rPr>
        <w:t>a</w:t>
      </w:r>
      <w:r w:rsidRPr="003A677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space where you are comfortable to listen/review the lecture</w:t>
      </w:r>
    </w:p>
    <w:p w14:paraId="39715E58" w14:textId="5EE70D98" w:rsidR="00BB77C9" w:rsidRPr="003A6771" w:rsidRDefault="0092718D" w:rsidP="00BB77C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Set aside</w:t>
      </w:r>
      <w:r w:rsidR="00BB77C9">
        <w:rPr>
          <w:rFonts w:eastAsia="Times New Roman" w:cs="Times New Roman"/>
        </w:rPr>
        <w:t xml:space="preserve"> a good chunk of time (1 </w:t>
      </w:r>
      <w:proofErr w:type="spellStart"/>
      <w:r w:rsidR="00BB77C9">
        <w:rPr>
          <w:rFonts w:eastAsia="Times New Roman" w:cs="Times New Roman"/>
        </w:rPr>
        <w:t>hr</w:t>
      </w:r>
      <w:proofErr w:type="spellEnd"/>
      <w:r w:rsidR="0039631D">
        <w:rPr>
          <w:rFonts w:eastAsia="Times New Roman" w:cs="Times New Roman"/>
        </w:rPr>
        <w:t xml:space="preserve">) </w:t>
      </w:r>
      <w:r w:rsidR="00BB77C9" w:rsidRPr="003A6771">
        <w:rPr>
          <w:rFonts w:eastAsia="Times New Roman" w:cs="Times New Roman"/>
        </w:rPr>
        <w:t xml:space="preserve">to study, free of distractions </w:t>
      </w:r>
    </w:p>
    <w:p w14:paraId="36D02EEB" w14:textId="2923E05F" w:rsidR="00BB77C9" w:rsidRDefault="00BB77C9" w:rsidP="00BB77C9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3A6771">
        <w:rPr>
          <w:rFonts w:eastAsia="Times New Roman" w:cs="Times New Roman"/>
        </w:rPr>
        <w:t xml:space="preserve">ry to </w:t>
      </w:r>
      <w:r>
        <w:rPr>
          <w:rFonts w:eastAsia="Times New Roman" w:cs="Times New Roman"/>
        </w:rPr>
        <w:t>listen/review the lecture</w:t>
      </w:r>
      <w:r w:rsidRPr="003A6771">
        <w:rPr>
          <w:rFonts w:eastAsia="Times New Roman" w:cs="Times New Roman"/>
        </w:rPr>
        <w:t xml:space="preserve"> when you're most alert (such as in the morning, or early evening)</w:t>
      </w:r>
    </w:p>
    <w:p w14:paraId="1E1B53F9" w14:textId="6D563B5B" w:rsidR="00BB77C9" w:rsidRDefault="00BB77C9" w:rsidP="00BB77C9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eastAsia="Times New Roman" w:cs="Times New Roman"/>
        </w:rPr>
      </w:pPr>
      <w:r w:rsidRPr="00227BD2">
        <w:rPr>
          <w:rFonts w:eastAsia="Times New Roman" w:cs="Times New Roman"/>
        </w:rPr>
        <w:t xml:space="preserve">When you find something </w:t>
      </w:r>
      <w:r w:rsidR="0092718D">
        <w:rPr>
          <w:rFonts w:eastAsia="Times New Roman" w:cs="Times New Roman"/>
        </w:rPr>
        <w:t xml:space="preserve">that you need or adds to what you already know about </w:t>
      </w:r>
      <w:r w:rsidRPr="00227BD2">
        <w:rPr>
          <w:rFonts w:eastAsia="Times New Roman" w:cs="Times New Roman"/>
        </w:rPr>
        <w:t xml:space="preserve">a topic, </w:t>
      </w:r>
      <w:r>
        <w:rPr>
          <w:rFonts w:eastAsia="Times New Roman" w:cs="Times New Roman"/>
        </w:rPr>
        <w:t>document</w:t>
      </w:r>
      <w:r w:rsidRPr="00227BD2">
        <w:rPr>
          <w:rFonts w:eastAsia="Times New Roman" w:cs="Times New Roman"/>
        </w:rPr>
        <w:t xml:space="preserve"> it </w:t>
      </w:r>
      <w:r>
        <w:rPr>
          <w:rFonts w:eastAsia="Times New Roman" w:cs="Times New Roman"/>
        </w:rPr>
        <w:t xml:space="preserve">(remember to </w:t>
      </w:r>
      <w:r w:rsidRPr="00227BD2">
        <w:rPr>
          <w:rFonts w:eastAsia="Times New Roman" w:cs="Times New Roman"/>
        </w:rPr>
        <w:t>note the source</w:t>
      </w:r>
      <w:r>
        <w:rPr>
          <w:rFonts w:eastAsia="Times New Roman" w:cs="Times New Roman"/>
        </w:rPr>
        <w:t>)</w:t>
      </w:r>
    </w:p>
    <w:p w14:paraId="26DCBCE0" w14:textId="272F717D" w:rsidR="003A6771" w:rsidRPr="00BB77C9" w:rsidRDefault="00BB77C9" w:rsidP="00BB77C9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R</w:t>
      </w:r>
      <w:r w:rsidR="003A6771" w:rsidRPr="003A6771">
        <w:rPr>
          <w:rFonts w:eastAsia="Times New Roman" w:cs="Times New Roman"/>
        </w:rPr>
        <w:t>ewrite material – e.g. write notes in your own words during a presentation or for exam preparation, or convert text into diagrams</w:t>
      </w:r>
      <w:r>
        <w:rPr>
          <w:rFonts w:eastAsia="Times New Roman" w:cs="Times New Roman"/>
        </w:rPr>
        <w:t>,</w:t>
      </w:r>
      <w:r w:rsidRPr="00BB77C9">
        <w:rPr>
          <w:rFonts w:eastAsia="Times New Roman" w:cs="Times New Roman"/>
        </w:rPr>
        <w:t xml:space="preserve"> use flashcards</w:t>
      </w:r>
    </w:p>
    <w:p w14:paraId="49B87E59" w14:textId="7BC70593" w:rsidR="001635CC" w:rsidRDefault="00BB77C9" w:rsidP="0077418B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3A6771" w:rsidRPr="003A6771">
        <w:rPr>
          <w:rFonts w:eastAsia="Times New Roman" w:cs="Times New Roman"/>
        </w:rPr>
        <w:t>pply concepts, such as answer</w:t>
      </w:r>
      <w:r w:rsidR="0039631D">
        <w:rPr>
          <w:rFonts w:eastAsia="Times New Roman" w:cs="Times New Roman"/>
        </w:rPr>
        <w:t>ing</w:t>
      </w:r>
      <w:r w:rsidR="003A6771" w:rsidRPr="003A6771">
        <w:rPr>
          <w:rFonts w:eastAsia="Times New Roman" w:cs="Times New Roman"/>
        </w:rPr>
        <w:t xml:space="preserve"> questions</w:t>
      </w:r>
      <w:r w:rsidR="0039631D">
        <w:rPr>
          <w:rFonts w:eastAsia="Times New Roman" w:cs="Times New Roman"/>
        </w:rPr>
        <w:t xml:space="preserve"> (you </w:t>
      </w:r>
      <w:r w:rsidR="0092718D">
        <w:rPr>
          <w:rFonts w:eastAsia="Times New Roman" w:cs="Times New Roman"/>
        </w:rPr>
        <w:t>identified /noted while doing your preparatory reading)</w:t>
      </w:r>
      <w:r w:rsidR="003A6771" w:rsidRPr="003A6771">
        <w:rPr>
          <w:rFonts w:eastAsia="Times New Roman" w:cs="Times New Roman"/>
        </w:rPr>
        <w:t xml:space="preserve">, </w:t>
      </w:r>
      <w:r w:rsidRPr="003A6771">
        <w:rPr>
          <w:rFonts w:eastAsia="Times New Roman" w:cs="Times New Roman"/>
        </w:rPr>
        <w:t xml:space="preserve">and </w:t>
      </w:r>
      <w:r w:rsidR="003A6771" w:rsidRPr="003A6771">
        <w:rPr>
          <w:rFonts w:eastAsia="Times New Roman" w:cs="Times New Roman"/>
        </w:rPr>
        <w:t>solv</w:t>
      </w:r>
      <w:r>
        <w:rPr>
          <w:rFonts w:eastAsia="Times New Roman" w:cs="Times New Roman"/>
        </w:rPr>
        <w:t>e</w:t>
      </w:r>
      <w:r w:rsidR="003A6771" w:rsidRPr="003A6771">
        <w:rPr>
          <w:rFonts w:eastAsia="Times New Roman" w:cs="Times New Roman"/>
        </w:rPr>
        <w:t xml:space="preserve"> problems </w:t>
      </w:r>
    </w:p>
    <w:p w14:paraId="68BF69F0" w14:textId="77777777" w:rsidR="002F0445" w:rsidRDefault="002F0445" w:rsidP="002F0445">
      <w:pPr>
        <w:pStyle w:val="Heading1"/>
        <w:ind w:left="720" w:hanging="720"/>
        <w:rPr>
          <w:rFonts w:ascii="Corbel" w:hAnsi="Corbel"/>
          <w:b w:val="0"/>
          <w:sz w:val="18"/>
          <w:szCs w:val="18"/>
        </w:rPr>
      </w:pPr>
    </w:p>
    <w:p w14:paraId="77F976EF" w14:textId="34CAE541" w:rsidR="002F0445" w:rsidRDefault="002F0445" w:rsidP="002F0445">
      <w:pPr>
        <w:pStyle w:val="Heading1"/>
        <w:ind w:left="720" w:hanging="720"/>
        <w:rPr>
          <w:rFonts w:ascii="Corbel" w:hAnsi="Corbel"/>
          <w:b w:val="0"/>
          <w:sz w:val="22"/>
          <w:szCs w:val="22"/>
        </w:rPr>
      </w:pPr>
      <w:r w:rsidRPr="002F0445">
        <w:rPr>
          <w:rFonts w:ascii="Corbel" w:hAnsi="Corbel"/>
          <w:b w:val="0"/>
          <w:sz w:val="22"/>
          <w:szCs w:val="22"/>
        </w:rPr>
        <w:lastRenderedPageBreak/>
        <w:t xml:space="preserve">Reference. </w:t>
      </w:r>
      <w:r w:rsidRPr="002F0445">
        <w:rPr>
          <w:rFonts w:ascii="Corbel" w:hAnsi="Corbel"/>
          <w:b w:val="0"/>
          <w:sz w:val="22"/>
          <w:szCs w:val="22"/>
        </w:rPr>
        <w:br/>
      </w:r>
    </w:p>
    <w:p w14:paraId="2FF4C764" w14:textId="77777777" w:rsidR="002F0445" w:rsidRDefault="002F0445" w:rsidP="002F0445">
      <w:pPr>
        <w:ind w:left="720" w:hanging="720"/>
      </w:pPr>
      <w:r>
        <w:rPr>
          <w:rFonts w:eastAsia="Times New Roman" w:cs="Times New Roman"/>
        </w:rPr>
        <w:t xml:space="preserve">Caitlin’s Corner. (2018, August 24). </w:t>
      </w:r>
      <w:r w:rsidRPr="002F0445">
        <w:rPr>
          <w:rFonts w:eastAsia="Times New Roman" w:cs="Times New Roman"/>
          <w:i/>
        </w:rPr>
        <w:t>Digital note taking tips: One note + handwriting</w:t>
      </w:r>
      <w:r>
        <w:rPr>
          <w:rFonts w:eastAsia="Times New Roman" w:cs="Times New Roman"/>
        </w:rPr>
        <w:t xml:space="preserve"> [Video file]. retrieved from </w:t>
      </w:r>
      <w:hyperlink r:id="rId28" w:history="1">
        <w:r w:rsidRPr="00362959">
          <w:rPr>
            <w:rStyle w:val="Hyperlink"/>
          </w:rPr>
          <w:t>https://www.youtube.com/watch?v=MBwU7labwKE</w:t>
        </w:r>
      </w:hyperlink>
    </w:p>
    <w:p w14:paraId="5B19E5C9" w14:textId="77777777" w:rsidR="007B1410" w:rsidRDefault="007B1410" w:rsidP="00C71BD1"/>
    <w:p w14:paraId="51F7EEAC" w14:textId="61CA7725" w:rsidR="00C71BD1" w:rsidRDefault="00C71BD1" w:rsidP="00C71BD1">
      <w:r>
        <w:t>Online Study Australia (2020). Retrieved from a</w:t>
      </w:r>
      <w:r w:rsidRPr="00A231CB">
        <w:t>https://onlinestudyaustralia.com/courses/how-succeed-tips/</w:t>
      </w:r>
    </w:p>
    <w:p w14:paraId="2FBA62E9" w14:textId="75BA1FBF" w:rsidR="00C71BD1" w:rsidRDefault="00C71BD1" w:rsidP="00C71BD1">
      <w:pPr>
        <w:pStyle w:val="Heading1"/>
        <w:ind w:left="720" w:hanging="720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 xml:space="preserve">Singleton, E. (2016). </w:t>
      </w:r>
      <w:r w:rsidRPr="00C71BD1">
        <w:rPr>
          <w:rFonts w:ascii="Corbel" w:hAnsi="Corbel"/>
          <w:b w:val="0"/>
          <w:sz w:val="22"/>
          <w:szCs w:val="22"/>
        </w:rPr>
        <w:t>Numeracy Workshop Numeracy. I hear, and I forget. I see, and I remember. I do, and I understand. (Chinese proverb)</w:t>
      </w:r>
      <w:r>
        <w:rPr>
          <w:rFonts w:ascii="Corbel" w:hAnsi="Corbel"/>
          <w:b w:val="0"/>
          <w:sz w:val="22"/>
          <w:szCs w:val="22"/>
        </w:rPr>
        <w:t xml:space="preserve"> [Image]. Retrieved from </w:t>
      </w:r>
      <w:r w:rsidRPr="00C71BD1">
        <w:rPr>
          <w:rFonts w:ascii="Corbel" w:hAnsi="Corbel"/>
          <w:b w:val="0"/>
          <w:sz w:val="22"/>
          <w:szCs w:val="22"/>
        </w:rPr>
        <w:t>https://slideplayer.com/slide/6185124/</w:t>
      </w:r>
    </w:p>
    <w:p w14:paraId="024EAA79" w14:textId="4556D872" w:rsidR="002F0445" w:rsidRPr="002F0445" w:rsidRDefault="002F0445" w:rsidP="002F0445">
      <w:pPr>
        <w:pStyle w:val="Heading1"/>
        <w:ind w:left="720" w:hanging="720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>S</w:t>
      </w:r>
      <w:r w:rsidRPr="002F0445">
        <w:rPr>
          <w:rFonts w:ascii="Corbel" w:hAnsi="Corbel"/>
          <w:b w:val="0"/>
          <w:sz w:val="22"/>
          <w:szCs w:val="22"/>
        </w:rPr>
        <w:t xml:space="preserve">uresh, S. (2020, February 26). </w:t>
      </w:r>
      <w:r w:rsidRPr="002F0445">
        <w:rPr>
          <w:rFonts w:ascii="Corbel" w:hAnsi="Corbel"/>
          <w:b w:val="0"/>
          <w:i/>
          <w:sz w:val="22"/>
          <w:szCs w:val="22"/>
        </w:rPr>
        <w:t xml:space="preserve">How I </w:t>
      </w:r>
      <w:r>
        <w:rPr>
          <w:rFonts w:ascii="Corbel" w:hAnsi="Corbel"/>
          <w:b w:val="0"/>
          <w:i/>
          <w:sz w:val="22"/>
          <w:szCs w:val="22"/>
        </w:rPr>
        <w:t>t</w:t>
      </w:r>
      <w:r w:rsidRPr="002F0445">
        <w:rPr>
          <w:rFonts w:ascii="Corbel" w:hAnsi="Corbel"/>
          <w:b w:val="0"/>
          <w:i/>
          <w:sz w:val="22"/>
          <w:szCs w:val="22"/>
        </w:rPr>
        <w:t xml:space="preserve">ake </w:t>
      </w:r>
      <w:r>
        <w:rPr>
          <w:rFonts w:ascii="Corbel" w:hAnsi="Corbel"/>
          <w:b w:val="0"/>
          <w:i/>
          <w:sz w:val="22"/>
          <w:szCs w:val="22"/>
        </w:rPr>
        <w:t>n</w:t>
      </w:r>
      <w:r w:rsidRPr="002F0445">
        <w:rPr>
          <w:rFonts w:ascii="Corbel" w:hAnsi="Corbel"/>
          <w:b w:val="0"/>
          <w:i/>
          <w:sz w:val="22"/>
          <w:szCs w:val="22"/>
        </w:rPr>
        <w:t xml:space="preserve">otes with </w:t>
      </w:r>
      <w:r>
        <w:rPr>
          <w:rFonts w:ascii="Corbel" w:hAnsi="Corbel"/>
          <w:b w:val="0"/>
          <w:i/>
          <w:sz w:val="22"/>
          <w:szCs w:val="22"/>
        </w:rPr>
        <w:t>m</w:t>
      </w:r>
      <w:r w:rsidRPr="002F0445">
        <w:rPr>
          <w:rFonts w:ascii="Corbel" w:hAnsi="Corbel"/>
          <w:b w:val="0"/>
          <w:i/>
          <w:sz w:val="22"/>
          <w:szCs w:val="22"/>
        </w:rPr>
        <w:t xml:space="preserve">y iPad Pro in </w:t>
      </w:r>
      <w:r>
        <w:rPr>
          <w:rFonts w:ascii="Corbel" w:hAnsi="Corbel"/>
          <w:b w:val="0"/>
          <w:i/>
          <w:sz w:val="22"/>
          <w:szCs w:val="22"/>
        </w:rPr>
        <w:t>l</w:t>
      </w:r>
      <w:r w:rsidRPr="002F0445">
        <w:rPr>
          <w:rFonts w:ascii="Corbel" w:hAnsi="Corbel"/>
          <w:b w:val="0"/>
          <w:i/>
          <w:sz w:val="22"/>
          <w:szCs w:val="22"/>
        </w:rPr>
        <w:t xml:space="preserve">ectures (Notability &amp; </w:t>
      </w:r>
      <w:proofErr w:type="spellStart"/>
      <w:r w:rsidRPr="002F0445">
        <w:rPr>
          <w:rFonts w:ascii="Corbel" w:hAnsi="Corbel"/>
          <w:b w:val="0"/>
          <w:i/>
          <w:sz w:val="22"/>
          <w:szCs w:val="22"/>
        </w:rPr>
        <w:t>GoodNotes</w:t>
      </w:r>
      <w:proofErr w:type="spellEnd"/>
      <w:r w:rsidRPr="002F0445">
        <w:rPr>
          <w:rFonts w:ascii="Corbel" w:hAnsi="Corbel"/>
          <w:b w:val="0"/>
          <w:i/>
          <w:sz w:val="22"/>
          <w:szCs w:val="22"/>
        </w:rPr>
        <w:t xml:space="preserve">) + </w:t>
      </w:r>
      <w:r>
        <w:rPr>
          <w:rFonts w:ascii="Corbel" w:hAnsi="Corbel"/>
          <w:b w:val="0"/>
          <w:i/>
          <w:sz w:val="22"/>
          <w:szCs w:val="22"/>
        </w:rPr>
        <w:t>f</w:t>
      </w:r>
      <w:r w:rsidRPr="002F0445">
        <w:rPr>
          <w:rFonts w:ascii="Corbel" w:hAnsi="Corbel"/>
          <w:b w:val="0"/>
          <w:i/>
          <w:sz w:val="22"/>
          <w:szCs w:val="22"/>
        </w:rPr>
        <w:t xml:space="preserve">ree </w:t>
      </w:r>
      <w:r>
        <w:rPr>
          <w:rFonts w:ascii="Corbel" w:hAnsi="Corbel"/>
          <w:b w:val="0"/>
          <w:i/>
          <w:sz w:val="22"/>
          <w:szCs w:val="22"/>
        </w:rPr>
        <w:t>t</w:t>
      </w:r>
      <w:r w:rsidRPr="002F0445">
        <w:rPr>
          <w:rFonts w:ascii="Corbel" w:hAnsi="Corbel"/>
          <w:b w:val="0"/>
          <w:i/>
          <w:sz w:val="22"/>
          <w:szCs w:val="22"/>
        </w:rPr>
        <w:t>emplate</w:t>
      </w:r>
      <w:r w:rsidRPr="002F0445">
        <w:rPr>
          <w:rFonts w:ascii="Corbel" w:hAnsi="Corbel"/>
          <w:b w:val="0"/>
          <w:sz w:val="22"/>
          <w:szCs w:val="22"/>
        </w:rPr>
        <w:t xml:space="preserve"> [Video file]. Retrieved from </w:t>
      </w:r>
      <w:hyperlink r:id="rId29" w:history="1">
        <w:r w:rsidRPr="002F0445">
          <w:rPr>
            <w:rStyle w:val="Hyperlink"/>
            <w:rFonts w:ascii="Corbel" w:hAnsi="Corbel"/>
            <w:b w:val="0"/>
            <w:sz w:val="22"/>
            <w:szCs w:val="22"/>
            <w:lang w:val="en-US"/>
          </w:rPr>
          <w:t>https://www.youtube.com/watch?v=n0ql-yeY9u0</w:t>
        </w:r>
      </w:hyperlink>
    </w:p>
    <w:p w14:paraId="555952BC" w14:textId="10D4677B" w:rsidR="00C71BD1" w:rsidRDefault="00C71BD1" w:rsidP="00C71BD1">
      <w:pPr>
        <w:pStyle w:val="Heading1"/>
        <w:ind w:left="720" w:hanging="720"/>
        <w:rPr>
          <w:rFonts w:ascii="Corbel" w:hAnsi="Corbel"/>
          <w:b w:val="0"/>
          <w:sz w:val="22"/>
          <w:szCs w:val="22"/>
        </w:rPr>
      </w:pPr>
      <w:proofErr w:type="spellStart"/>
      <w:r w:rsidRPr="00C71BD1">
        <w:rPr>
          <w:rFonts w:ascii="Corbel" w:hAnsi="Corbel"/>
          <w:b w:val="0"/>
          <w:sz w:val="22"/>
          <w:szCs w:val="22"/>
        </w:rPr>
        <w:t>Techradar</w:t>
      </w:r>
      <w:proofErr w:type="spellEnd"/>
      <w:r w:rsidRPr="00C71BD1">
        <w:rPr>
          <w:rFonts w:ascii="Corbel" w:hAnsi="Corbel"/>
          <w:b w:val="0"/>
          <w:sz w:val="22"/>
          <w:szCs w:val="22"/>
        </w:rPr>
        <w:t xml:space="preserve"> Pro. (2019). Best note-taking apps of 2020: take notes on the go with a mobile app</w:t>
      </w:r>
      <w:r>
        <w:rPr>
          <w:rFonts w:ascii="Corbel" w:hAnsi="Corbel"/>
          <w:b w:val="0"/>
          <w:sz w:val="22"/>
          <w:szCs w:val="22"/>
        </w:rPr>
        <w:t xml:space="preserve">. Retrieved from </w:t>
      </w:r>
      <w:hyperlink r:id="rId30" w:history="1">
        <w:r w:rsidRPr="004F5823">
          <w:rPr>
            <w:rStyle w:val="Hyperlink"/>
            <w:rFonts w:ascii="Corbel" w:hAnsi="Corbel"/>
            <w:b w:val="0"/>
            <w:sz w:val="22"/>
            <w:szCs w:val="22"/>
          </w:rPr>
          <w:t>https://www.techradar.com/au/best/best-note-taking-app</w:t>
        </w:r>
      </w:hyperlink>
    </w:p>
    <w:p w14:paraId="5BE452F9" w14:textId="77777777" w:rsidR="00C71BD1" w:rsidRPr="00C71BD1" w:rsidRDefault="00C71BD1" w:rsidP="00C71BD1">
      <w:pPr>
        <w:pStyle w:val="Heading1"/>
        <w:ind w:left="720" w:hanging="720"/>
        <w:rPr>
          <w:rFonts w:ascii="Corbel" w:hAnsi="Corbel"/>
          <w:b w:val="0"/>
          <w:sz w:val="22"/>
          <w:szCs w:val="22"/>
        </w:rPr>
      </w:pPr>
    </w:p>
    <w:p w14:paraId="1D2DD4F0" w14:textId="61B6050C" w:rsidR="002F0445" w:rsidRPr="002F0445" w:rsidRDefault="002F0445" w:rsidP="002F044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</w:rPr>
      </w:pPr>
    </w:p>
    <w:p w14:paraId="125004F1" w14:textId="77777777" w:rsidR="002F0445" w:rsidRPr="002F0445" w:rsidRDefault="002F044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</w:rPr>
      </w:pPr>
    </w:p>
    <w:sectPr w:rsidR="002F0445" w:rsidRPr="002F0445">
      <w:headerReference w:type="even" r:id="rId31"/>
      <w:headerReference w:type="default" r:id="rId32"/>
      <w:headerReference w:type="first" r:id="rId33"/>
      <w:type w:val="continuous"/>
      <w:pgSz w:w="11910" w:h="16840"/>
      <w:pgMar w:top="540" w:right="70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B092B" w14:textId="77777777" w:rsidR="004E5BDA" w:rsidRDefault="004E5BDA" w:rsidP="001635CC">
      <w:r>
        <w:separator/>
      </w:r>
    </w:p>
  </w:endnote>
  <w:endnote w:type="continuationSeparator" w:id="0">
    <w:p w14:paraId="627F17ED" w14:textId="77777777" w:rsidR="004E5BDA" w:rsidRDefault="004E5BDA" w:rsidP="0016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21E8D" w14:textId="77777777" w:rsidR="004E5BDA" w:rsidRDefault="004E5BDA" w:rsidP="001635CC">
      <w:r>
        <w:separator/>
      </w:r>
    </w:p>
  </w:footnote>
  <w:footnote w:type="continuationSeparator" w:id="0">
    <w:p w14:paraId="13B18318" w14:textId="77777777" w:rsidR="004E5BDA" w:rsidRDefault="004E5BDA" w:rsidP="0016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8FB5" w14:textId="01629A0F" w:rsidR="001635CC" w:rsidRDefault="004E5BDA">
    <w:pPr>
      <w:pStyle w:val="Header"/>
    </w:pPr>
    <w:r>
      <w:rPr>
        <w:noProof/>
      </w:rPr>
      <w:pict w14:anchorId="3EBCE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7" o:spid="_x0000_s2051" type="#_x0000_t75" alt="LC_Key_for docs" style="position:absolute;margin-left:0;margin-top:0;width:514.2pt;height:130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_Key_for do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36C6" w14:textId="70060580" w:rsidR="001635CC" w:rsidRDefault="004E5BDA">
    <w:pPr>
      <w:pStyle w:val="Header"/>
    </w:pPr>
    <w:r>
      <w:rPr>
        <w:noProof/>
      </w:rPr>
      <w:pict w14:anchorId="320DF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8" o:spid="_x0000_s2050" type="#_x0000_t75" alt="LC_Key_for docs" style="position:absolute;margin-left:0;margin-top:0;width:514.2pt;height:130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_Key_for do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8406" w14:textId="0C128593" w:rsidR="001635CC" w:rsidRDefault="004E5BDA">
    <w:pPr>
      <w:pStyle w:val="Header"/>
    </w:pPr>
    <w:r>
      <w:rPr>
        <w:noProof/>
      </w:rPr>
      <w:pict w14:anchorId="3D9B1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6" o:spid="_x0000_s2049" type="#_x0000_t75" alt="LC_Key_for docs" style="position:absolute;margin-left:0;margin-top:0;width:514.2pt;height:130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_Key_for doc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1835"/>
    <w:multiLevelType w:val="hybridMultilevel"/>
    <w:tmpl w:val="CC08FAA4"/>
    <w:lvl w:ilvl="0" w:tplc="3ED25B08">
      <w:numFmt w:val="bullet"/>
      <w:lvlText w:val="-"/>
      <w:lvlJc w:val="left"/>
      <w:pPr>
        <w:ind w:left="784" w:hanging="360"/>
      </w:pPr>
      <w:rPr>
        <w:rFonts w:ascii="Corbel" w:eastAsia="Corbel" w:hAnsi="Corbel" w:cs="Corbel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1F6A535B"/>
    <w:multiLevelType w:val="hybridMultilevel"/>
    <w:tmpl w:val="1C56641C"/>
    <w:lvl w:ilvl="0" w:tplc="3D5438B6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21C2D"/>
    <w:multiLevelType w:val="multilevel"/>
    <w:tmpl w:val="5C0C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96E92"/>
    <w:multiLevelType w:val="hybridMultilevel"/>
    <w:tmpl w:val="355ED8F0"/>
    <w:lvl w:ilvl="0" w:tplc="17C8B76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494E6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A86CAA20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0840BD28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45C29334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98020E8A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3E521C3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F4680398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386049DC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3F642E83"/>
    <w:multiLevelType w:val="hybridMultilevel"/>
    <w:tmpl w:val="1F569996"/>
    <w:lvl w:ilvl="0" w:tplc="3D5438B6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C133F2"/>
    <w:multiLevelType w:val="hybridMultilevel"/>
    <w:tmpl w:val="EC82D244"/>
    <w:lvl w:ilvl="0" w:tplc="1F682CD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53299E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2EB66A2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1BF015CC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0D25B0A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F6A4786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7536006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A4B07A72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D9E49536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6" w15:restartNumberingAfterBreak="0">
    <w:nsid w:val="482C71D2"/>
    <w:multiLevelType w:val="hybridMultilevel"/>
    <w:tmpl w:val="5138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301A"/>
    <w:multiLevelType w:val="hybridMultilevel"/>
    <w:tmpl w:val="35B4B27C"/>
    <w:lvl w:ilvl="0" w:tplc="E16467E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79AE54E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5E80E2E4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D8CA7BE8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E79CEBDE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5A201A14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BAFA848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C5DE6714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F992E9CC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8" w15:restartNumberingAfterBreak="0">
    <w:nsid w:val="59560B7E"/>
    <w:multiLevelType w:val="hybridMultilevel"/>
    <w:tmpl w:val="105CE590"/>
    <w:lvl w:ilvl="0" w:tplc="3D5438B6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763655"/>
    <w:multiLevelType w:val="hybridMultilevel"/>
    <w:tmpl w:val="FCFAAFF6"/>
    <w:lvl w:ilvl="0" w:tplc="3D5438B6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B0AF4"/>
    <w:multiLevelType w:val="hybridMultilevel"/>
    <w:tmpl w:val="E988A43C"/>
    <w:lvl w:ilvl="0" w:tplc="332A57C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978337A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4F2A6ED4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47A269EA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CD8B1C2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F3A0E3F2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5B4E26F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5434E02C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B88C61B2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1" w15:restartNumberingAfterBreak="0">
    <w:nsid w:val="65431129"/>
    <w:multiLevelType w:val="hybridMultilevel"/>
    <w:tmpl w:val="FAF2C098"/>
    <w:lvl w:ilvl="0" w:tplc="17C89EE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1C8CBC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77FEBF02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41084414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1EDA00FA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DEE23438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9B70B06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ECDEC798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B780421E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2" w15:restartNumberingAfterBreak="0">
    <w:nsid w:val="6712712E"/>
    <w:multiLevelType w:val="hybridMultilevel"/>
    <w:tmpl w:val="259A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9664A"/>
    <w:multiLevelType w:val="hybridMultilevel"/>
    <w:tmpl w:val="0066A40A"/>
    <w:lvl w:ilvl="0" w:tplc="9CD4E5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948CBF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073258A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9872C68A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5802D42C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3C5A9ACA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A69EA19A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31784E40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4EB26EA8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4" w15:restartNumberingAfterBreak="0">
    <w:nsid w:val="6E1C6DA3"/>
    <w:multiLevelType w:val="hybridMultilevel"/>
    <w:tmpl w:val="A87E6C88"/>
    <w:lvl w:ilvl="0" w:tplc="3ED25B08">
      <w:numFmt w:val="bullet"/>
      <w:lvlText w:val="-"/>
      <w:lvlJc w:val="left"/>
      <w:pPr>
        <w:ind w:left="572" w:hanging="360"/>
      </w:pPr>
      <w:rPr>
        <w:rFonts w:ascii="Corbel" w:eastAsia="Corbel" w:hAnsi="Corbel" w:cs="Corbel" w:hint="default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5" w15:restartNumberingAfterBreak="0">
    <w:nsid w:val="73875661"/>
    <w:multiLevelType w:val="hybridMultilevel"/>
    <w:tmpl w:val="201ACB78"/>
    <w:lvl w:ilvl="0" w:tplc="749AC97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152CB42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2026D60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850EE6B0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706AEFF6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34F2851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4BD0E9C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0114DEA4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D7E85894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6" w15:restartNumberingAfterBreak="0">
    <w:nsid w:val="748C6541"/>
    <w:multiLevelType w:val="hybridMultilevel"/>
    <w:tmpl w:val="5942AA32"/>
    <w:lvl w:ilvl="0" w:tplc="E19257E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70A45E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CF00DA06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9E186726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AFF03F7E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58C8546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432C7E9A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764E1972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AEFA4618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7" w15:restartNumberingAfterBreak="0">
    <w:nsid w:val="79517271"/>
    <w:multiLevelType w:val="hybridMultilevel"/>
    <w:tmpl w:val="EAC2ACB8"/>
    <w:lvl w:ilvl="0" w:tplc="26C22E4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D1278"/>
    <w:multiLevelType w:val="hybridMultilevel"/>
    <w:tmpl w:val="83386432"/>
    <w:lvl w:ilvl="0" w:tplc="3D5438B6">
      <w:start w:val="1"/>
      <w:numFmt w:val="bullet"/>
      <w:lvlText w:val=""/>
      <w:lvlJc w:val="left"/>
      <w:pPr>
        <w:ind w:left="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18"/>
  </w:num>
  <w:num w:numId="13">
    <w:abstractNumId w:val="1"/>
  </w:num>
  <w:num w:numId="14">
    <w:abstractNumId w:val="9"/>
  </w:num>
  <w:num w:numId="15">
    <w:abstractNumId w:val="2"/>
  </w:num>
  <w:num w:numId="16">
    <w:abstractNumId w:val="17"/>
  </w:num>
  <w:num w:numId="17">
    <w:abstractNumId w:val="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96"/>
    <w:rsid w:val="00020AD8"/>
    <w:rsid w:val="000268BD"/>
    <w:rsid w:val="000402B4"/>
    <w:rsid w:val="00040C96"/>
    <w:rsid w:val="00155693"/>
    <w:rsid w:val="001635CC"/>
    <w:rsid w:val="00193F11"/>
    <w:rsid w:val="001B2322"/>
    <w:rsid w:val="00227BD2"/>
    <w:rsid w:val="0024152A"/>
    <w:rsid w:val="00251F50"/>
    <w:rsid w:val="00266601"/>
    <w:rsid w:val="00285666"/>
    <w:rsid w:val="002C6937"/>
    <w:rsid w:val="002F0445"/>
    <w:rsid w:val="0033360F"/>
    <w:rsid w:val="003350C8"/>
    <w:rsid w:val="00373B24"/>
    <w:rsid w:val="0039631D"/>
    <w:rsid w:val="003A6771"/>
    <w:rsid w:val="003B487D"/>
    <w:rsid w:val="004B18EF"/>
    <w:rsid w:val="004E5BDA"/>
    <w:rsid w:val="004F3D5B"/>
    <w:rsid w:val="00572BB0"/>
    <w:rsid w:val="005747AA"/>
    <w:rsid w:val="005F58F1"/>
    <w:rsid w:val="00612DED"/>
    <w:rsid w:val="00645755"/>
    <w:rsid w:val="00764703"/>
    <w:rsid w:val="0077418B"/>
    <w:rsid w:val="007B1410"/>
    <w:rsid w:val="007B5615"/>
    <w:rsid w:val="007F20AF"/>
    <w:rsid w:val="008501E1"/>
    <w:rsid w:val="00865E8A"/>
    <w:rsid w:val="008B6444"/>
    <w:rsid w:val="00916052"/>
    <w:rsid w:val="00921A65"/>
    <w:rsid w:val="0092718D"/>
    <w:rsid w:val="00B420E9"/>
    <w:rsid w:val="00B76CE9"/>
    <w:rsid w:val="00B96F72"/>
    <w:rsid w:val="00BB77C9"/>
    <w:rsid w:val="00C551EF"/>
    <w:rsid w:val="00C71BD1"/>
    <w:rsid w:val="00C808D8"/>
    <w:rsid w:val="00C91610"/>
    <w:rsid w:val="00CE4920"/>
    <w:rsid w:val="00D4590B"/>
    <w:rsid w:val="00D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6BE6F8"/>
  <w15:docId w15:val="{D0A01944-DF31-4E35-B4C6-DB3C2D37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93F1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424" w:hanging="283"/>
    </w:pPr>
  </w:style>
  <w:style w:type="paragraph" w:customStyle="1" w:styleId="Normal1">
    <w:name w:val="Normal1"/>
    <w:basedOn w:val="Normal"/>
    <w:rsid w:val="00921A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arning">
    <w:name w:val="warning"/>
    <w:basedOn w:val="Normal"/>
    <w:rsid w:val="00921A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21A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52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0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3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CC"/>
    <w:rPr>
      <w:rFonts w:ascii="Corbel" w:eastAsia="Corbel" w:hAnsi="Corbel" w:cs="Corbe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3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CC"/>
    <w:rPr>
      <w:rFonts w:ascii="Corbel" w:eastAsia="Corbel" w:hAnsi="Corbel" w:cs="Corbe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4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4F8"/>
    <w:rPr>
      <w:rFonts w:ascii="Times New Roman" w:eastAsia="Corbel" w:hAnsi="Times New Roman" w:cs="Times New Roman"/>
      <w:sz w:val="18"/>
      <w:szCs w:val="18"/>
      <w:lang w:bidi="en-US"/>
    </w:rPr>
  </w:style>
  <w:style w:type="character" w:customStyle="1" w:styleId="e24kjd">
    <w:name w:val="e24kjd"/>
    <w:basedOn w:val="DefaultParagraphFont"/>
    <w:rsid w:val="00DC34F8"/>
  </w:style>
  <w:style w:type="character" w:styleId="UnresolvedMention">
    <w:name w:val="Unresolved Mention"/>
    <w:basedOn w:val="DefaultParagraphFont"/>
    <w:uiPriority w:val="99"/>
    <w:semiHidden/>
    <w:unhideWhenUsed/>
    <w:rsid w:val="002856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3F11"/>
    <w:rPr>
      <w:rFonts w:ascii="Times New Roman" w:eastAsia="Times New Roman" w:hAnsi="Times New Roman" w:cs="Times New Roman"/>
      <w:b/>
      <w:bCs/>
      <w:kern w:val="36"/>
      <w:sz w:val="48"/>
      <w:szCs w:val="4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yperlink" Target="https://www.google.com/keep/" TargetMode="External"/><Relationship Id="rId26" Type="http://schemas.openxmlformats.org/officeDocument/2006/relationships/hyperlink" Target="https://www.zoho.com/noteboo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mplenote.com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embed/MBwU7labwKE?feature=oembed" TargetMode="External"/><Relationship Id="rId17" Type="http://schemas.openxmlformats.org/officeDocument/2006/relationships/hyperlink" Target="https://evernote.com/" TargetMode="External"/><Relationship Id="rId25" Type="http://schemas.openxmlformats.org/officeDocument/2006/relationships/hyperlink" Target="https://milanote.com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atom.io/" TargetMode="External"/><Relationship Id="rId29" Type="http://schemas.openxmlformats.org/officeDocument/2006/relationships/hyperlink" Target="https://www.youtube.com/watch?v=n0ql-yeY9u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olornote.com/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hyperlink" Target="https://scratchgraph.com/overview" TargetMode="External"/><Relationship Id="rId28" Type="http://schemas.openxmlformats.org/officeDocument/2006/relationships/hyperlink" Target="https://www.youtube.com/watch?v=MBwU7labwK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ear.app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embed/n0ql-yeY9u0?feature=oembed" TargetMode="External"/><Relationship Id="rId22" Type="http://schemas.openxmlformats.org/officeDocument/2006/relationships/hyperlink" Target="https://www.dropbox.com/en/paper" TargetMode="External"/><Relationship Id="rId27" Type="http://schemas.openxmlformats.org/officeDocument/2006/relationships/hyperlink" Target="https://www.goconqr.com/en/mind-maps/" TargetMode="External"/><Relationship Id="rId30" Type="http://schemas.openxmlformats.org/officeDocument/2006/relationships/hyperlink" Target="https://www.techradar.com/au/best/best-note-taking-app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04218F53B7648B542E4403382BE06" ma:contentTypeVersion="10" ma:contentTypeDescription="Create a new document." ma:contentTypeScope="" ma:versionID="373c8a6f650f8bde79e85f65f5916bed">
  <xsd:schema xmlns:xsd="http://www.w3.org/2001/XMLSchema" xmlns:xs="http://www.w3.org/2001/XMLSchema" xmlns:p="http://schemas.microsoft.com/office/2006/metadata/properties" xmlns:ns2="481c6578-ceb1-41e9-a431-09086da14c80" xmlns:ns3="2bdb8a26-94d1-4804-bee5-5751f5994d60" targetNamespace="http://schemas.microsoft.com/office/2006/metadata/properties" ma:root="true" ma:fieldsID="9bd284a3e21ada722356fed0aa1394f2" ns2:_="" ns3:_="">
    <xsd:import namespace="481c6578-ceb1-41e9-a431-09086da14c80"/>
    <xsd:import namespace="2bdb8a26-94d1-4804-bee5-5751f5994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c6578-ceb1-41e9-a431-09086da1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8a26-94d1-4804-bee5-5751f5994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C2CC-D7DC-40F7-B3F1-A9095B51E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c6578-ceb1-41e9-a431-09086da14c80"/>
    <ds:schemaRef ds:uri="2bdb8a26-94d1-4804-bee5-5751f5994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1121D-D1BD-41C9-81A3-45EB496BA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C8754-1B18-4553-875F-CF7900B9A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8D3225-78D9-5644-80D1-9C671234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 Cleeland</dc:creator>
  <cp:lastModifiedBy>Kylie Bartlett</cp:lastModifiedBy>
  <cp:revision>2</cp:revision>
  <dcterms:created xsi:type="dcterms:W3CDTF">2020-04-09T00:06:00Z</dcterms:created>
  <dcterms:modified xsi:type="dcterms:W3CDTF">2020-04-09T00:06:00Z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2019-07-09T00:00:00Z</vt:filetime>
  </property>
  <property fmtid="{D5CDD505-2E9C-101B-9397-08002B2CF9AE}" pid="5" name="ContentTypeId">
    <vt:lpwstr>0x01010066904218F53B7648B542E4403382BE06</vt:lpwstr>
  </property>
</Properties>
</file>