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78" w:rsidRDefault="00BF5B78" w:rsidP="00703F72">
      <w:pPr>
        <w:pStyle w:val="Title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1419"/>
        <w:gridCol w:w="1699"/>
        <w:gridCol w:w="1136"/>
        <w:gridCol w:w="2502"/>
        <w:gridCol w:w="2502"/>
        <w:gridCol w:w="2502"/>
        <w:gridCol w:w="2499"/>
      </w:tblGrid>
      <w:tr w:rsidR="00BC33E3" w:rsidRPr="0075598A" w:rsidTr="0078310F">
        <w:tc>
          <w:tcPr>
            <w:tcW w:w="367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College / Institute</w:t>
            </w:r>
          </w:p>
        </w:tc>
        <w:tc>
          <w:tcPr>
            <w:tcW w:w="552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Building Number / Location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 xml:space="preserve">Room Number </w:t>
            </w:r>
            <w:r w:rsidR="0078310F">
              <w:rPr>
                <w:sz w:val="18"/>
                <w:szCs w:val="18"/>
              </w:rPr>
              <w:t xml:space="preserve">  </w:t>
            </w:r>
            <w:r w:rsidRPr="0075598A">
              <w:rPr>
                <w:sz w:val="18"/>
                <w:szCs w:val="18"/>
              </w:rPr>
              <w:t>(if specific)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Potential Infectious Disease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Immunisation Required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 w:rsidRPr="0075598A">
              <w:rPr>
                <w:sz w:val="18"/>
                <w:szCs w:val="18"/>
              </w:rPr>
              <w:t>Division Requirements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Infection Control Plan in Place</w:t>
            </w:r>
          </w:p>
        </w:tc>
      </w:tr>
      <w:tr w:rsidR="00BC33E3" w:rsidRPr="0075598A" w:rsidTr="0078310F">
        <w:tc>
          <w:tcPr>
            <w:tcW w:w="367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  <w:proofErr w:type="spellStart"/>
            <w:r w:rsidRPr="0075598A">
              <w:rPr>
                <w:sz w:val="18"/>
                <w:szCs w:val="18"/>
              </w:rPr>
              <w:t>Eg</w:t>
            </w:r>
            <w:proofErr w:type="spellEnd"/>
            <w:r w:rsidRPr="0075598A">
              <w:rPr>
                <w:sz w:val="18"/>
                <w:szCs w:val="18"/>
              </w:rPr>
              <w:t xml:space="preserve"> form provided before entry</w:t>
            </w: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BC33E3" w:rsidRPr="0075598A" w:rsidTr="0078310F">
        <w:tc>
          <w:tcPr>
            <w:tcW w:w="367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BC33E3" w:rsidRPr="0075598A" w:rsidTr="0078310F">
        <w:tc>
          <w:tcPr>
            <w:tcW w:w="367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</w:tr>
      <w:tr w:rsidR="00BC33E3" w:rsidRPr="0075598A" w:rsidTr="0078310F">
        <w:tc>
          <w:tcPr>
            <w:tcW w:w="367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552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813" w:type="pct"/>
          </w:tcPr>
          <w:p w:rsidR="00BC33E3" w:rsidRPr="0075598A" w:rsidRDefault="00BC33E3" w:rsidP="007F5598">
            <w:pPr>
              <w:spacing w:after="200"/>
              <w:rPr>
                <w:sz w:val="18"/>
                <w:szCs w:val="18"/>
              </w:rPr>
            </w:pPr>
          </w:p>
        </w:tc>
      </w:tr>
    </w:tbl>
    <w:p w:rsidR="00A31936" w:rsidRPr="00A31936" w:rsidRDefault="00A31936" w:rsidP="00A31936">
      <w:bookmarkStart w:id="0" w:name="_GoBack"/>
      <w:bookmarkEnd w:id="0"/>
    </w:p>
    <w:sectPr w:rsidR="00A31936" w:rsidRPr="00A31936" w:rsidSect="0078310F">
      <w:headerReference w:type="default" r:id="rId7"/>
      <w:footerReference w:type="default" r:id="rId8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36" w:rsidRDefault="00A31936" w:rsidP="00BF5B78">
      <w:r>
        <w:separator/>
      </w:r>
    </w:p>
  </w:endnote>
  <w:endnote w:type="continuationSeparator" w:id="0">
    <w:p w:rsidR="00A31936" w:rsidRDefault="00A31936" w:rsidP="00B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561"/>
      <w:gridCol w:w="5186"/>
      <w:gridCol w:w="5173"/>
      <w:gridCol w:w="2468"/>
    </w:tblGrid>
    <w:tr w:rsidR="00A31936" w:rsidRPr="009B266E" w:rsidTr="007F5598">
      <w:tc>
        <w:tcPr>
          <w:tcW w:w="832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 xml:space="preserve">Version: </w:t>
          </w:r>
          <w:r>
            <w:rPr>
              <w:sz w:val="18"/>
              <w:szCs w:val="18"/>
            </w:rPr>
            <w:t>20-1</w:t>
          </w:r>
        </w:p>
      </w:tc>
      <w:tc>
        <w:tcPr>
          <w:tcW w:w="1685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Approval</w:t>
          </w:r>
          <w:r w:rsidRPr="009B266E">
            <w:rPr>
              <w:sz w:val="18"/>
              <w:szCs w:val="18"/>
            </w:rPr>
            <w:t xml:space="preserve"> Date: </w:t>
          </w:r>
          <w:r>
            <w:rPr>
              <w:sz w:val="18"/>
              <w:szCs w:val="18"/>
            </w:rPr>
            <w:t>02/09/2019</w:t>
          </w:r>
        </w:p>
      </w:tc>
      <w:tc>
        <w:tcPr>
          <w:tcW w:w="1681" w:type="pct"/>
        </w:tcPr>
        <w:p w:rsidR="00A31936" w:rsidRPr="009B266E" w:rsidRDefault="00A31936" w:rsidP="00A31936">
          <w:pPr>
            <w:pStyle w:val="Footer"/>
            <w:spacing w:before="60" w:after="60"/>
            <w:rPr>
              <w:sz w:val="18"/>
              <w:szCs w:val="18"/>
            </w:rPr>
          </w:pPr>
          <w:r w:rsidRPr="009B266E">
            <w:rPr>
              <w:sz w:val="18"/>
              <w:szCs w:val="18"/>
            </w:rPr>
            <w:t>Next Review Date:</w:t>
          </w:r>
          <w:r>
            <w:rPr>
              <w:sz w:val="18"/>
              <w:szCs w:val="18"/>
            </w:rPr>
            <w:t xml:space="preserve"> 02/09/2022</w:t>
          </w:r>
        </w:p>
      </w:tc>
      <w:tc>
        <w:tcPr>
          <w:tcW w:w="802" w:type="pct"/>
        </w:tcPr>
        <w:sdt>
          <w:sdtPr>
            <w:rPr>
              <w:sz w:val="18"/>
              <w:szCs w:val="18"/>
            </w:rPr>
            <w:id w:val="1648242873"/>
            <w:docPartObj>
              <w:docPartGallery w:val="Page Numbers (Top of Page)"/>
              <w:docPartUnique/>
            </w:docPartObj>
          </w:sdtPr>
          <w:sdtEndPr/>
          <w:sdtContent>
            <w:p w:rsidR="00A31936" w:rsidRPr="009B266E" w:rsidRDefault="00A31936" w:rsidP="00A31936">
              <w:pPr>
                <w:pStyle w:val="Footer"/>
                <w:spacing w:before="60" w:after="60"/>
                <w:jc w:val="right"/>
                <w:rPr>
                  <w:sz w:val="18"/>
                  <w:szCs w:val="18"/>
                </w:rPr>
              </w:pPr>
              <w:r w:rsidRPr="009B266E">
                <w:rPr>
                  <w:sz w:val="18"/>
                  <w:szCs w:val="18"/>
                </w:rPr>
                <w:t xml:space="preserve">Page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PAGE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78310F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  <w:r w:rsidRPr="009B266E">
                <w:rPr>
                  <w:sz w:val="18"/>
                  <w:szCs w:val="18"/>
                </w:rPr>
                <w:t xml:space="preserve"> of </w:t>
              </w:r>
              <w:r w:rsidRPr="009B266E">
                <w:rPr>
                  <w:sz w:val="18"/>
                  <w:szCs w:val="18"/>
                </w:rPr>
                <w:fldChar w:fldCharType="begin"/>
              </w:r>
              <w:r w:rsidRPr="009B266E">
                <w:rPr>
                  <w:sz w:val="18"/>
                  <w:szCs w:val="18"/>
                </w:rPr>
                <w:instrText xml:space="preserve"> NUMPAGES  </w:instrText>
              </w:r>
              <w:r w:rsidRPr="009B266E">
                <w:rPr>
                  <w:sz w:val="18"/>
                  <w:szCs w:val="18"/>
                </w:rPr>
                <w:fldChar w:fldCharType="separate"/>
              </w:r>
              <w:r w:rsidR="0078310F">
                <w:rPr>
                  <w:noProof/>
                  <w:sz w:val="18"/>
                  <w:szCs w:val="18"/>
                </w:rPr>
                <w:t>1</w:t>
              </w:r>
              <w:r w:rsidRPr="009B266E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31936" w:rsidRDefault="00A31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36" w:rsidRDefault="00A31936" w:rsidP="00BF5B78">
      <w:r>
        <w:separator/>
      </w:r>
    </w:p>
  </w:footnote>
  <w:footnote w:type="continuationSeparator" w:id="0">
    <w:p w:rsidR="00A31936" w:rsidRDefault="00A31936" w:rsidP="00B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78" w:rsidRDefault="00BF5B78" w:rsidP="00A31936">
    <w:pPr>
      <w:pStyle w:val="Title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33D401" wp14:editId="6259265E">
          <wp:simplePos x="0" y="0"/>
          <wp:positionH relativeFrom="column">
            <wp:posOffset>8324850</wp:posOffset>
          </wp:positionH>
          <wp:positionV relativeFrom="paragraph">
            <wp:posOffset>16108</wp:posOffset>
          </wp:positionV>
          <wp:extent cx="1311134" cy="61912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34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36">
      <w:t>WHS-PRO-023 Infection Control Procedure</w:t>
    </w:r>
  </w:p>
  <w:p w:rsidR="00A31936" w:rsidRDefault="00A31936" w:rsidP="00A31936">
    <w:pPr>
      <w:pStyle w:val="Title"/>
    </w:pPr>
    <w:r>
      <w:t xml:space="preserve">Appendix </w:t>
    </w:r>
    <w:r w:rsidR="00BC33E3">
      <w:t>2</w:t>
    </w:r>
    <w:r>
      <w:t xml:space="preserve"> – </w:t>
    </w:r>
    <w:r w:rsidR="00BC33E3">
      <w:t>Facility Immunisation List and Infection</w:t>
    </w:r>
    <w:r w:rsidR="0078310F">
      <w:t xml:space="preserve"> </w:t>
    </w:r>
    <w:r w:rsidR="0078310F">
      <w:t>Control Plan</w:t>
    </w:r>
  </w:p>
  <w:p w:rsidR="00A31936" w:rsidRPr="00A31936" w:rsidRDefault="00BC33E3" w:rsidP="0078310F">
    <w:pPr>
      <w:pStyle w:val="Title"/>
      <w:pBdr>
        <w:bottom w:val="single" w:sz="4" w:space="1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35"/>
    <w:multiLevelType w:val="multilevel"/>
    <w:tmpl w:val="9810273A"/>
    <w:lvl w:ilvl="0">
      <w:start w:val="1"/>
      <w:numFmt w:val="decimal"/>
      <w:pStyle w:val="Heading1"/>
      <w:lvlText w:val="%1"/>
      <w:lvlJc w:val="left"/>
      <w:pPr>
        <w:ind w:left="1283" w:hanging="432"/>
      </w:pPr>
    </w:lvl>
    <w:lvl w:ilvl="1">
      <w:start w:val="1"/>
      <w:numFmt w:val="decimal"/>
      <w:pStyle w:val="Heading2"/>
      <w:lvlText w:val="%1.%2"/>
      <w:lvlJc w:val="left"/>
      <w:pPr>
        <w:ind w:left="1427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</w:lvl>
    <w:lvl w:ilvl="3">
      <w:start w:val="1"/>
      <w:numFmt w:val="decimal"/>
      <w:pStyle w:val="Heading4"/>
      <w:lvlText w:val="%1.%2.%3.%4"/>
      <w:lvlJc w:val="left"/>
      <w:pPr>
        <w:ind w:left="1715" w:hanging="864"/>
      </w:pPr>
    </w:lvl>
    <w:lvl w:ilvl="4">
      <w:start w:val="1"/>
      <w:numFmt w:val="decimal"/>
      <w:pStyle w:val="Heading5"/>
      <w:lvlText w:val="%1.%2.%3.%4.%5"/>
      <w:lvlJc w:val="left"/>
      <w:pPr>
        <w:ind w:left="185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200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435" w:hanging="1584"/>
      </w:pPr>
    </w:lvl>
  </w:abstractNum>
  <w:abstractNum w:abstractNumId="1" w15:restartNumberingAfterBreak="0">
    <w:nsid w:val="61B40868"/>
    <w:multiLevelType w:val="multilevel"/>
    <w:tmpl w:val="5558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785358D8"/>
    <w:multiLevelType w:val="hybridMultilevel"/>
    <w:tmpl w:val="501A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6"/>
    <w:rsid w:val="00192862"/>
    <w:rsid w:val="00195BCA"/>
    <w:rsid w:val="00232793"/>
    <w:rsid w:val="0028747F"/>
    <w:rsid w:val="004041BA"/>
    <w:rsid w:val="00454694"/>
    <w:rsid w:val="00497D73"/>
    <w:rsid w:val="004B3EE5"/>
    <w:rsid w:val="004C0F2C"/>
    <w:rsid w:val="00695214"/>
    <w:rsid w:val="006D52E4"/>
    <w:rsid w:val="00703F72"/>
    <w:rsid w:val="00764748"/>
    <w:rsid w:val="007669A5"/>
    <w:rsid w:val="0078310F"/>
    <w:rsid w:val="008723EC"/>
    <w:rsid w:val="00896288"/>
    <w:rsid w:val="00987176"/>
    <w:rsid w:val="009878AE"/>
    <w:rsid w:val="00A31936"/>
    <w:rsid w:val="00A72134"/>
    <w:rsid w:val="00B56A32"/>
    <w:rsid w:val="00BC33E3"/>
    <w:rsid w:val="00BF1783"/>
    <w:rsid w:val="00BF5B78"/>
    <w:rsid w:val="00D41658"/>
    <w:rsid w:val="00D73C9F"/>
    <w:rsid w:val="00E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DD31"/>
  <w15:chartTrackingRefBased/>
  <w15:docId w15:val="{20FC76E7-7523-4DE1-8895-ED54DD1F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36"/>
    <w:pPr>
      <w:spacing w:after="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694"/>
    <w:pPr>
      <w:keepNext/>
      <w:keepLines/>
      <w:numPr>
        <w:numId w:val="1"/>
      </w:numPr>
      <w:spacing w:before="240" w:after="80" w:line="240" w:lineRule="auto"/>
      <w:ind w:left="851" w:hanging="851"/>
      <w:outlineLvl w:val="0"/>
    </w:pPr>
    <w:rPr>
      <w:rFonts w:eastAsiaTheme="majorEastAsia" w:cstheme="majorBidi"/>
      <w:b/>
      <w:color w:val="846A2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176"/>
    <w:pPr>
      <w:keepNext/>
      <w:keepLines/>
      <w:numPr>
        <w:ilvl w:val="1"/>
        <w:numId w:val="1"/>
      </w:numPr>
      <w:spacing w:before="40" w:after="80" w:line="240" w:lineRule="auto"/>
      <w:ind w:left="851" w:hanging="851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214"/>
    <w:pPr>
      <w:keepNext/>
      <w:keepLines/>
      <w:numPr>
        <w:ilvl w:val="2"/>
        <w:numId w:val="1"/>
      </w:numPr>
      <w:spacing w:before="40" w:after="40" w:line="240" w:lineRule="auto"/>
      <w:ind w:left="851" w:hanging="851"/>
      <w:outlineLvl w:val="2"/>
    </w:pPr>
    <w:rPr>
      <w:rFonts w:eastAsiaTheme="majorEastAsia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B78"/>
    <w:pPr>
      <w:keepNext/>
      <w:keepLines/>
      <w:numPr>
        <w:ilvl w:val="3"/>
        <w:numId w:val="1"/>
      </w:numPr>
      <w:spacing w:before="40" w:after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B78"/>
    <w:pPr>
      <w:keepNext/>
      <w:keepLines/>
      <w:numPr>
        <w:ilvl w:val="4"/>
        <w:numId w:val="1"/>
      </w:numPr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B78"/>
    <w:pPr>
      <w:keepNext/>
      <w:keepLines/>
      <w:numPr>
        <w:ilvl w:val="5"/>
        <w:numId w:val="1"/>
      </w:numPr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B78"/>
    <w:pPr>
      <w:keepNext/>
      <w:keepLines/>
      <w:numPr>
        <w:ilvl w:val="6"/>
        <w:numId w:val="1"/>
      </w:numPr>
      <w:spacing w:before="40" w:after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B78"/>
    <w:pPr>
      <w:keepNext/>
      <w:keepLines/>
      <w:numPr>
        <w:ilvl w:val="7"/>
        <w:numId w:val="1"/>
      </w:numPr>
      <w:spacing w:before="40" w:after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B78"/>
    <w:pPr>
      <w:keepNext/>
      <w:keepLines/>
      <w:numPr>
        <w:ilvl w:val="8"/>
        <w:numId w:val="1"/>
      </w:numPr>
      <w:spacing w:before="40" w:after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694"/>
    <w:rPr>
      <w:rFonts w:ascii="Arial" w:eastAsiaTheme="majorEastAsia" w:hAnsi="Arial" w:cstheme="majorBidi"/>
      <w:b/>
      <w:color w:val="846A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176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214"/>
    <w:rPr>
      <w:rFonts w:ascii="Arial" w:eastAsiaTheme="majorEastAsia" w:hAnsi="Arial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B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B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B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B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B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03F72"/>
    <w:pPr>
      <w:spacing w:before="280" w:after="80" w:line="240" w:lineRule="auto"/>
      <w:contextualSpacing/>
    </w:pPr>
    <w:rPr>
      <w:rFonts w:eastAsiaTheme="majorEastAsia" w:cstheme="majorBidi"/>
      <w:b/>
      <w:color w:val="846A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F72"/>
    <w:rPr>
      <w:rFonts w:ascii="Arial" w:eastAsiaTheme="majorEastAsia" w:hAnsi="Arial" w:cstheme="majorBidi"/>
      <w:b/>
      <w:color w:val="846A2A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F5B78"/>
  </w:style>
  <w:style w:type="paragraph" w:styleId="Footer">
    <w:name w:val="footer"/>
    <w:basedOn w:val="Normal"/>
    <w:link w:val="FooterChar"/>
    <w:uiPriority w:val="99"/>
    <w:unhideWhenUsed/>
    <w:rsid w:val="00BF5B78"/>
    <w:pPr>
      <w:tabs>
        <w:tab w:val="center" w:pos="4513"/>
        <w:tab w:val="right" w:pos="9026"/>
      </w:tabs>
      <w:spacing w:after="40" w:line="240" w:lineRule="auto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5B78"/>
  </w:style>
  <w:style w:type="paragraph" w:customStyle="1" w:styleId="HR">
    <w:name w:val="HR"/>
    <w:basedOn w:val="Normal"/>
    <w:rsid w:val="00703F72"/>
    <w:pPr>
      <w:pBdr>
        <w:bottom w:val="single" w:sz="4" w:space="1" w:color="auto"/>
      </w:pBdr>
      <w:spacing w:before="100" w:after="10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headingcolour">
    <w:name w:val="headingcolour"/>
    <w:basedOn w:val="Normal"/>
    <w:link w:val="headingcolourChar"/>
    <w:rsid w:val="00703F72"/>
    <w:pPr>
      <w:spacing w:before="100" w:after="100" w:line="240" w:lineRule="auto"/>
    </w:pPr>
    <w:rPr>
      <w:rFonts w:eastAsia="Times New Roman" w:cs="Times New Roman"/>
      <w:color w:val="846A2A"/>
      <w:sz w:val="20"/>
      <w:szCs w:val="24"/>
      <w:lang w:val="en-US"/>
    </w:rPr>
  </w:style>
  <w:style w:type="character" w:customStyle="1" w:styleId="headingcolourChar">
    <w:name w:val="headingcolour Char"/>
    <w:basedOn w:val="DefaultParagraphFont"/>
    <w:link w:val="headingcolour"/>
    <w:rsid w:val="00703F72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48E9"/>
    <w:pPr>
      <w:spacing w:after="40" w:line="240" w:lineRule="auto"/>
      <w:ind w:left="720"/>
      <w:contextualSpacing/>
    </w:pPr>
    <w:rPr>
      <w:rFonts w:cstheme="minorBidi"/>
      <w:sz w:val="20"/>
    </w:rPr>
  </w:style>
  <w:style w:type="table" w:styleId="TableGrid">
    <w:name w:val="Table Grid"/>
    <w:basedOn w:val="TableNormal"/>
    <w:rsid w:val="00A31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SE_IMS\HSE08%20Information%20Management\HSE%20Templates\2019%20WHS%20QPA%20Approved%20Procedure-Template-V3.4%20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WHS QPA Approved Procedure-Template-V3.4 MN.dotx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Nethery</dc:creator>
  <cp:keywords/>
  <dc:description/>
  <cp:lastModifiedBy>Michelle Nethery</cp:lastModifiedBy>
  <cp:revision>4</cp:revision>
  <dcterms:created xsi:type="dcterms:W3CDTF">2020-06-15T02:36:00Z</dcterms:created>
  <dcterms:modified xsi:type="dcterms:W3CDTF">2020-06-15T02:48:00Z</dcterms:modified>
</cp:coreProperties>
</file>